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AB92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31.08.2023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C72D3E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2C3768C2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64BAA447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673D34C5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321E68DF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3A9FDCA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31.08.2023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Ślemień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3B7A12DD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55327203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Przebudowa drogi wraz z budową chodnika dla pieszych oraz kanalizacji deszczowej w ciągu drogi powiatowej 1413S przy ulicy Krakowskiej w miejscowości Ślemień od km 8+061 do km 10+798</w:t>
      </w:r>
    </w:p>
    <w:p w14:paraId="0B4CD31B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D4B6982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711B6AA1" w14:textId="77777777" w:rsidR="00A10279" w:rsidRDefault="00A10279" w:rsidP="00D61178">
      <w:pPr>
        <w:pStyle w:val="Tekstpodstawowy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6 560 470,00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43D68A7D" w14:textId="77777777" w:rsidR="00A10279" w:rsidRDefault="00A10279" w:rsidP="00D61178">
      <w:pPr>
        <w:pStyle w:val="Tekstpodstawowy"/>
        <w:numPr>
          <w:ilvl w:val="0"/>
          <w:numId w:val="4"/>
        </w:numPr>
        <w:spacing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188BBBBF" w14:textId="2F063944" w:rsidR="00DB0C5C" w:rsidRDefault="00D61178" w:rsidP="00D61178">
      <w:pPr>
        <w:pStyle w:val="Tekstpodstawowy"/>
        <w:numPr>
          <w:ilvl w:val="1"/>
          <w:numId w:val="5"/>
        </w:numPr>
        <w:spacing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Przedsiębiorstwo Robót Budowlanych DROBUD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Sienkiewicza 103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34-300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Żywiec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5 999 284,55 PLN</w:t>
      </w:r>
      <w:r>
        <w:rPr>
          <w:rFonts w:ascii="Times New Roman" w:hAnsi="Times New Roman"/>
          <w:sz w:val="24"/>
          <w:szCs w:val="24"/>
        </w:rPr>
        <w:t>.</w:t>
      </w:r>
    </w:p>
    <w:p w14:paraId="43AE5C2A" w14:textId="1CCFA7CB" w:rsidR="00DB0C5C" w:rsidRDefault="00D61178" w:rsidP="00D61178">
      <w:pPr>
        <w:pStyle w:val="Tekstpodstawowy"/>
        <w:numPr>
          <w:ilvl w:val="1"/>
          <w:numId w:val="5"/>
        </w:numPr>
        <w:spacing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BRUKARSTWO JARCO (Przemysław Jarco)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Morwowa 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34-350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Cisiec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 xml:space="preserve"> cena 5 995 490,66 PLN</w:t>
      </w:r>
      <w:r>
        <w:rPr>
          <w:rFonts w:ascii="Times New Roman" w:hAnsi="Times New Roman"/>
          <w:sz w:val="24"/>
          <w:szCs w:val="24"/>
        </w:rPr>
        <w:t>.</w:t>
      </w:r>
    </w:p>
    <w:p w14:paraId="13127F91" w14:textId="6564D22A" w:rsidR="00A10279" w:rsidRDefault="00A10279" w:rsidP="00D61178">
      <w:pPr>
        <w:pStyle w:val="Tekstpodstawowy"/>
        <w:numPr>
          <w:ilvl w:val="1"/>
          <w:numId w:val="5"/>
        </w:numPr>
        <w:spacing w:line="360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4F356B">
        <w:rPr>
          <w:rFonts w:ascii="Times New Roman" w:hAnsi="Times New Roman"/>
          <w:b/>
          <w:bCs/>
          <w:sz w:val="24"/>
          <w:szCs w:val="24"/>
        </w:rPr>
        <w:t>EUROVIA POLSKA SPÓŁKA AKCYJNA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F356B">
        <w:rPr>
          <w:rFonts w:ascii="Times New Roman" w:hAnsi="Times New Roman"/>
          <w:b/>
          <w:bCs/>
          <w:sz w:val="24"/>
          <w:szCs w:val="24"/>
        </w:rPr>
        <w:t>ul. Irysowa 1</w:t>
      </w:r>
      <w:r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55-040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Pr="004F356B">
        <w:rPr>
          <w:rFonts w:ascii="Times New Roman" w:hAnsi="Times New Roman"/>
          <w:b/>
          <w:bCs/>
          <w:sz w:val="24"/>
          <w:szCs w:val="24"/>
        </w:rPr>
        <w:t>Bielany Wrocławskie</w:t>
      </w:r>
      <w:r>
        <w:rPr>
          <w:rFonts w:ascii="Times New Roman" w:hAnsi="Times New Roman"/>
          <w:sz w:val="24"/>
          <w:szCs w:val="24"/>
        </w:rPr>
        <w:t xml:space="preserve">, </w:t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7 758 912,21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47B49C04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D61178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142" w:footer="72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C9332" w14:textId="77777777" w:rsidR="00E57ECD" w:rsidRDefault="00E57ECD">
      <w:r>
        <w:separator/>
      </w:r>
    </w:p>
  </w:endnote>
  <w:endnote w:type="continuationSeparator" w:id="0">
    <w:p w14:paraId="5B7FCF23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2416" w14:textId="77777777" w:rsidR="00E57ECD" w:rsidRDefault="00E57ECD">
      <w:r>
        <w:separator/>
      </w:r>
    </w:p>
  </w:footnote>
  <w:footnote w:type="continuationSeparator" w:id="0">
    <w:p w14:paraId="2378F6EA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9146" w14:textId="593BEDA6" w:rsidR="00BD0FE2" w:rsidRDefault="00D61178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29D700" wp14:editId="06C1F0B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00676076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86A06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Created with a trial version of Syncfusion Essential DocIO.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9D7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43D86A06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9053" w14:textId="7AE2B5C3" w:rsidR="00BD0FE2" w:rsidRDefault="00D61178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129D465" wp14:editId="4790037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7168487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6B6C74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9D4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D6B6C74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BAE5" w14:textId="77777777" w:rsidR="00D61178" w:rsidRDefault="00D61178" w:rsidP="00D61178">
    <w:pPr>
      <w:rPr>
        <w:noProof/>
      </w:rPr>
    </w:pPr>
    <w:r>
      <w:t xml:space="preserve">   </w:t>
    </w:r>
    <w:r w:rsidRPr="005E2721">
      <w:rPr>
        <w:noProof/>
        <w:sz w:val="22"/>
        <w:szCs w:val="22"/>
      </w:rPr>
      <w:drawing>
        <wp:inline distT="0" distB="0" distL="0" distR="0" wp14:anchorId="58A0BCF3" wp14:editId="297D901E">
          <wp:extent cx="975360" cy="660421"/>
          <wp:effectExtent l="0" t="0" r="0" b="6350"/>
          <wp:docPr id="1412708448" name="Obraz 1412708448" descr="logotyp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545" cy="66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721">
      <w:rPr>
        <w:sz w:val="22"/>
        <w:szCs w:val="22"/>
      </w:rPr>
      <w:t xml:space="preserve">                             </w:t>
    </w:r>
    <w:r>
      <w:rPr>
        <w:sz w:val="22"/>
        <w:szCs w:val="22"/>
      </w:rPr>
      <w:t xml:space="preserve">  </w:t>
    </w:r>
    <w:r w:rsidRPr="005E2721">
      <w:rPr>
        <w:sz w:val="22"/>
        <w:szCs w:val="22"/>
      </w:rPr>
      <w:t xml:space="preserve"> </w:t>
    </w:r>
    <w:r w:rsidRPr="005E2721">
      <w:rPr>
        <w:noProof/>
        <w:sz w:val="22"/>
        <w:szCs w:val="22"/>
      </w:rPr>
      <w:drawing>
        <wp:inline distT="0" distB="0" distL="0" distR="0" wp14:anchorId="510EA092" wp14:editId="3932DA6E">
          <wp:extent cx="948690" cy="525145"/>
          <wp:effectExtent l="0" t="0" r="3810" b="8255"/>
          <wp:docPr id="416362194" name="Obraz 416362194" descr="Logotyp Województwo Ślą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Województwo Śląsk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721">
      <w:rPr>
        <w:sz w:val="22"/>
        <w:szCs w:val="22"/>
      </w:rPr>
      <w:t xml:space="preserve">                             </w:t>
    </w:r>
    <w:r w:rsidRPr="005E2721">
      <w:rPr>
        <w:noProof/>
        <w:sz w:val="22"/>
        <w:szCs w:val="22"/>
      </w:rPr>
      <w:drawing>
        <wp:inline distT="0" distB="0" distL="0" distR="0" wp14:anchorId="6EF27C2F" wp14:editId="67930930">
          <wp:extent cx="1453515" cy="948690"/>
          <wp:effectExtent l="0" t="0" r="0" b="3810"/>
          <wp:docPr id="1496456651" name="Obraz 149645665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515" cy="94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2721">
      <w:rPr>
        <w:sz w:val="22"/>
        <w:szCs w:val="22"/>
      </w:rPr>
      <w:t xml:space="preserve">   </w:t>
    </w:r>
  </w:p>
  <w:p w14:paraId="4941C8A5" w14:textId="77777777" w:rsidR="00D61178" w:rsidRPr="00D021F4" w:rsidRDefault="00D61178" w:rsidP="00D61178">
    <w:pPr>
      <w:tabs>
        <w:tab w:val="left" w:pos="956"/>
      </w:tabs>
      <w:jc w:val="center"/>
      <w:rPr>
        <w:rFonts w:ascii="Arial" w:hAnsi="Arial" w:cs="Arial"/>
        <w:sz w:val="18"/>
        <w:szCs w:val="18"/>
      </w:rPr>
    </w:pPr>
    <w:r w:rsidRPr="00D021F4"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7BBB39AE" w14:textId="77777777" w:rsidR="00D61178" w:rsidRPr="00A26260" w:rsidRDefault="00D61178" w:rsidP="00D61178">
    <w:pPr>
      <w:pStyle w:val="Nagwek"/>
      <w:jc w:val="both"/>
      <w:rPr>
        <w:noProof/>
        <w:sz w:val="16"/>
        <w:szCs w:val="16"/>
      </w:rPr>
    </w:pPr>
    <w:r>
      <w:t xml:space="preserve">                                                                             </w:t>
    </w:r>
    <w:r>
      <w:rPr>
        <w:noProof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52577"/>
    <w:multiLevelType w:val="hybridMultilevel"/>
    <w:tmpl w:val="18B658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7892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026062">
    <w:abstractNumId w:val="0"/>
  </w:num>
  <w:num w:numId="3" w16cid:durableId="565264482">
    <w:abstractNumId w:val="2"/>
  </w:num>
  <w:num w:numId="4" w16cid:durableId="1156990410">
    <w:abstractNumId w:val="4"/>
  </w:num>
  <w:num w:numId="5" w16cid:durableId="256519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61178"/>
    <w:rsid w:val="00DA0B48"/>
    <w:rsid w:val="00DA2C86"/>
    <w:rsid w:val="00DB0C5C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D0F405D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rsid w:val="00D61178"/>
    <w:pPr>
      <w:tabs>
        <w:tab w:val="center" w:pos="4536"/>
        <w:tab w:val="right" w:pos="9072"/>
      </w:tabs>
    </w:pPr>
    <w:rPr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61178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Bartłomiej</cp:lastModifiedBy>
  <cp:revision>2</cp:revision>
  <dcterms:created xsi:type="dcterms:W3CDTF">2023-08-31T09:04:00Z</dcterms:created>
  <dcterms:modified xsi:type="dcterms:W3CDTF">2023-08-31T09:04:00Z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