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BD45" w14:textId="77777777" w:rsidR="00832652" w:rsidRDefault="00832652" w:rsidP="00832652">
      <w:pPr>
        <w:pStyle w:val="Zwykytekst"/>
      </w:pPr>
    </w:p>
    <w:p w14:paraId="1E35026A" w14:textId="1E37327C" w:rsidR="00832652" w:rsidRDefault="00832652" w:rsidP="00832652">
      <w:pPr>
        <w:pStyle w:val="Zwykytekst"/>
      </w:pPr>
      <w:r>
        <w:t xml:space="preserve">Nr. ref. OSP.K.1.2020                                                                                    Ślemień, dnia 03 sierpnia 2020 r. </w:t>
      </w:r>
    </w:p>
    <w:p w14:paraId="46987B84" w14:textId="77777777" w:rsidR="006B7B8A" w:rsidRDefault="006B7B8A" w:rsidP="00832652">
      <w:pPr>
        <w:pStyle w:val="Zwykytekst"/>
      </w:pPr>
    </w:p>
    <w:p w14:paraId="3999F1FD" w14:textId="61E5546B" w:rsidR="00832652" w:rsidRDefault="00832652" w:rsidP="00832652">
      <w:pPr>
        <w:pStyle w:val="Zwykytekst"/>
      </w:pPr>
    </w:p>
    <w:p w14:paraId="6A8CA430" w14:textId="77777777" w:rsidR="00832652" w:rsidRPr="006B7B8A" w:rsidRDefault="00832652" w:rsidP="00832652">
      <w:pPr>
        <w:pStyle w:val="Zwykytekst"/>
        <w:jc w:val="center"/>
        <w:rPr>
          <w:b/>
          <w:bCs/>
        </w:rPr>
      </w:pPr>
      <w:r w:rsidRPr="006B7B8A">
        <w:rPr>
          <w:b/>
          <w:bCs/>
        </w:rPr>
        <w:t>ODPOWIEDZI NA PYTANIA</w:t>
      </w:r>
    </w:p>
    <w:p w14:paraId="35E48116" w14:textId="1A38F845" w:rsidR="00832652" w:rsidRDefault="00832652" w:rsidP="00832652">
      <w:pPr>
        <w:pStyle w:val="Zwykytekst"/>
      </w:pPr>
    </w:p>
    <w:p w14:paraId="1699294A" w14:textId="0CD1B488" w:rsidR="00832652" w:rsidRDefault="00832652" w:rsidP="00832652">
      <w:pPr>
        <w:pStyle w:val="Zwykytekst"/>
      </w:pPr>
    </w:p>
    <w:p w14:paraId="0979422B" w14:textId="77777777" w:rsidR="00832652" w:rsidRDefault="00832652" w:rsidP="00832652">
      <w:pPr>
        <w:pStyle w:val="Zwykytekst"/>
        <w:jc w:val="right"/>
      </w:pPr>
      <w:r>
        <w:t xml:space="preserve">                                                                            WYKONAWCY uczestniczący w postępowaniu w trybie przetargu nieograniczonego </w:t>
      </w:r>
    </w:p>
    <w:p w14:paraId="7AC87DE2" w14:textId="77777777" w:rsidR="00832652" w:rsidRDefault="00832652" w:rsidP="00832652">
      <w:pPr>
        <w:pStyle w:val="Zwykytekst"/>
      </w:pPr>
    </w:p>
    <w:p w14:paraId="6407852B" w14:textId="06583183" w:rsidR="00832652" w:rsidRDefault="00832652" w:rsidP="00832652">
      <w:pPr>
        <w:pStyle w:val="Zwykytekst"/>
        <w:jc w:val="both"/>
      </w:pPr>
      <w:r>
        <w:t xml:space="preserve">na </w:t>
      </w:r>
      <w:r w:rsidRPr="00832652">
        <w:rPr>
          <w:b/>
          <w:bCs/>
        </w:rPr>
        <w:t>„ Zakup średniego samochodu ratowniczo – gaśniczego dla jednostki Ochotniczej Straży Pożarnej w Koconiu”</w:t>
      </w:r>
      <w:r>
        <w:t xml:space="preserve"> </w:t>
      </w:r>
    </w:p>
    <w:p w14:paraId="2D30F3A0" w14:textId="49FEFD98" w:rsidR="00832652" w:rsidRDefault="00832652" w:rsidP="00832652">
      <w:pPr>
        <w:pStyle w:val="Zwykytekst"/>
      </w:pPr>
    </w:p>
    <w:p w14:paraId="56537A19" w14:textId="5B7FEEAB" w:rsidR="00832652" w:rsidRDefault="00832652" w:rsidP="00832652">
      <w:pPr>
        <w:pStyle w:val="Zwykytekst"/>
      </w:pPr>
    </w:p>
    <w:p w14:paraId="6936085C" w14:textId="3CBBF7E6" w:rsidR="00832652" w:rsidRDefault="006B7B8A" w:rsidP="006B7B8A">
      <w:pPr>
        <w:pStyle w:val="Zwykytekst"/>
        <w:jc w:val="both"/>
      </w:pPr>
      <w:r w:rsidRPr="00365505">
        <w:rPr>
          <w:b/>
          <w:bCs/>
        </w:rPr>
        <w:t>I.</w:t>
      </w:r>
      <w:r>
        <w:t xml:space="preserve"> W związku z otrzymanymi zapytaniami od Wykonawcy, Zamawiający – Ochotnicza Straż Pożarna            z siedzibą w Koconiu,  działając  na  podst. art. 38  ust. 1  i  2  ustawy  Prawo zamówień publicznych               z dnia 29 stycznia 2004 r. ( Dz. U. z 2019 r., poz. 1843 ) , udziela następujących wyjaśnień:</w:t>
      </w:r>
    </w:p>
    <w:p w14:paraId="2C4F39ED" w14:textId="469CB48F" w:rsidR="00832652" w:rsidRDefault="00832652" w:rsidP="00832652">
      <w:pPr>
        <w:pStyle w:val="Zwykytekst"/>
      </w:pPr>
    </w:p>
    <w:p w14:paraId="0DC505F3" w14:textId="7082F2FD" w:rsidR="00832652" w:rsidRPr="006B7B8A" w:rsidRDefault="006B7B8A" w:rsidP="00832652">
      <w:pPr>
        <w:pStyle w:val="Zwykytekst"/>
        <w:rPr>
          <w:b/>
          <w:bCs/>
        </w:rPr>
      </w:pPr>
      <w:r w:rsidRPr="006B7B8A">
        <w:rPr>
          <w:b/>
          <w:bCs/>
        </w:rPr>
        <w:t xml:space="preserve">Pytanie 1. </w:t>
      </w:r>
    </w:p>
    <w:p w14:paraId="2B44EE36" w14:textId="0FC65521" w:rsidR="00832652" w:rsidRDefault="00832652" w:rsidP="00832652">
      <w:pPr>
        <w:pStyle w:val="Zwykytekst"/>
      </w:pPr>
      <w:r>
        <w:t>Czy Zamawiający dopuści pojazd z belką sygnalizacyjno-ostrzegawczą w obudowie z poliwęglanu  z podświetlanym napisem STRAŻ ?</w:t>
      </w:r>
    </w:p>
    <w:p w14:paraId="46BC86D7" w14:textId="498DB441" w:rsidR="006B7B8A" w:rsidRDefault="006B7B8A" w:rsidP="00832652">
      <w:pPr>
        <w:pStyle w:val="Zwykytekst"/>
      </w:pPr>
    </w:p>
    <w:p w14:paraId="15F51B8E" w14:textId="220A1B8B" w:rsidR="006B7B8A" w:rsidRPr="00F974BF" w:rsidRDefault="006B7B8A" w:rsidP="00832652">
      <w:pPr>
        <w:pStyle w:val="Zwykytekst"/>
        <w:rPr>
          <w:b/>
          <w:bCs/>
        </w:rPr>
      </w:pPr>
      <w:r w:rsidRPr="00F974BF">
        <w:rPr>
          <w:b/>
          <w:bCs/>
        </w:rPr>
        <w:t>Odpowiedź:</w:t>
      </w:r>
    </w:p>
    <w:p w14:paraId="5007CC8B" w14:textId="77777777" w:rsidR="00F974BF" w:rsidRPr="00F974BF" w:rsidRDefault="00F974BF" w:rsidP="00F974BF">
      <w:pPr>
        <w:jc w:val="both"/>
        <w:rPr>
          <w:rFonts w:ascii="Times New Roman" w:hAnsi="Times New Roman" w:cs="Times New Roman"/>
          <w:b/>
          <w:bCs/>
        </w:rPr>
      </w:pPr>
      <w:r w:rsidRPr="00F974BF">
        <w:rPr>
          <w:rFonts w:ascii="Times New Roman" w:hAnsi="Times New Roman" w:cs="Times New Roman"/>
          <w:b/>
          <w:bCs/>
        </w:rPr>
        <w:t xml:space="preserve">Ad. 1. Zamawiający podtrzymuje wymagania dotyczące urządzeń sygnalizacyjno-ostrzegawczych pojazdu uprzywilejowanego zapisane w Załączniku nr 2 SIWZ  pkt 2.5. </w:t>
      </w:r>
    </w:p>
    <w:p w14:paraId="563ED114" w14:textId="77777777" w:rsidR="00F974BF" w:rsidRPr="00F974BF" w:rsidRDefault="00F974BF" w:rsidP="00F974BF">
      <w:pPr>
        <w:jc w:val="both"/>
        <w:rPr>
          <w:rFonts w:ascii="Times New Roman" w:hAnsi="Times New Roman" w:cs="Times New Roman"/>
          <w:b/>
          <w:bCs/>
        </w:rPr>
      </w:pPr>
      <w:r w:rsidRPr="00F974BF">
        <w:rPr>
          <w:rFonts w:ascii="Times New Roman" w:hAnsi="Times New Roman" w:cs="Times New Roman"/>
          <w:b/>
          <w:bCs/>
        </w:rPr>
        <w:t>Zamawiający nie dopuszcza pojazdu z belką sygnalizacyjno-ostrzegawczą opisaną w zapytaniu.</w:t>
      </w:r>
    </w:p>
    <w:p w14:paraId="58837F90" w14:textId="47C192A6" w:rsidR="006B7B8A" w:rsidRDefault="006B7B8A" w:rsidP="00832652">
      <w:pPr>
        <w:pStyle w:val="Zwykytekst"/>
      </w:pPr>
    </w:p>
    <w:p w14:paraId="6823D440" w14:textId="4192954F" w:rsidR="006B7B8A" w:rsidRDefault="006B7B8A" w:rsidP="00832652">
      <w:pPr>
        <w:pStyle w:val="Zwykytekst"/>
      </w:pPr>
    </w:p>
    <w:p w14:paraId="2F76CD6B" w14:textId="60AD035E" w:rsidR="006B7B8A" w:rsidRPr="006B7B8A" w:rsidRDefault="006B7B8A" w:rsidP="00832652">
      <w:pPr>
        <w:pStyle w:val="Zwykytekst"/>
        <w:rPr>
          <w:b/>
          <w:bCs/>
        </w:rPr>
      </w:pPr>
      <w:r w:rsidRPr="006B7B8A">
        <w:rPr>
          <w:b/>
          <w:bCs/>
        </w:rPr>
        <w:t xml:space="preserve">Pytanie 2. </w:t>
      </w:r>
    </w:p>
    <w:p w14:paraId="0E73680F" w14:textId="1985670B" w:rsidR="00832652" w:rsidRDefault="00832652" w:rsidP="00832652">
      <w:pPr>
        <w:pStyle w:val="Zwykytekst"/>
      </w:pPr>
      <w:r>
        <w:t>Czy Zamawiający dopuści pojazd ze zbiornikiem wody 3500 l ?</w:t>
      </w:r>
    </w:p>
    <w:p w14:paraId="302F4446" w14:textId="205AFDC9" w:rsidR="006B7B8A" w:rsidRDefault="006B7B8A" w:rsidP="00832652">
      <w:pPr>
        <w:pStyle w:val="Zwykytekst"/>
      </w:pPr>
    </w:p>
    <w:p w14:paraId="5DC6BF04" w14:textId="42E7CB46" w:rsidR="006B7B8A" w:rsidRPr="00F974BF" w:rsidRDefault="006B7B8A" w:rsidP="00832652">
      <w:pPr>
        <w:pStyle w:val="Zwykytekst"/>
        <w:rPr>
          <w:b/>
          <w:bCs/>
        </w:rPr>
      </w:pPr>
      <w:r w:rsidRPr="00F974BF">
        <w:rPr>
          <w:b/>
          <w:bCs/>
        </w:rPr>
        <w:t>Odpowiedź:</w:t>
      </w:r>
    </w:p>
    <w:p w14:paraId="227BF434" w14:textId="77777777" w:rsidR="00F974BF" w:rsidRPr="00F974BF" w:rsidRDefault="00F974BF" w:rsidP="00F974BF">
      <w:pPr>
        <w:jc w:val="both"/>
        <w:rPr>
          <w:rFonts w:ascii="Times New Roman" w:hAnsi="Times New Roman" w:cs="Times New Roman"/>
          <w:b/>
          <w:bCs/>
        </w:rPr>
      </w:pPr>
      <w:r w:rsidRPr="00F974BF">
        <w:rPr>
          <w:rFonts w:ascii="Times New Roman" w:hAnsi="Times New Roman" w:cs="Times New Roman"/>
          <w:b/>
          <w:bCs/>
        </w:rPr>
        <w:t>Ad. 2. Zamawiający określił wymaganie dotyczące pojemności zbiornika wody w Załączniku nr 2 SIWZ, w następujący sposób: zbiornik wody o pojemności nominalnej 3000 dm</w:t>
      </w:r>
      <w:r w:rsidRPr="00F974BF">
        <w:rPr>
          <w:rFonts w:ascii="Times New Roman" w:hAnsi="Times New Roman" w:cs="Times New Roman"/>
          <w:b/>
          <w:bCs/>
          <w:vertAlign w:val="superscript"/>
        </w:rPr>
        <w:t>3</w:t>
      </w:r>
      <w:r w:rsidRPr="00F974BF">
        <w:rPr>
          <w:rFonts w:ascii="Times New Roman" w:hAnsi="Times New Roman" w:cs="Times New Roman"/>
          <w:b/>
          <w:bCs/>
        </w:rPr>
        <w:t xml:space="preserve"> (dopuszcza się tolerancję wykonania zbiornika w stosunku do pojemności nominalnej +/- 5%).</w:t>
      </w:r>
    </w:p>
    <w:p w14:paraId="0854388D" w14:textId="77777777" w:rsidR="00F974BF" w:rsidRPr="00F974BF" w:rsidRDefault="00F974BF" w:rsidP="00F974BF">
      <w:pPr>
        <w:jc w:val="both"/>
        <w:rPr>
          <w:rFonts w:ascii="Times New Roman" w:hAnsi="Times New Roman" w:cs="Times New Roman"/>
          <w:b/>
          <w:bCs/>
        </w:rPr>
      </w:pPr>
      <w:r w:rsidRPr="00F974BF">
        <w:rPr>
          <w:rFonts w:ascii="Times New Roman" w:hAnsi="Times New Roman" w:cs="Times New Roman"/>
          <w:b/>
          <w:bCs/>
        </w:rPr>
        <w:t>W związku z powyższym, oferowany zbiornik wody, o pojemności 3500 litrów, nie spełnia wymagań Zamawiającego. Zamawiający nie dopuszcza pojazdu ze zbiornikiem o takiej pojemności.</w:t>
      </w:r>
    </w:p>
    <w:p w14:paraId="4BC9D643" w14:textId="192D997D" w:rsidR="006B7B8A" w:rsidRDefault="006B7B8A" w:rsidP="00832652">
      <w:pPr>
        <w:pStyle w:val="Zwykytekst"/>
      </w:pPr>
    </w:p>
    <w:p w14:paraId="4C9E2A56" w14:textId="77777777" w:rsidR="00F974BF" w:rsidRPr="00C9555B" w:rsidRDefault="00F974BF" w:rsidP="00F974BF">
      <w:pPr>
        <w:spacing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C9555B">
        <w:rPr>
          <w:rFonts w:ascii="Times New Roman" w:hAnsi="Times New Roman" w:cs="Times New Roman"/>
        </w:rPr>
        <w:t xml:space="preserve">Podpisał: </w:t>
      </w:r>
    </w:p>
    <w:p w14:paraId="6ACAF124" w14:textId="77777777" w:rsidR="00F974BF" w:rsidRDefault="00F974BF" w:rsidP="00F974BF">
      <w:pPr>
        <w:ind w:left="4248"/>
        <w:jc w:val="both"/>
        <w:rPr>
          <w:rFonts w:ascii="Times New Roman" w:hAnsi="Times New Roman" w:cs="Times New Roman"/>
        </w:rPr>
      </w:pPr>
      <w:r w:rsidRPr="00C9555B">
        <w:rPr>
          <w:rFonts w:ascii="Times New Roman" w:hAnsi="Times New Roman" w:cs="Times New Roman"/>
        </w:rPr>
        <w:t xml:space="preserve">Prezes Ochotniczej Straży Pożarnej w </w:t>
      </w:r>
      <w:r>
        <w:rPr>
          <w:rFonts w:ascii="Times New Roman" w:hAnsi="Times New Roman" w:cs="Times New Roman"/>
        </w:rPr>
        <w:t>Koconiu</w:t>
      </w:r>
    </w:p>
    <w:p w14:paraId="0691F25C" w14:textId="77777777" w:rsidR="00F974BF" w:rsidRDefault="00F974BF" w:rsidP="00F974BF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Zenon Kijas</w:t>
      </w:r>
    </w:p>
    <w:p w14:paraId="60F6B962" w14:textId="77777777" w:rsidR="00832652" w:rsidRDefault="00832652"/>
    <w:sectPr w:rsidR="0083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52"/>
    <w:rsid w:val="00365505"/>
    <w:rsid w:val="006B7B8A"/>
    <w:rsid w:val="00832652"/>
    <w:rsid w:val="00A00417"/>
    <w:rsid w:val="00BC3FA5"/>
    <w:rsid w:val="00D64222"/>
    <w:rsid w:val="00F36996"/>
    <w:rsid w:val="00F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F564"/>
  <w15:chartTrackingRefBased/>
  <w15:docId w15:val="{61EAFD7F-080A-4883-90AC-AB267B78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83265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265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3</cp:revision>
  <cp:lastPrinted>2020-08-03T05:40:00Z</cp:lastPrinted>
  <dcterms:created xsi:type="dcterms:W3CDTF">2020-07-31T10:20:00Z</dcterms:created>
  <dcterms:modified xsi:type="dcterms:W3CDTF">2020-08-03T05:41:00Z</dcterms:modified>
</cp:coreProperties>
</file>