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1329" w14:textId="77777777" w:rsidR="00471A46" w:rsidRPr="00C66380" w:rsidRDefault="00471A46" w:rsidP="0043724D">
      <w:pPr>
        <w:ind w:left="2832"/>
        <w:jc w:val="both"/>
        <w:rPr>
          <w:rFonts w:cstheme="minorHAnsi"/>
          <w:b/>
          <w:bCs/>
          <w:sz w:val="24"/>
          <w:szCs w:val="24"/>
        </w:rPr>
      </w:pPr>
      <w:r w:rsidRPr="00C66380">
        <w:rPr>
          <w:rFonts w:cstheme="minorHAnsi"/>
          <w:b/>
          <w:bCs/>
          <w:sz w:val="24"/>
          <w:szCs w:val="24"/>
        </w:rPr>
        <w:t>POSTANOWIENIE NR 150/2024</w:t>
      </w:r>
    </w:p>
    <w:p w14:paraId="207BDC98" w14:textId="77777777" w:rsidR="00471A46" w:rsidRPr="00C66380" w:rsidRDefault="00471A46" w:rsidP="0043724D">
      <w:pPr>
        <w:ind w:left="2124" w:firstLine="708"/>
        <w:jc w:val="both"/>
        <w:rPr>
          <w:rFonts w:cstheme="minorHAnsi"/>
          <w:b/>
          <w:bCs/>
        </w:rPr>
      </w:pPr>
      <w:r w:rsidRPr="00C66380">
        <w:rPr>
          <w:rFonts w:cstheme="minorHAnsi"/>
          <w:b/>
          <w:bCs/>
        </w:rPr>
        <w:t>Komisarza Wyborczego w Bielsku-Białej II</w:t>
      </w:r>
    </w:p>
    <w:p w14:paraId="4ACA7EBF" w14:textId="067E2432" w:rsidR="00471A46" w:rsidRPr="00C66380" w:rsidRDefault="0043724D" w:rsidP="0043724D">
      <w:pPr>
        <w:jc w:val="both"/>
        <w:rPr>
          <w:rFonts w:cstheme="minorHAnsi"/>
          <w:b/>
          <w:bCs/>
        </w:rPr>
      </w:pPr>
      <w:r w:rsidRPr="00C66380">
        <w:rPr>
          <w:rFonts w:cstheme="minorHAnsi"/>
          <w:b/>
          <w:bCs/>
        </w:rPr>
        <w:t xml:space="preserve"> </w:t>
      </w:r>
      <w:r w:rsidRPr="00C66380">
        <w:rPr>
          <w:rFonts w:cstheme="minorHAnsi"/>
          <w:b/>
          <w:bCs/>
        </w:rPr>
        <w:tab/>
      </w:r>
      <w:r w:rsidRPr="00C66380">
        <w:rPr>
          <w:rFonts w:cstheme="minorHAnsi"/>
          <w:b/>
          <w:bCs/>
        </w:rPr>
        <w:tab/>
      </w:r>
      <w:r w:rsidRPr="00C66380">
        <w:rPr>
          <w:rFonts w:cstheme="minorHAnsi"/>
          <w:b/>
          <w:bCs/>
        </w:rPr>
        <w:tab/>
      </w:r>
      <w:r w:rsidRPr="00C66380">
        <w:rPr>
          <w:rFonts w:cstheme="minorHAnsi"/>
          <w:b/>
          <w:bCs/>
        </w:rPr>
        <w:tab/>
      </w:r>
      <w:r w:rsidRPr="00C66380">
        <w:rPr>
          <w:rFonts w:cstheme="minorHAnsi"/>
          <w:b/>
          <w:bCs/>
        </w:rPr>
        <w:tab/>
      </w:r>
      <w:r w:rsidR="00471A46" w:rsidRPr="00C66380">
        <w:rPr>
          <w:rFonts w:cstheme="minorHAnsi"/>
          <w:b/>
          <w:bCs/>
        </w:rPr>
        <w:t>z dnia 15 marca 2024 r.</w:t>
      </w:r>
    </w:p>
    <w:p w14:paraId="556D42D2" w14:textId="77777777" w:rsidR="00471A46" w:rsidRPr="00C66380" w:rsidRDefault="00471A46" w:rsidP="0043724D">
      <w:pPr>
        <w:ind w:left="2124" w:firstLine="708"/>
        <w:jc w:val="both"/>
        <w:rPr>
          <w:rFonts w:cstheme="minorHAnsi"/>
          <w:b/>
          <w:bCs/>
        </w:rPr>
      </w:pPr>
      <w:r w:rsidRPr="00C66380">
        <w:rPr>
          <w:rFonts w:cstheme="minorHAnsi"/>
          <w:b/>
          <w:bCs/>
        </w:rPr>
        <w:t>w sprawie powołania obwodowych komisji wyborczych</w:t>
      </w:r>
    </w:p>
    <w:p w14:paraId="5BA95F88" w14:textId="77777777" w:rsidR="00471A46" w:rsidRPr="00C66380" w:rsidRDefault="00471A46" w:rsidP="0043724D">
      <w:pPr>
        <w:ind w:left="2832"/>
        <w:jc w:val="both"/>
        <w:rPr>
          <w:rFonts w:cstheme="minorHAnsi"/>
          <w:b/>
          <w:bCs/>
        </w:rPr>
      </w:pPr>
      <w:r w:rsidRPr="00C66380">
        <w:rPr>
          <w:rFonts w:cstheme="minorHAnsi"/>
          <w:b/>
          <w:bCs/>
        </w:rPr>
        <w:t>w wyborach organów jednostek samorządu terytorialnego</w:t>
      </w:r>
    </w:p>
    <w:p w14:paraId="0BC2DE2B" w14:textId="7C0893D3" w:rsidR="00471A46" w:rsidRPr="00C66380" w:rsidRDefault="0043724D" w:rsidP="0043724D">
      <w:pPr>
        <w:jc w:val="both"/>
        <w:rPr>
          <w:rFonts w:cstheme="minorHAnsi"/>
          <w:b/>
          <w:bCs/>
        </w:rPr>
      </w:pPr>
      <w:r w:rsidRPr="00C66380">
        <w:rPr>
          <w:rFonts w:cstheme="minorHAnsi"/>
          <w:b/>
          <w:bCs/>
        </w:rPr>
        <w:t xml:space="preserve">                                                          </w:t>
      </w:r>
      <w:r w:rsidR="00471A46" w:rsidRPr="00C66380">
        <w:rPr>
          <w:rFonts w:cstheme="minorHAnsi"/>
          <w:b/>
          <w:bCs/>
        </w:rPr>
        <w:t>zarządzonych na dzień 7 kwietnia 2024 r.</w:t>
      </w:r>
    </w:p>
    <w:p w14:paraId="4DD1D177" w14:textId="77777777" w:rsidR="00471A46" w:rsidRPr="00C66380" w:rsidRDefault="00471A46" w:rsidP="0043724D">
      <w:pPr>
        <w:jc w:val="both"/>
        <w:rPr>
          <w:rFonts w:cstheme="minorHAnsi"/>
        </w:rPr>
      </w:pPr>
      <w:r w:rsidRPr="00C66380">
        <w:rPr>
          <w:rFonts w:cstheme="minorHAnsi"/>
        </w:rPr>
        <w:t>Na podstawie art. 182 § 1 ustawy z dnia 5 stycznia 2011 r. – Kodeks wyborczy (Dz. U. z 2023 r. poz.</w:t>
      </w:r>
    </w:p>
    <w:p w14:paraId="055DA4C4" w14:textId="77777777" w:rsidR="00471A46" w:rsidRPr="00C66380" w:rsidRDefault="00471A46" w:rsidP="0043724D">
      <w:pPr>
        <w:jc w:val="both"/>
        <w:rPr>
          <w:rFonts w:cstheme="minorHAnsi"/>
        </w:rPr>
      </w:pPr>
      <w:r w:rsidRPr="00C66380">
        <w:rPr>
          <w:rFonts w:cstheme="minorHAnsi"/>
        </w:rPr>
        <w:t>2408) Komisarz Wyborczy w Bielsku-Białej II postanawia, co następuje:</w:t>
      </w:r>
    </w:p>
    <w:p w14:paraId="7486A135" w14:textId="77777777" w:rsidR="00471A46" w:rsidRPr="00C66380" w:rsidRDefault="00471A46" w:rsidP="0043724D">
      <w:pPr>
        <w:ind w:left="3540" w:firstLine="708"/>
        <w:jc w:val="both"/>
        <w:rPr>
          <w:rFonts w:cstheme="minorHAnsi"/>
        </w:rPr>
      </w:pPr>
      <w:r w:rsidRPr="00C66380">
        <w:rPr>
          <w:rFonts w:cstheme="minorHAnsi"/>
        </w:rPr>
        <w:t>§ 1.</w:t>
      </w:r>
    </w:p>
    <w:p w14:paraId="67B06E24" w14:textId="0552B756" w:rsidR="00471A46" w:rsidRPr="00C66380" w:rsidRDefault="00471A46" w:rsidP="0043724D">
      <w:pPr>
        <w:jc w:val="both"/>
        <w:rPr>
          <w:rFonts w:cstheme="minorHAnsi"/>
        </w:rPr>
      </w:pPr>
      <w:r w:rsidRPr="00C66380">
        <w:rPr>
          <w:rFonts w:cstheme="minorHAnsi"/>
        </w:rPr>
        <w:t>W celu przeprowadzenia wyborów organów jednostek samorządu terytorialnego zarządzonych na dzień 7</w:t>
      </w:r>
      <w:r w:rsidR="0043724D" w:rsidRPr="00C66380">
        <w:rPr>
          <w:rFonts w:cstheme="minorHAnsi"/>
        </w:rPr>
        <w:t xml:space="preserve"> </w:t>
      </w:r>
      <w:r w:rsidRPr="00C66380">
        <w:rPr>
          <w:rFonts w:cstheme="minorHAnsi"/>
        </w:rPr>
        <w:t>kwietnia 2024 r., powołuje się obwodowe komisje wyborcze, w gminach na obszarze powiatu Cieszyńskiego,</w:t>
      </w:r>
      <w:r w:rsidR="0043724D" w:rsidRPr="00C66380">
        <w:rPr>
          <w:rFonts w:cstheme="minorHAnsi"/>
        </w:rPr>
        <w:t xml:space="preserve"> </w:t>
      </w:r>
      <w:r w:rsidRPr="00C66380">
        <w:rPr>
          <w:rFonts w:cstheme="minorHAnsi"/>
        </w:rPr>
        <w:t>powiatu w Żywcu, w skład których wchodzą osoby wymienione w załącznikach nr 1 – 235 do postanowienia.</w:t>
      </w:r>
    </w:p>
    <w:p w14:paraId="767E4493" w14:textId="77777777" w:rsidR="00471A46" w:rsidRPr="00C66380" w:rsidRDefault="00471A46" w:rsidP="0043724D">
      <w:pPr>
        <w:ind w:left="3540" w:firstLine="708"/>
        <w:jc w:val="both"/>
        <w:rPr>
          <w:rFonts w:cstheme="minorHAnsi"/>
        </w:rPr>
      </w:pPr>
      <w:r w:rsidRPr="00C66380">
        <w:rPr>
          <w:rFonts w:cstheme="minorHAnsi"/>
        </w:rPr>
        <w:t>§ 2.</w:t>
      </w:r>
    </w:p>
    <w:p w14:paraId="6519B203" w14:textId="77777777" w:rsidR="00471A46" w:rsidRPr="00C66380" w:rsidRDefault="00471A46" w:rsidP="0043724D">
      <w:pPr>
        <w:jc w:val="both"/>
        <w:rPr>
          <w:rFonts w:cstheme="minorHAnsi"/>
        </w:rPr>
      </w:pPr>
      <w:r w:rsidRPr="00C66380">
        <w:rPr>
          <w:rFonts w:cstheme="minorHAnsi"/>
        </w:rPr>
        <w:t>Składy Komisji podaje się do publicznej wiadomości w Biuletynie Informacji Publicznej Komisarza</w:t>
      </w:r>
    </w:p>
    <w:p w14:paraId="25CF0B9C" w14:textId="77777777" w:rsidR="00471A46" w:rsidRPr="00C66380" w:rsidRDefault="00471A46" w:rsidP="0043724D">
      <w:pPr>
        <w:jc w:val="both"/>
        <w:rPr>
          <w:rFonts w:cstheme="minorHAnsi"/>
        </w:rPr>
      </w:pPr>
      <w:r w:rsidRPr="00C66380">
        <w:rPr>
          <w:rFonts w:cstheme="minorHAnsi"/>
        </w:rPr>
        <w:t>Wyborczego w Bielsku-Białej II oraz Biuletynie Informacji Publicznej organu zapewniającego obsługę</w:t>
      </w:r>
    </w:p>
    <w:p w14:paraId="12FD3671" w14:textId="77777777" w:rsidR="00471A46" w:rsidRPr="00C66380" w:rsidRDefault="00471A46" w:rsidP="0043724D">
      <w:pPr>
        <w:jc w:val="both"/>
        <w:rPr>
          <w:rFonts w:cstheme="minorHAnsi"/>
        </w:rPr>
      </w:pPr>
      <w:r w:rsidRPr="00C66380">
        <w:rPr>
          <w:rFonts w:cstheme="minorHAnsi"/>
        </w:rPr>
        <w:t>administracyjną właściwych Komisji, a także wywiesza się w siedzibie Komisji.</w:t>
      </w:r>
    </w:p>
    <w:p w14:paraId="171E4D91" w14:textId="77777777" w:rsidR="00471A46" w:rsidRPr="00C66380" w:rsidRDefault="00471A46" w:rsidP="0043724D">
      <w:pPr>
        <w:ind w:left="3540" w:firstLine="708"/>
        <w:jc w:val="both"/>
        <w:rPr>
          <w:rFonts w:cstheme="minorHAnsi"/>
        </w:rPr>
      </w:pPr>
      <w:r w:rsidRPr="00C66380">
        <w:rPr>
          <w:rFonts w:cstheme="minorHAnsi"/>
        </w:rPr>
        <w:t>§ 3.</w:t>
      </w:r>
    </w:p>
    <w:p w14:paraId="00927637" w14:textId="77777777" w:rsidR="00471A46" w:rsidRPr="00C66380" w:rsidRDefault="00471A46" w:rsidP="0043724D">
      <w:pPr>
        <w:jc w:val="both"/>
        <w:rPr>
          <w:rFonts w:cstheme="minorHAnsi"/>
        </w:rPr>
      </w:pPr>
      <w:r w:rsidRPr="00C66380">
        <w:rPr>
          <w:rFonts w:cstheme="minorHAnsi"/>
        </w:rPr>
        <w:t>Postanowienie wchodzi w życie z dniem podpisania.</w:t>
      </w:r>
    </w:p>
    <w:p w14:paraId="31E9F1BF" w14:textId="77777777" w:rsidR="0043724D" w:rsidRPr="00C66380" w:rsidRDefault="0043724D" w:rsidP="0043724D">
      <w:pPr>
        <w:jc w:val="both"/>
        <w:rPr>
          <w:rFonts w:cstheme="minorHAnsi"/>
        </w:rPr>
      </w:pPr>
    </w:p>
    <w:p w14:paraId="0DCDDAD9" w14:textId="5B67A320" w:rsidR="00471A46" w:rsidRPr="00C66380" w:rsidRDefault="00471A46" w:rsidP="0043724D">
      <w:pPr>
        <w:ind w:left="4956" w:firstLine="708"/>
        <w:jc w:val="both"/>
        <w:rPr>
          <w:rFonts w:cstheme="minorHAnsi"/>
        </w:rPr>
      </w:pPr>
      <w:r w:rsidRPr="00C66380">
        <w:rPr>
          <w:rFonts w:cstheme="minorHAnsi"/>
        </w:rPr>
        <w:t>Komisarz Wyborczy</w:t>
      </w:r>
    </w:p>
    <w:p w14:paraId="2D517985" w14:textId="77777777" w:rsidR="00471A46" w:rsidRPr="00C66380" w:rsidRDefault="00471A46" w:rsidP="0043724D">
      <w:pPr>
        <w:ind w:left="4956" w:firstLine="708"/>
        <w:jc w:val="both"/>
        <w:rPr>
          <w:rFonts w:cstheme="minorHAnsi"/>
        </w:rPr>
      </w:pPr>
      <w:r w:rsidRPr="00C66380">
        <w:rPr>
          <w:rFonts w:cstheme="minorHAnsi"/>
        </w:rPr>
        <w:t>w Bielsku-Białej II</w:t>
      </w:r>
    </w:p>
    <w:p w14:paraId="29AFBB9F" w14:textId="77777777" w:rsidR="00471A46" w:rsidRPr="00C66380" w:rsidRDefault="00471A46" w:rsidP="0043724D">
      <w:pPr>
        <w:ind w:left="4956" w:firstLine="708"/>
        <w:jc w:val="both"/>
        <w:rPr>
          <w:rFonts w:cstheme="minorHAnsi"/>
        </w:rPr>
      </w:pPr>
      <w:r w:rsidRPr="00C66380">
        <w:rPr>
          <w:rFonts w:cstheme="minorHAnsi"/>
        </w:rPr>
        <w:t>Mariusz Grążawski</w:t>
      </w:r>
    </w:p>
    <w:p w14:paraId="2E216603" w14:textId="7AEEBBEF" w:rsidR="00D97183" w:rsidRPr="00C66380" w:rsidRDefault="00D97183" w:rsidP="0043724D">
      <w:pPr>
        <w:jc w:val="both"/>
        <w:rPr>
          <w:rFonts w:cstheme="minorHAnsi"/>
        </w:rPr>
      </w:pPr>
    </w:p>
    <w:sectPr w:rsidR="00D97183" w:rsidRPr="00C6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6"/>
    <w:rsid w:val="0043724D"/>
    <w:rsid w:val="00471A46"/>
    <w:rsid w:val="00C66380"/>
    <w:rsid w:val="00D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C3AC"/>
  <w15:chartTrackingRefBased/>
  <w15:docId w15:val="{CD41027A-79E6-49F8-96DD-140AE35B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w.pepek</dc:creator>
  <cp:keywords/>
  <dc:description/>
  <cp:lastModifiedBy>w.pepek</cp:lastModifiedBy>
  <cp:revision>3</cp:revision>
  <dcterms:created xsi:type="dcterms:W3CDTF">2024-03-19T06:56:00Z</dcterms:created>
  <dcterms:modified xsi:type="dcterms:W3CDTF">2024-03-19T07:12:00Z</dcterms:modified>
</cp:coreProperties>
</file>