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3280C" w14:textId="77777777" w:rsidR="00695DCA" w:rsidRPr="00017F45" w:rsidRDefault="00695DCA" w:rsidP="00695DCA">
      <w:pPr>
        <w:rPr>
          <w:rFonts w:ascii="Calibri" w:hAnsi="Calibri"/>
          <w:b/>
          <w:bCs/>
          <w:sz w:val="22"/>
          <w:szCs w:val="22"/>
        </w:rPr>
      </w:pPr>
      <w:r w:rsidRPr="00017F45">
        <w:rPr>
          <w:rFonts w:ascii="Calibri" w:hAnsi="Calibri"/>
          <w:b/>
          <w:bCs/>
          <w:sz w:val="22"/>
          <w:szCs w:val="22"/>
        </w:rPr>
        <w:t>Zamawiający :</w:t>
      </w:r>
    </w:p>
    <w:p w14:paraId="1F042FB3" w14:textId="77777777" w:rsidR="00695DCA" w:rsidRPr="00135FB0" w:rsidRDefault="00695DCA" w:rsidP="00695DCA">
      <w:pPr>
        <w:rPr>
          <w:rFonts w:ascii="Calibri" w:hAnsi="Calibri"/>
          <w:sz w:val="22"/>
          <w:szCs w:val="22"/>
        </w:rPr>
      </w:pPr>
      <w:r w:rsidRPr="00135FB0">
        <w:rPr>
          <w:rFonts w:ascii="Calibri" w:hAnsi="Calibri"/>
          <w:sz w:val="22"/>
          <w:szCs w:val="22"/>
        </w:rPr>
        <w:t xml:space="preserve">Gmina Ślemień  </w:t>
      </w:r>
    </w:p>
    <w:p w14:paraId="7EA6A99C" w14:textId="77777777" w:rsidR="00695DCA" w:rsidRDefault="00695DCA" w:rsidP="00695DCA">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5AC5BFBB" w14:textId="77777777" w:rsidR="00695DCA" w:rsidRDefault="00695DCA" w:rsidP="00695DCA">
      <w:pPr>
        <w:rPr>
          <w:rFonts w:ascii="Calibri" w:hAnsi="Calibri"/>
          <w:sz w:val="22"/>
          <w:szCs w:val="22"/>
        </w:rPr>
      </w:pPr>
      <w:r>
        <w:rPr>
          <w:rFonts w:ascii="Calibri" w:hAnsi="Calibri"/>
          <w:sz w:val="22"/>
          <w:szCs w:val="22"/>
        </w:rPr>
        <w:t>Tel./fax +48 (33) 865 40 98</w:t>
      </w:r>
    </w:p>
    <w:p w14:paraId="6F593EB9" w14:textId="77777777" w:rsidR="00695DCA" w:rsidRDefault="00695DCA" w:rsidP="00695DCA">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Pr="009D1422">
          <w:rPr>
            <w:rStyle w:val="Hipercze"/>
            <w:rFonts w:ascii="Calibri" w:hAnsi="Calibri"/>
            <w:sz w:val="22"/>
            <w:szCs w:val="22"/>
          </w:rPr>
          <w:t>ugslemien@ugslemien.ig.pl</w:t>
        </w:r>
      </w:hyperlink>
    </w:p>
    <w:p w14:paraId="4DC83E96" w14:textId="77777777" w:rsidR="00695DCA" w:rsidRPr="00135FB0" w:rsidRDefault="00695DCA" w:rsidP="00695DCA">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1615D23E" w14:textId="77777777" w:rsidR="00695DCA" w:rsidRDefault="00695DCA" w:rsidP="00695DCA">
      <w:pPr>
        <w:rPr>
          <w:rFonts w:ascii="Calibri" w:hAnsi="Calibri"/>
          <w:sz w:val="22"/>
          <w:szCs w:val="22"/>
        </w:rPr>
      </w:pPr>
      <w:r w:rsidRPr="00135FB0">
        <w:rPr>
          <w:rFonts w:ascii="Calibri" w:hAnsi="Calibri"/>
          <w:sz w:val="22"/>
          <w:szCs w:val="22"/>
        </w:rPr>
        <w:t xml:space="preserve">NIP: 553-25-11-962, </w:t>
      </w:r>
    </w:p>
    <w:p w14:paraId="5E2F4E84" w14:textId="77777777" w:rsidR="00695DCA" w:rsidRPr="00135FB0" w:rsidRDefault="00695DCA" w:rsidP="00695DCA">
      <w:pPr>
        <w:rPr>
          <w:rFonts w:ascii="Calibri" w:hAnsi="Calibri"/>
          <w:sz w:val="22"/>
          <w:szCs w:val="22"/>
        </w:rPr>
      </w:pPr>
      <w:r w:rsidRPr="00135FB0">
        <w:rPr>
          <w:rFonts w:ascii="Calibri" w:hAnsi="Calibri"/>
          <w:sz w:val="22"/>
          <w:szCs w:val="22"/>
        </w:rPr>
        <w:t>REGON: 072182700</w:t>
      </w:r>
    </w:p>
    <w:p w14:paraId="57E40E6B" w14:textId="77777777" w:rsidR="00695DCA" w:rsidRPr="008E557C" w:rsidRDefault="00695DCA" w:rsidP="00695DCA">
      <w:pPr>
        <w:rPr>
          <w:rFonts w:ascii="Calibri" w:hAnsi="Calibri"/>
          <w:sz w:val="22"/>
          <w:szCs w:val="22"/>
        </w:rPr>
      </w:pPr>
      <w:r w:rsidRPr="008E557C">
        <w:rPr>
          <w:rFonts w:ascii="Calibri" w:hAnsi="Calibri"/>
          <w:sz w:val="22"/>
          <w:szCs w:val="22"/>
        </w:rPr>
        <w:t>Oznaczenie sprawy ( numer referencyjny): RIBR.271.2.</w:t>
      </w:r>
      <w:r w:rsidR="00D87ED3">
        <w:rPr>
          <w:rFonts w:ascii="Calibri" w:hAnsi="Calibri"/>
          <w:sz w:val="22"/>
          <w:szCs w:val="22"/>
        </w:rPr>
        <w:t>4</w:t>
      </w:r>
      <w:r w:rsidRPr="008E557C">
        <w:rPr>
          <w:rFonts w:ascii="Calibri" w:hAnsi="Calibri"/>
          <w:sz w:val="22"/>
          <w:szCs w:val="22"/>
        </w:rPr>
        <w:t>.2020</w:t>
      </w:r>
    </w:p>
    <w:p w14:paraId="630A115C" w14:textId="77777777" w:rsidR="00695DCA" w:rsidRPr="00B6647F" w:rsidRDefault="00695DCA" w:rsidP="00695DCA">
      <w:pPr>
        <w:jc w:val="center"/>
        <w:rPr>
          <w:rFonts w:ascii="Calibri" w:hAnsi="Calibri"/>
          <w:b/>
          <w:szCs w:val="20"/>
        </w:rPr>
      </w:pPr>
    </w:p>
    <w:p w14:paraId="1448E53E" w14:textId="77777777" w:rsidR="00695DCA" w:rsidRPr="00B6647F" w:rsidRDefault="00695DCA" w:rsidP="00695DCA">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4B8F47CD" w14:textId="77777777" w:rsidR="00695DCA" w:rsidRPr="00B6647F" w:rsidRDefault="00695DCA" w:rsidP="00695DCA">
      <w:pPr>
        <w:jc w:val="center"/>
        <w:rPr>
          <w:rFonts w:ascii="Calibri" w:hAnsi="Calibri"/>
          <w:b/>
          <w:szCs w:val="20"/>
        </w:rPr>
      </w:pPr>
      <w:r w:rsidRPr="00B6647F">
        <w:rPr>
          <w:rFonts w:ascii="Calibri" w:hAnsi="Calibri"/>
          <w:b/>
          <w:szCs w:val="20"/>
        </w:rPr>
        <w:t>- dalej zwana „SIWZ”</w:t>
      </w:r>
    </w:p>
    <w:p w14:paraId="52C259DD" w14:textId="77777777" w:rsidR="00695DCA" w:rsidRPr="00B6647F" w:rsidRDefault="00695DCA" w:rsidP="00695DCA">
      <w:pPr>
        <w:rPr>
          <w:rFonts w:ascii="Calibri" w:hAnsi="Calibri"/>
          <w:szCs w:val="20"/>
        </w:rPr>
      </w:pPr>
    </w:p>
    <w:p w14:paraId="04FE5DB0" w14:textId="77777777" w:rsidR="00695DCA" w:rsidRPr="008E557C" w:rsidRDefault="00695DCA" w:rsidP="00695DCA">
      <w:pPr>
        <w:jc w:val="both"/>
        <w:rPr>
          <w:rFonts w:ascii="Calibri" w:hAnsi="Calibri" w:cs="Arial"/>
          <w:sz w:val="22"/>
          <w:szCs w:val="22"/>
        </w:rPr>
      </w:pPr>
      <w:r w:rsidRPr="008E557C">
        <w:rPr>
          <w:rFonts w:ascii="Calibri" w:hAnsi="Calibri" w:cs="Arial"/>
          <w:sz w:val="22"/>
          <w:szCs w:val="22"/>
        </w:rPr>
        <w:t xml:space="preserve">Postępowanie o udzielenie zamówienia publicznego – dalej zwane postępowaniem – jest prowadzone zgodnie z przepisami ustawy z dnia 29 stycznia 2004 roku Prawo zamówień publicznych (Dz. U. z 2019 poz. 1843, z </w:t>
      </w:r>
      <w:proofErr w:type="spellStart"/>
      <w:r w:rsidRPr="008E557C">
        <w:rPr>
          <w:rFonts w:ascii="Calibri" w:hAnsi="Calibri" w:cs="Arial"/>
          <w:sz w:val="22"/>
          <w:szCs w:val="22"/>
        </w:rPr>
        <w:t>późn</w:t>
      </w:r>
      <w:proofErr w:type="spellEnd"/>
      <w:r w:rsidRPr="008E557C">
        <w:rPr>
          <w:rFonts w:ascii="Calibri" w:hAnsi="Calibri" w:cs="Arial"/>
          <w:sz w:val="22"/>
          <w:szCs w:val="22"/>
        </w:rPr>
        <w:t>. zm.)- dalej zwanej „</w:t>
      </w:r>
      <w:proofErr w:type="spellStart"/>
      <w:r w:rsidRPr="008E557C">
        <w:rPr>
          <w:rFonts w:ascii="Calibri" w:hAnsi="Calibri" w:cs="Arial"/>
          <w:sz w:val="22"/>
          <w:szCs w:val="22"/>
        </w:rPr>
        <w:t>Pzp</w:t>
      </w:r>
      <w:proofErr w:type="spellEnd"/>
      <w:r w:rsidRPr="008E557C">
        <w:rPr>
          <w:rFonts w:ascii="Calibri" w:hAnsi="Calibri" w:cs="Arial"/>
          <w:sz w:val="22"/>
          <w:szCs w:val="22"/>
        </w:rPr>
        <w:t>”.</w:t>
      </w:r>
    </w:p>
    <w:p w14:paraId="2D5CD9B8" w14:textId="77777777" w:rsidR="00695DCA" w:rsidRPr="008E557C" w:rsidRDefault="00695DCA" w:rsidP="00695DCA">
      <w:pPr>
        <w:jc w:val="both"/>
        <w:rPr>
          <w:rFonts w:ascii="Calibri" w:hAnsi="Calibri"/>
          <w:sz w:val="22"/>
          <w:szCs w:val="22"/>
        </w:rPr>
      </w:pPr>
    </w:p>
    <w:p w14:paraId="5E1924D5" w14:textId="77777777" w:rsidR="00695DCA" w:rsidRPr="008E557C" w:rsidRDefault="00695DCA" w:rsidP="00695DCA">
      <w:pPr>
        <w:jc w:val="both"/>
        <w:rPr>
          <w:rFonts w:ascii="Calibri" w:hAnsi="Calibri"/>
          <w:sz w:val="22"/>
          <w:szCs w:val="22"/>
        </w:rPr>
      </w:pPr>
    </w:p>
    <w:p w14:paraId="05A6FA0A" w14:textId="77777777" w:rsidR="00695DCA" w:rsidRPr="008E557C" w:rsidRDefault="00695DCA" w:rsidP="00695DCA">
      <w:pPr>
        <w:jc w:val="both"/>
        <w:rPr>
          <w:rFonts w:ascii="Calibri" w:hAnsi="Calibri"/>
          <w:sz w:val="22"/>
          <w:szCs w:val="22"/>
        </w:rPr>
      </w:pPr>
      <w:r w:rsidRPr="008E557C">
        <w:rPr>
          <w:rFonts w:ascii="Calibri" w:hAnsi="Calibri"/>
          <w:sz w:val="22"/>
          <w:szCs w:val="22"/>
        </w:rPr>
        <w:t xml:space="preserve">Postępowanie jest prowadzone w trybie przetargu nieograniczonego o wartości szacunkowej poniżej progów określonych w przepisach wydanych na podstawie art. 11 ust. 8 </w:t>
      </w:r>
      <w:proofErr w:type="spellStart"/>
      <w:r w:rsidRPr="008E557C">
        <w:rPr>
          <w:rFonts w:ascii="Calibri" w:hAnsi="Calibri"/>
          <w:sz w:val="22"/>
          <w:szCs w:val="22"/>
        </w:rPr>
        <w:t>Pzp</w:t>
      </w:r>
      <w:proofErr w:type="spellEnd"/>
      <w:r w:rsidRPr="008E557C">
        <w:rPr>
          <w:rFonts w:ascii="Calibri" w:hAnsi="Calibri"/>
          <w:sz w:val="22"/>
          <w:szCs w:val="22"/>
        </w:rPr>
        <w:t>.</w:t>
      </w:r>
    </w:p>
    <w:p w14:paraId="71D3125E" w14:textId="77777777" w:rsidR="00695DCA" w:rsidRPr="008E557C" w:rsidRDefault="00695DCA" w:rsidP="00695DCA">
      <w:pPr>
        <w:jc w:val="both"/>
        <w:rPr>
          <w:rFonts w:ascii="Calibri" w:hAnsi="Calibri"/>
          <w:sz w:val="22"/>
          <w:szCs w:val="22"/>
        </w:rPr>
      </w:pPr>
    </w:p>
    <w:p w14:paraId="49749DF4" w14:textId="77777777" w:rsidR="00695DCA" w:rsidRPr="008E557C" w:rsidRDefault="00695DCA" w:rsidP="00695DCA">
      <w:pPr>
        <w:jc w:val="both"/>
        <w:rPr>
          <w:rFonts w:ascii="Calibri" w:hAnsi="Calibri"/>
          <w:sz w:val="22"/>
          <w:szCs w:val="22"/>
        </w:rPr>
      </w:pPr>
    </w:p>
    <w:p w14:paraId="19DC7295" w14:textId="77777777" w:rsidR="00695DCA" w:rsidRPr="008E557C" w:rsidRDefault="00695DCA" w:rsidP="00695DCA">
      <w:pPr>
        <w:jc w:val="both"/>
        <w:rPr>
          <w:rFonts w:ascii="Calibri" w:hAnsi="Calibri"/>
          <w:sz w:val="22"/>
          <w:szCs w:val="22"/>
        </w:rPr>
      </w:pPr>
    </w:p>
    <w:p w14:paraId="392488E8" w14:textId="77777777" w:rsidR="00695DCA" w:rsidRPr="008E557C" w:rsidRDefault="00695DCA" w:rsidP="00695DCA">
      <w:pPr>
        <w:spacing w:after="120"/>
        <w:jc w:val="center"/>
        <w:rPr>
          <w:rFonts w:ascii="Calibri" w:hAnsi="Calibri"/>
          <w:sz w:val="22"/>
          <w:szCs w:val="22"/>
        </w:rPr>
      </w:pPr>
      <w:r w:rsidRPr="008E557C">
        <w:rPr>
          <w:rFonts w:ascii="Calibri" w:hAnsi="Calibri"/>
          <w:sz w:val="22"/>
          <w:szCs w:val="22"/>
        </w:rPr>
        <w:t>Nazwa nadana zamówieniu:</w:t>
      </w:r>
    </w:p>
    <w:p w14:paraId="49A510C3" w14:textId="77777777" w:rsidR="00695DCA" w:rsidRPr="007174A1" w:rsidRDefault="00695DCA" w:rsidP="00695DCA">
      <w:pPr>
        <w:jc w:val="center"/>
        <w:rPr>
          <w:rFonts w:ascii="Calibri" w:hAnsi="Calibri"/>
          <w:b/>
          <w:sz w:val="22"/>
          <w:szCs w:val="22"/>
        </w:rPr>
      </w:pPr>
      <w:r w:rsidRPr="007174A1">
        <w:rPr>
          <w:rFonts w:ascii="Calibri" w:hAnsi="Calibri"/>
          <w:b/>
          <w:sz w:val="22"/>
          <w:szCs w:val="22"/>
        </w:rPr>
        <w:t>„Dostawa i montaż nagłośnienia na potrzeby Centrum Społeczno – Kulturalnego w Ślemieniu”</w:t>
      </w:r>
    </w:p>
    <w:p w14:paraId="5C80D291" w14:textId="77777777" w:rsidR="00695DCA" w:rsidRPr="007174A1" w:rsidRDefault="00695DCA" w:rsidP="00695DCA">
      <w:pPr>
        <w:jc w:val="both"/>
        <w:rPr>
          <w:rFonts w:ascii="Calibri" w:hAnsi="Calibri"/>
          <w:sz w:val="22"/>
          <w:szCs w:val="22"/>
        </w:rPr>
      </w:pPr>
    </w:p>
    <w:p w14:paraId="551AFAB0" w14:textId="77777777" w:rsidR="00695DCA" w:rsidRPr="007174A1" w:rsidRDefault="00695DCA" w:rsidP="00695DCA">
      <w:pPr>
        <w:rPr>
          <w:rFonts w:ascii="Calibri" w:hAnsi="Calibri"/>
          <w:b/>
          <w:sz w:val="22"/>
          <w:szCs w:val="22"/>
        </w:rPr>
      </w:pPr>
    </w:p>
    <w:p w14:paraId="07100F01" w14:textId="77777777" w:rsidR="00695DCA" w:rsidRPr="007174A1" w:rsidRDefault="00695DCA" w:rsidP="00695DCA">
      <w:pPr>
        <w:rPr>
          <w:rFonts w:ascii="Calibri" w:hAnsi="Calibri"/>
          <w:b/>
          <w:sz w:val="22"/>
          <w:szCs w:val="22"/>
        </w:rPr>
      </w:pPr>
      <w:r w:rsidRPr="007174A1">
        <w:rPr>
          <w:rFonts w:ascii="Calibri" w:hAnsi="Calibri"/>
          <w:b/>
          <w:sz w:val="22"/>
          <w:szCs w:val="22"/>
        </w:rPr>
        <w:t>Miejsce publikacji ogłoszenia:</w:t>
      </w:r>
    </w:p>
    <w:p w14:paraId="0E1C3D68" w14:textId="79D8645C" w:rsidR="00695DCA" w:rsidRPr="007174A1" w:rsidRDefault="00695DCA" w:rsidP="00695DCA">
      <w:pPr>
        <w:rPr>
          <w:rFonts w:ascii="Calibri" w:hAnsi="Calibri"/>
          <w:b/>
          <w:sz w:val="22"/>
          <w:szCs w:val="22"/>
        </w:rPr>
      </w:pPr>
      <w:r w:rsidRPr="007174A1">
        <w:rPr>
          <w:rFonts w:ascii="Calibri" w:hAnsi="Calibri"/>
          <w:b/>
          <w:sz w:val="22"/>
          <w:szCs w:val="22"/>
        </w:rPr>
        <w:t xml:space="preserve">- Biuletyn Zamówień Publicznych: nr </w:t>
      </w:r>
      <w:r w:rsidR="003A4BC3">
        <w:rPr>
          <w:rFonts w:ascii="Calibri" w:hAnsi="Calibri"/>
          <w:b/>
          <w:sz w:val="22"/>
          <w:szCs w:val="22"/>
        </w:rPr>
        <w:t>610393-N-2020</w:t>
      </w:r>
      <w:r w:rsidRPr="007174A1">
        <w:rPr>
          <w:rFonts w:ascii="Calibri" w:hAnsi="Calibri"/>
          <w:b/>
          <w:sz w:val="22"/>
          <w:szCs w:val="22"/>
        </w:rPr>
        <w:t xml:space="preserve"> </w:t>
      </w:r>
      <w:r w:rsidR="00252DFE" w:rsidRPr="007174A1">
        <w:rPr>
          <w:rFonts w:asciiTheme="minorHAnsi" w:hAnsiTheme="minorHAnsi" w:cstheme="minorHAnsi"/>
          <w:sz w:val="22"/>
          <w:szCs w:val="22"/>
        </w:rPr>
        <w:t xml:space="preserve">  </w:t>
      </w:r>
      <w:r w:rsidRPr="007174A1">
        <w:rPr>
          <w:rFonts w:ascii="Calibri" w:hAnsi="Calibri"/>
          <w:b/>
          <w:sz w:val="22"/>
          <w:szCs w:val="22"/>
        </w:rPr>
        <w:t xml:space="preserve">z dnia </w:t>
      </w:r>
      <w:r w:rsidR="00303CB4" w:rsidRPr="007174A1">
        <w:rPr>
          <w:rFonts w:ascii="Calibri" w:hAnsi="Calibri"/>
          <w:b/>
          <w:sz w:val="22"/>
          <w:szCs w:val="22"/>
        </w:rPr>
        <w:t>1</w:t>
      </w:r>
      <w:r w:rsidR="007174A1" w:rsidRPr="007174A1">
        <w:rPr>
          <w:rFonts w:ascii="Calibri" w:hAnsi="Calibri"/>
          <w:b/>
          <w:sz w:val="22"/>
          <w:szCs w:val="22"/>
        </w:rPr>
        <w:t>6</w:t>
      </w:r>
      <w:r w:rsidRPr="007174A1">
        <w:rPr>
          <w:rFonts w:ascii="Calibri" w:hAnsi="Calibri"/>
          <w:b/>
          <w:sz w:val="22"/>
          <w:szCs w:val="22"/>
        </w:rPr>
        <w:t>.</w:t>
      </w:r>
      <w:r w:rsidR="00303CB4" w:rsidRPr="007174A1">
        <w:rPr>
          <w:rFonts w:ascii="Calibri" w:hAnsi="Calibri"/>
          <w:b/>
          <w:sz w:val="22"/>
          <w:szCs w:val="22"/>
        </w:rPr>
        <w:t>11</w:t>
      </w:r>
      <w:r w:rsidRPr="007174A1">
        <w:rPr>
          <w:rFonts w:ascii="Calibri" w:hAnsi="Calibri"/>
          <w:b/>
          <w:sz w:val="22"/>
          <w:szCs w:val="22"/>
        </w:rPr>
        <w:t xml:space="preserve">.2020 r. </w:t>
      </w:r>
    </w:p>
    <w:p w14:paraId="6C6C806B" w14:textId="3C608369" w:rsidR="00695DCA" w:rsidRPr="007174A1" w:rsidRDefault="00695DCA" w:rsidP="00695DCA">
      <w:pPr>
        <w:rPr>
          <w:rFonts w:ascii="Calibri" w:hAnsi="Calibri"/>
          <w:b/>
          <w:sz w:val="22"/>
          <w:szCs w:val="22"/>
        </w:rPr>
      </w:pPr>
      <w:r w:rsidRPr="007174A1">
        <w:rPr>
          <w:rFonts w:ascii="Calibri" w:hAnsi="Calibri"/>
          <w:b/>
          <w:sz w:val="22"/>
          <w:szCs w:val="22"/>
        </w:rPr>
        <w:t xml:space="preserve">- Biuletyn Informacji Publicznej Gminy Ślemień   </w:t>
      </w:r>
      <w:r w:rsidR="00B5680B" w:rsidRPr="007174A1">
        <w:rPr>
          <w:rFonts w:ascii="Calibri" w:hAnsi="Calibri"/>
          <w:b/>
          <w:sz w:val="22"/>
          <w:szCs w:val="22"/>
        </w:rPr>
        <w:t xml:space="preserve">         </w:t>
      </w:r>
      <w:r w:rsidRPr="007174A1">
        <w:rPr>
          <w:rFonts w:ascii="Calibri" w:hAnsi="Calibri"/>
          <w:b/>
          <w:sz w:val="22"/>
          <w:szCs w:val="22"/>
        </w:rPr>
        <w:t xml:space="preserve"> z dnia </w:t>
      </w:r>
      <w:r w:rsidR="00303CB4" w:rsidRPr="007174A1">
        <w:rPr>
          <w:rFonts w:ascii="Calibri" w:hAnsi="Calibri"/>
          <w:b/>
          <w:sz w:val="22"/>
          <w:szCs w:val="22"/>
        </w:rPr>
        <w:t>1</w:t>
      </w:r>
      <w:r w:rsidR="007174A1" w:rsidRPr="007174A1">
        <w:rPr>
          <w:rFonts w:ascii="Calibri" w:hAnsi="Calibri"/>
          <w:b/>
          <w:sz w:val="22"/>
          <w:szCs w:val="22"/>
        </w:rPr>
        <w:t>6</w:t>
      </w:r>
      <w:r w:rsidRPr="007174A1">
        <w:rPr>
          <w:rFonts w:ascii="Calibri" w:hAnsi="Calibri"/>
          <w:b/>
          <w:sz w:val="22"/>
          <w:szCs w:val="22"/>
        </w:rPr>
        <w:t>.</w:t>
      </w:r>
      <w:r w:rsidR="00303CB4" w:rsidRPr="007174A1">
        <w:rPr>
          <w:rFonts w:ascii="Calibri" w:hAnsi="Calibri"/>
          <w:b/>
          <w:sz w:val="22"/>
          <w:szCs w:val="22"/>
        </w:rPr>
        <w:t>11</w:t>
      </w:r>
      <w:r w:rsidRPr="007174A1">
        <w:rPr>
          <w:rFonts w:ascii="Calibri" w:hAnsi="Calibri"/>
          <w:b/>
          <w:sz w:val="22"/>
          <w:szCs w:val="22"/>
        </w:rPr>
        <w:t xml:space="preserve">.2020 r. </w:t>
      </w:r>
    </w:p>
    <w:p w14:paraId="19876735" w14:textId="1886CD57" w:rsidR="00695DCA" w:rsidRPr="007174A1" w:rsidRDefault="00695DCA" w:rsidP="001D10EC">
      <w:pPr>
        <w:rPr>
          <w:rFonts w:ascii="Calibri" w:hAnsi="Calibri"/>
          <w:sz w:val="22"/>
          <w:szCs w:val="22"/>
        </w:rPr>
      </w:pPr>
      <w:r w:rsidRPr="007174A1">
        <w:rPr>
          <w:rFonts w:ascii="Calibri" w:hAnsi="Calibri"/>
          <w:b/>
          <w:sz w:val="22"/>
          <w:szCs w:val="22"/>
        </w:rPr>
        <w:t xml:space="preserve">- Tablica ogłoszeń w siedzibie Zamawiającego     </w:t>
      </w:r>
      <w:r w:rsidR="00B5680B" w:rsidRPr="007174A1">
        <w:rPr>
          <w:rFonts w:ascii="Calibri" w:hAnsi="Calibri"/>
          <w:b/>
          <w:sz w:val="22"/>
          <w:szCs w:val="22"/>
        </w:rPr>
        <w:t xml:space="preserve">          </w:t>
      </w:r>
      <w:r w:rsidRPr="007174A1">
        <w:rPr>
          <w:rFonts w:ascii="Calibri" w:hAnsi="Calibri"/>
          <w:b/>
          <w:sz w:val="22"/>
          <w:szCs w:val="22"/>
        </w:rPr>
        <w:t xml:space="preserve"> z dnia </w:t>
      </w:r>
      <w:r w:rsidR="00303CB4" w:rsidRPr="007174A1">
        <w:rPr>
          <w:rFonts w:ascii="Calibri" w:hAnsi="Calibri"/>
          <w:b/>
          <w:sz w:val="22"/>
          <w:szCs w:val="22"/>
        </w:rPr>
        <w:t>1</w:t>
      </w:r>
      <w:r w:rsidR="007174A1" w:rsidRPr="007174A1">
        <w:rPr>
          <w:rFonts w:ascii="Calibri" w:hAnsi="Calibri"/>
          <w:b/>
          <w:sz w:val="22"/>
          <w:szCs w:val="22"/>
        </w:rPr>
        <w:t>6</w:t>
      </w:r>
      <w:r w:rsidRPr="007174A1">
        <w:rPr>
          <w:rFonts w:ascii="Calibri" w:hAnsi="Calibri"/>
          <w:b/>
          <w:sz w:val="22"/>
          <w:szCs w:val="22"/>
        </w:rPr>
        <w:t>.</w:t>
      </w:r>
      <w:r w:rsidR="00303CB4" w:rsidRPr="007174A1">
        <w:rPr>
          <w:rFonts w:ascii="Calibri" w:hAnsi="Calibri"/>
          <w:b/>
          <w:sz w:val="22"/>
          <w:szCs w:val="22"/>
        </w:rPr>
        <w:t>11</w:t>
      </w:r>
      <w:r w:rsidRPr="007174A1">
        <w:rPr>
          <w:rFonts w:ascii="Calibri" w:hAnsi="Calibri"/>
          <w:b/>
          <w:sz w:val="22"/>
          <w:szCs w:val="22"/>
        </w:rPr>
        <w:t xml:space="preserve">.2020 r. </w:t>
      </w:r>
    </w:p>
    <w:p w14:paraId="7A8F2A1A" w14:textId="77777777" w:rsidR="00695DCA" w:rsidRPr="007174A1" w:rsidRDefault="00695DCA" w:rsidP="00695DCA">
      <w:pPr>
        <w:jc w:val="both"/>
        <w:rPr>
          <w:rFonts w:ascii="Calibri" w:hAnsi="Calibri"/>
          <w:sz w:val="22"/>
          <w:szCs w:val="22"/>
        </w:rPr>
      </w:pPr>
    </w:p>
    <w:p w14:paraId="614F1D15" w14:textId="040E629C" w:rsidR="00695DCA" w:rsidRPr="007174A1" w:rsidRDefault="00695DCA" w:rsidP="00695DCA">
      <w:pPr>
        <w:spacing w:after="120"/>
        <w:jc w:val="center"/>
        <w:rPr>
          <w:rFonts w:ascii="Calibri" w:hAnsi="Calibri"/>
          <w:b/>
          <w:sz w:val="22"/>
          <w:szCs w:val="22"/>
        </w:rPr>
      </w:pPr>
      <w:r w:rsidRPr="007174A1">
        <w:rPr>
          <w:rFonts w:ascii="Calibri" w:hAnsi="Calibri"/>
          <w:b/>
          <w:sz w:val="22"/>
          <w:szCs w:val="22"/>
        </w:rPr>
        <w:t xml:space="preserve">                                                                                  Zatwierdził dnia: </w:t>
      </w:r>
      <w:r w:rsidR="00303CB4" w:rsidRPr="007174A1">
        <w:rPr>
          <w:rFonts w:ascii="Calibri" w:hAnsi="Calibri"/>
          <w:b/>
          <w:sz w:val="22"/>
          <w:szCs w:val="22"/>
        </w:rPr>
        <w:t>1</w:t>
      </w:r>
      <w:r w:rsidR="007174A1" w:rsidRPr="007174A1">
        <w:rPr>
          <w:rFonts w:ascii="Calibri" w:hAnsi="Calibri"/>
          <w:b/>
          <w:sz w:val="22"/>
          <w:szCs w:val="22"/>
        </w:rPr>
        <w:t>6</w:t>
      </w:r>
      <w:r w:rsidRPr="007174A1">
        <w:rPr>
          <w:rFonts w:ascii="Calibri" w:hAnsi="Calibri"/>
          <w:b/>
          <w:sz w:val="22"/>
          <w:szCs w:val="22"/>
        </w:rPr>
        <w:t>.</w:t>
      </w:r>
      <w:r w:rsidR="00303CB4" w:rsidRPr="007174A1">
        <w:rPr>
          <w:rFonts w:ascii="Calibri" w:hAnsi="Calibri"/>
          <w:b/>
          <w:sz w:val="22"/>
          <w:szCs w:val="22"/>
        </w:rPr>
        <w:t>11</w:t>
      </w:r>
      <w:r w:rsidRPr="007174A1">
        <w:rPr>
          <w:rFonts w:ascii="Calibri" w:hAnsi="Calibri"/>
          <w:b/>
          <w:sz w:val="22"/>
          <w:szCs w:val="22"/>
        </w:rPr>
        <w:t>.2020 roku:</w:t>
      </w:r>
    </w:p>
    <w:p w14:paraId="331B8F5D" w14:textId="77777777" w:rsidR="00695DCA" w:rsidRDefault="00695DCA" w:rsidP="00695DCA">
      <w:pPr>
        <w:rPr>
          <w:rFonts w:ascii="Calibri" w:hAnsi="Calibri"/>
          <w:sz w:val="22"/>
          <w:szCs w:val="22"/>
        </w:rPr>
      </w:pPr>
      <w:r w:rsidRPr="008E557C">
        <w:rPr>
          <w:rFonts w:ascii="Calibri" w:hAnsi="Calibri"/>
          <w:sz w:val="22"/>
          <w:szCs w:val="22"/>
        </w:rPr>
        <w:t xml:space="preserve">                                                                                                                   Wójt Gminy Ślemień </w:t>
      </w:r>
    </w:p>
    <w:p w14:paraId="4357A95E" w14:textId="19B5CFD8" w:rsidR="00964638" w:rsidRPr="008E557C" w:rsidRDefault="00964638" w:rsidP="00695DCA">
      <w:pPr>
        <w:rPr>
          <w:rFonts w:ascii="Calibri" w:hAnsi="Calibri"/>
          <w:sz w:val="22"/>
          <w:szCs w:val="22"/>
        </w:rPr>
      </w:pPr>
      <w:r>
        <w:rPr>
          <w:rFonts w:ascii="Calibri" w:hAnsi="Calibri"/>
          <w:sz w:val="22"/>
          <w:szCs w:val="22"/>
        </w:rPr>
        <w:t xml:space="preserve">                                                                                                                         </w:t>
      </w:r>
      <w:r w:rsidR="003A4BC3">
        <w:rPr>
          <w:rFonts w:ascii="Calibri" w:hAnsi="Calibri"/>
          <w:sz w:val="22"/>
          <w:szCs w:val="22"/>
        </w:rPr>
        <w:t>Jarosław Krzak</w:t>
      </w:r>
    </w:p>
    <w:p w14:paraId="15095909" w14:textId="77777777" w:rsidR="00695DCA" w:rsidRPr="001C74C6" w:rsidRDefault="00695DCA" w:rsidP="00695DCA">
      <w:pPr>
        <w:numPr>
          <w:ilvl w:val="0"/>
          <w:numId w:val="1"/>
        </w:numPr>
        <w:spacing w:before="240" w:after="240"/>
        <w:ind w:left="567" w:hanging="567"/>
        <w:rPr>
          <w:rFonts w:ascii="Calibri" w:hAnsi="Calibri"/>
          <w:b/>
          <w:szCs w:val="20"/>
        </w:rPr>
      </w:pPr>
      <w:r>
        <w:rPr>
          <w:rFonts w:ascii="Calibri" w:hAnsi="Calibri"/>
          <w:szCs w:val="20"/>
        </w:rPr>
        <w:br w:type="page"/>
      </w:r>
      <w:r w:rsidRPr="001C74C6">
        <w:rPr>
          <w:rFonts w:ascii="Calibri" w:hAnsi="Calibri"/>
          <w:b/>
          <w:szCs w:val="20"/>
        </w:rPr>
        <w:lastRenderedPageBreak/>
        <w:t>Nazwa oraz adres zamawiającego.</w:t>
      </w:r>
    </w:p>
    <w:p w14:paraId="22A9789A" w14:textId="77777777" w:rsidR="00695DCA" w:rsidRPr="00135FB0" w:rsidRDefault="00695DCA" w:rsidP="00695DCA">
      <w:pPr>
        <w:ind w:left="567"/>
        <w:rPr>
          <w:rFonts w:ascii="Calibri" w:hAnsi="Calibri"/>
          <w:sz w:val="22"/>
          <w:szCs w:val="22"/>
        </w:rPr>
      </w:pPr>
      <w:r w:rsidRPr="00135FB0">
        <w:rPr>
          <w:rFonts w:ascii="Calibri" w:hAnsi="Calibri"/>
          <w:sz w:val="22"/>
          <w:szCs w:val="22"/>
        </w:rPr>
        <w:t>Gmina Ślemień  reprezentowana przez Wójta Gminy Ślemień</w:t>
      </w:r>
    </w:p>
    <w:p w14:paraId="5A84669D" w14:textId="77777777" w:rsidR="00695DCA" w:rsidRPr="00135FB0" w:rsidRDefault="00695DCA" w:rsidP="00695DCA">
      <w:pPr>
        <w:ind w:left="567"/>
        <w:rPr>
          <w:rFonts w:ascii="Calibri" w:hAnsi="Calibri"/>
          <w:sz w:val="22"/>
          <w:szCs w:val="22"/>
        </w:rPr>
      </w:pPr>
      <w:r w:rsidRPr="00135FB0">
        <w:rPr>
          <w:rFonts w:ascii="Calibri" w:hAnsi="Calibri"/>
          <w:sz w:val="22"/>
          <w:szCs w:val="22"/>
        </w:rPr>
        <w:t>Siedziba: Ślemień , ul. Krakowska 148, 34-323 Ślemień</w:t>
      </w:r>
    </w:p>
    <w:p w14:paraId="2461777E" w14:textId="77777777" w:rsidR="00695DCA" w:rsidRPr="00135FB0" w:rsidRDefault="00695DCA" w:rsidP="00695DCA">
      <w:pPr>
        <w:ind w:left="567"/>
        <w:rPr>
          <w:rFonts w:ascii="Calibri" w:hAnsi="Calibri"/>
          <w:sz w:val="22"/>
          <w:szCs w:val="22"/>
        </w:rPr>
      </w:pPr>
      <w:r w:rsidRPr="00135FB0">
        <w:rPr>
          <w:rFonts w:ascii="Calibri" w:hAnsi="Calibri"/>
          <w:sz w:val="22"/>
          <w:szCs w:val="22"/>
        </w:rPr>
        <w:t>NIP: 553-25-11-962, REGON: 072182700</w:t>
      </w:r>
    </w:p>
    <w:p w14:paraId="4A31EA2D" w14:textId="77777777" w:rsidR="00695DCA" w:rsidRPr="00135FB0" w:rsidRDefault="00695DCA" w:rsidP="00695DCA">
      <w:pPr>
        <w:ind w:left="567"/>
        <w:rPr>
          <w:rFonts w:ascii="Calibri" w:hAnsi="Calibri"/>
          <w:sz w:val="22"/>
          <w:szCs w:val="22"/>
        </w:rPr>
      </w:pPr>
      <w:r w:rsidRPr="00135FB0">
        <w:rPr>
          <w:rFonts w:ascii="Calibri" w:hAnsi="Calibri"/>
          <w:sz w:val="22"/>
          <w:szCs w:val="22"/>
        </w:rPr>
        <w:t>Godziny urzędowania:</w:t>
      </w:r>
    </w:p>
    <w:p w14:paraId="77F18C2C" w14:textId="77777777" w:rsidR="00695DCA" w:rsidRPr="00135FB0" w:rsidRDefault="00695DCA" w:rsidP="00695DCA">
      <w:pPr>
        <w:ind w:left="567"/>
        <w:rPr>
          <w:rFonts w:ascii="Calibri" w:hAnsi="Calibri"/>
          <w:sz w:val="22"/>
          <w:szCs w:val="22"/>
        </w:rPr>
      </w:pPr>
      <w:r w:rsidRPr="00135FB0">
        <w:rPr>
          <w:rFonts w:ascii="Calibri" w:hAnsi="Calibri"/>
          <w:sz w:val="22"/>
          <w:szCs w:val="22"/>
        </w:rPr>
        <w:t xml:space="preserve">Poniedziałek – środa </w:t>
      </w:r>
      <w:r w:rsidRPr="00135FB0">
        <w:rPr>
          <w:rFonts w:ascii="Calibri" w:hAnsi="Calibri"/>
          <w:sz w:val="22"/>
          <w:szCs w:val="22"/>
        </w:rPr>
        <w:tab/>
        <w:t>7:00-15:00</w:t>
      </w:r>
    </w:p>
    <w:p w14:paraId="089B6D4C" w14:textId="77777777" w:rsidR="00695DCA" w:rsidRPr="00135FB0" w:rsidRDefault="00695DCA" w:rsidP="00695DCA">
      <w:pPr>
        <w:ind w:left="567"/>
        <w:rPr>
          <w:rFonts w:ascii="Calibri" w:hAnsi="Calibri"/>
          <w:sz w:val="22"/>
          <w:szCs w:val="22"/>
        </w:rPr>
      </w:pPr>
      <w:r w:rsidRPr="00135FB0">
        <w:rPr>
          <w:rFonts w:ascii="Calibri" w:hAnsi="Calibri"/>
          <w:sz w:val="22"/>
          <w:szCs w:val="22"/>
        </w:rPr>
        <w:t xml:space="preserve">Czwartek </w:t>
      </w:r>
      <w:r w:rsidRPr="00135FB0">
        <w:rPr>
          <w:rFonts w:ascii="Calibri" w:hAnsi="Calibri"/>
          <w:sz w:val="22"/>
          <w:szCs w:val="22"/>
        </w:rPr>
        <w:tab/>
      </w:r>
      <w:r w:rsidRPr="00135FB0">
        <w:rPr>
          <w:rFonts w:ascii="Calibri" w:hAnsi="Calibri"/>
          <w:sz w:val="22"/>
          <w:szCs w:val="22"/>
        </w:rPr>
        <w:tab/>
        <w:t>7:00-17:00</w:t>
      </w:r>
    </w:p>
    <w:p w14:paraId="4DBCB315" w14:textId="77777777" w:rsidR="00695DCA" w:rsidRPr="00135FB0" w:rsidRDefault="00695DCA" w:rsidP="00695DCA">
      <w:pPr>
        <w:ind w:left="567"/>
        <w:rPr>
          <w:rFonts w:ascii="Calibri" w:hAnsi="Calibri"/>
          <w:sz w:val="22"/>
          <w:szCs w:val="22"/>
        </w:rPr>
      </w:pPr>
      <w:r w:rsidRPr="00135FB0">
        <w:rPr>
          <w:rFonts w:ascii="Calibri" w:hAnsi="Calibri"/>
          <w:sz w:val="22"/>
          <w:szCs w:val="22"/>
        </w:rPr>
        <w:t xml:space="preserve">Piątek                               </w:t>
      </w:r>
      <w:r>
        <w:rPr>
          <w:rFonts w:ascii="Calibri" w:hAnsi="Calibri"/>
          <w:sz w:val="22"/>
          <w:szCs w:val="22"/>
        </w:rPr>
        <w:t xml:space="preserve">   </w:t>
      </w:r>
      <w:r w:rsidRPr="00135FB0">
        <w:rPr>
          <w:rFonts w:ascii="Calibri" w:hAnsi="Calibri"/>
          <w:sz w:val="22"/>
          <w:szCs w:val="22"/>
        </w:rPr>
        <w:t>7:00-13:00</w:t>
      </w:r>
    </w:p>
    <w:p w14:paraId="5B2F087D" w14:textId="77777777" w:rsidR="00695DCA" w:rsidRPr="00135FB0" w:rsidRDefault="00695DCA" w:rsidP="00695DCA">
      <w:pPr>
        <w:ind w:left="567"/>
        <w:rPr>
          <w:rFonts w:ascii="Calibri" w:hAnsi="Calibri"/>
          <w:sz w:val="22"/>
          <w:szCs w:val="22"/>
        </w:rPr>
      </w:pPr>
      <w:r w:rsidRPr="00135FB0">
        <w:rPr>
          <w:rFonts w:ascii="Calibri" w:hAnsi="Calibri"/>
          <w:sz w:val="22"/>
          <w:szCs w:val="22"/>
        </w:rPr>
        <w:t>Strona internetowa: www.slemien.pl, e-mail: ugslemien@ugslemien.ig.pl</w:t>
      </w:r>
    </w:p>
    <w:p w14:paraId="366597C6" w14:textId="77777777" w:rsidR="00695DCA" w:rsidRPr="00135FB0" w:rsidRDefault="00695DCA" w:rsidP="00695DCA">
      <w:pPr>
        <w:ind w:left="567"/>
        <w:rPr>
          <w:rFonts w:ascii="Calibri" w:hAnsi="Calibri"/>
          <w:sz w:val="22"/>
          <w:szCs w:val="22"/>
        </w:rPr>
      </w:pPr>
      <w:r w:rsidRPr="00135FB0">
        <w:rPr>
          <w:rFonts w:ascii="Calibri" w:hAnsi="Calibri"/>
          <w:sz w:val="22"/>
          <w:szCs w:val="22"/>
        </w:rPr>
        <w:t>tel. 33 865 40 98, fax 33 865 40 22</w:t>
      </w:r>
    </w:p>
    <w:p w14:paraId="727C6423" w14:textId="77777777" w:rsidR="00695DCA" w:rsidRDefault="00695DCA" w:rsidP="00695DCA">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291A916C" w14:textId="77777777" w:rsidR="00695DCA" w:rsidRPr="00135FB0" w:rsidRDefault="00695DCA" w:rsidP="00695DCA">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zamówień publicznych (tj. Dz. U. z 201</w:t>
      </w:r>
      <w:r w:rsidR="00B0478A">
        <w:rPr>
          <w:rFonts w:ascii="Calibri" w:hAnsi="Calibri" w:cs="Calibri"/>
          <w:sz w:val="22"/>
          <w:szCs w:val="22"/>
        </w:rPr>
        <w:t>9</w:t>
      </w:r>
      <w:r w:rsidRPr="00135FB0">
        <w:rPr>
          <w:rFonts w:ascii="Calibri" w:hAnsi="Calibri" w:cs="Calibri"/>
          <w:sz w:val="22"/>
          <w:szCs w:val="22"/>
        </w:rPr>
        <w:t xml:space="preserve"> r. poz. 1</w:t>
      </w:r>
      <w:r w:rsidR="00B0478A">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B4995B3" w14:textId="77777777" w:rsidR="00695DCA" w:rsidRPr="00135FB0" w:rsidRDefault="00695DCA" w:rsidP="00695DCA">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51010071" w14:textId="77777777" w:rsidR="00695DCA" w:rsidRPr="00135FB0" w:rsidRDefault="00695DCA" w:rsidP="00695DCA">
      <w:pPr>
        <w:autoSpaceDE w:val="0"/>
        <w:jc w:val="both"/>
        <w:rPr>
          <w:rFonts w:ascii="Calibri" w:hAnsi="Calibri" w:cs="Calibri"/>
          <w:bCs/>
          <w:sz w:val="22"/>
          <w:szCs w:val="22"/>
        </w:rPr>
      </w:pPr>
      <w:r w:rsidRPr="00135FB0">
        <w:rPr>
          <w:rFonts w:ascii="Calibri" w:hAnsi="Calibri" w:cs="Calibri"/>
          <w:sz w:val="22"/>
          <w:szCs w:val="22"/>
        </w:rPr>
        <w:t>2.</w:t>
      </w:r>
      <w:r>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2E7AD82D" w14:textId="77777777" w:rsidR="00695DCA" w:rsidRPr="00135FB0" w:rsidRDefault="00695DCA" w:rsidP="00695DCA">
      <w:pPr>
        <w:autoSpaceDE w:val="0"/>
        <w:jc w:val="both"/>
        <w:rPr>
          <w:rFonts w:ascii="Calibri" w:hAnsi="Calibri" w:cs="Calibri"/>
          <w:bCs/>
          <w:sz w:val="22"/>
          <w:szCs w:val="22"/>
        </w:rPr>
      </w:pPr>
      <w:r w:rsidRPr="00135FB0">
        <w:rPr>
          <w:rFonts w:ascii="Calibri" w:hAnsi="Calibri" w:cs="Calibri"/>
          <w:bCs/>
          <w:sz w:val="22"/>
          <w:szCs w:val="22"/>
        </w:rPr>
        <w:t>2.</w:t>
      </w:r>
      <w:r>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39C40A1E" w14:textId="77777777" w:rsidR="00695DCA" w:rsidRPr="00695DCA" w:rsidRDefault="00695DCA" w:rsidP="00695DCA">
      <w:pPr>
        <w:jc w:val="both"/>
        <w:rPr>
          <w:rFonts w:ascii="Calibri" w:hAnsi="Calibri" w:cs="Calibri"/>
          <w:bCs/>
          <w:sz w:val="22"/>
          <w:szCs w:val="22"/>
          <w:u w:val="single"/>
        </w:rPr>
      </w:pPr>
      <w:r w:rsidRPr="00135FB0">
        <w:rPr>
          <w:rFonts w:ascii="Calibri" w:hAnsi="Calibri" w:cs="Calibri"/>
          <w:bCs/>
          <w:sz w:val="22"/>
          <w:szCs w:val="22"/>
        </w:rPr>
        <w:t>2.</w:t>
      </w:r>
      <w:r>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 xml:space="preserve">tzw. „procedurę odwróconą”, o której mowa w art. 24aa ustawy </w:t>
      </w:r>
      <w:proofErr w:type="spellStart"/>
      <w:r w:rsidRPr="00EF2A5E">
        <w:rPr>
          <w:rFonts w:ascii="Calibri" w:hAnsi="Calibri" w:cs="Calibri"/>
          <w:b/>
          <w:sz w:val="22"/>
          <w:szCs w:val="22"/>
          <w:u w:val="single"/>
        </w:rPr>
        <w:t>Pzp</w:t>
      </w:r>
      <w:proofErr w:type="spellEnd"/>
      <w:r w:rsidRPr="00EF2A5E">
        <w:rPr>
          <w:rFonts w:ascii="Calibri" w:hAnsi="Calibri" w:cs="Calibri"/>
          <w:b/>
          <w:sz w:val="22"/>
          <w:szCs w:val="22"/>
          <w:u w:val="single"/>
        </w:rPr>
        <w:t>.</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przedłożenia określonych dokumentów potwierdzających brak podstaw do wykluczenia oraz spełnienia warunków udziału w postępowaniu.</w:t>
      </w:r>
    </w:p>
    <w:p w14:paraId="30C4FD96" w14:textId="77777777" w:rsidR="00695DCA" w:rsidRDefault="00695DCA" w:rsidP="00695DCA">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1041316C" w14:textId="77777777" w:rsidR="00695DCA" w:rsidRDefault="00695DCA" w:rsidP="00695DCA">
      <w:pPr>
        <w:spacing w:before="120" w:after="120"/>
        <w:jc w:val="both"/>
        <w:rPr>
          <w:rFonts w:ascii="Calibri" w:hAnsi="Calibri"/>
          <w:sz w:val="22"/>
          <w:szCs w:val="22"/>
        </w:rPr>
      </w:pPr>
      <w:r w:rsidRPr="00135FB0">
        <w:rPr>
          <w:rFonts w:ascii="Calibri" w:hAnsi="Calibri"/>
          <w:sz w:val="22"/>
          <w:szCs w:val="22"/>
        </w:rPr>
        <w:t>3.1.</w:t>
      </w:r>
      <w:r>
        <w:rPr>
          <w:rFonts w:ascii="Calibri" w:hAnsi="Calibri"/>
          <w:sz w:val="22"/>
          <w:szCs w:val="22"/>
        </w:rPr>
        <w:t xml:space="preserve"> </w:t>
      </w:r>
      <w:r w:rsidRPr="00135FB0">
        <w:rPr>
          <w:rFonts w:ascii="Calibri" w:hAnsi="Calibri"/>
          <w:sz w:val="22"/>
          <w:szCs w:val="22"/>
        </w:rPr>
        <w:t xml:space="preserve">Przedmiotem zamówienia jest </w:t>
      </w:r>
      <w:r w:rsidRPr="00CA18CB">
        <w:rPr>
          <w:rFonts w:ascii="Calibri" w:hAnsi="Calibri"/>
          <w:b/>
          <w:bCs/>
          <w:sz w:val="22"/>
          <w:szCs w:val="22"/>
        </w:rPr>
        <w:t>dostawa i montaż</w:t>
      </w:r>
      <w:r w:rsidRPr="00135FB0">
        <w:rPr>
          <w:rFonts w:ascii="Calibri" w:hAnsi="Calibri"/>
          <w:b/>
          <w:sz w:val="22"/>
          <w:szCs w:val="22"/>
        </w:rPr>
        <w:t xml:space="preserve"> </w:t>
      </w:r>
      <w:r>
        <w:rPr>
          <w:rFonts w:ascii="Calibri" w:hAnsi="Calibri"/>
          <w:b/>
          <w:sz w:val="22"/>
          <w:szCs w:val="22"/>
        </w:rPr>
        <w:t xml:space="preserve">nagłośnienia </w:t>
      </w:r>
      <w:r w:rsidRPr="00135FB0">
        <w:rPr>
          <w:rFonts w:ascii="Calibri" w:hAnsi="Calibri"/>
          <w:b/>
          <w:sz w:val="22"/>
          <w:szCs w:val="22"/>
        </w:rPr>
        <w:t>na potrzeby Centrum Sp</w:t>
      </w:r>
      <w:r>
        <w:rPr>
          <w:rFonts w:ascii="Calibri" w:hAnsi="Calibri"/>
          <w:b/>
          <w:sz w:val="22"/>
          <w:szCs w:val="22"/>
        </w:rPr>
        <w:t>o</w:t>
      </w:r>
      <w:r w:rsidRPr="00135FB0">
        <w:rPr>
          <w:rFonts w:ascii="Calibri" w:hAnsi="Calibri"/>
          <w:b/>
          <w:sz w:val="22"/>
          <w:szCs w:val="22"/>
        </w:rPr>
        <w:t>łeczno – Kulturalnego w Ślemieniu</w:t>
      </w:r>
      <w:r w:rsidRPr="00135FB0">
        <w:rPr>
          <w:rFonts w:ascii="Calibri" w:hAnsi="Calibri"/>
          <w:sz w:val="22"/>
          <w:szCs w:val="22"/>
        </w:rPr>
        <w:t>.</w:t>
      </w:r>
    </w:p>
    <w:p w14:paraId="3011AC1D" w14:textId="77777777" w:rsidR="00695DCA" w:rsidRDefault="00695DCA" w:rsidP="00695DCA">
      <w:pPr>
        <w:spacing w:before="120" w:after="120"/>
        <w:jc w:val="both"/>
        <w:rPr>
          <w:rFonts w:ascii="Calibri" w:hAnsi="Calibri"/>
          <w:b/>
          <w:bCs/>
          <w:sz w:val="22"/>
          <w:szCs w:val="22"/>
        </w:rPr>
      </w:pPr>
      <w:r w:rsidRPr="00CD418C">
        <w:rPr>
          <w:rFonts w:ascii="Calibri" w:hAnsi="Calibri"/>
          <w:b/>
          <w:bCs/>
          <w:sz w:val="22"/>
          <w:szCs w:val="22"/>
        </w:rPr>
        <w:t xml:space="preserve">3.2. Zamówienie </w:t>
      </w:r>
      <w:r w:rsidR="00252DFE">
        <w:rPr>
          <w:rFonts w:ascii="Calibri" w:hAnsi="Calibri"/>
          <w:b/>
          <w:bCs/>
          <w:sz w:val="22"/>
          <w:szCs w:val="22"/>
        </w:rPr>
        <w:t>obejmuje</w:t>
      </w:r>
      <w:r w:rsidRPr="00CD418C">
        <w:rPr>
          <w:rFonts w:ascii="Calibri" w:hAnsi="Calibri"/>
          <w:b/>
          <w:bCs/>
          <w:sz w:val="22"/>
          <w:szCs w:val="22"/>
        </w:rPr>
        <w:t xml:space="preserve"> :</w:t>
      </w:r>
    </w:p>
    <w:p w14:paraId="3104B0FF" w14:textId="77777777" w:rsidR="00695DCA" w:rsidRPr="006E0090" w:rsidRDefault="00695DCA" w:rsidP="00217F2D">
      <w:pPr>
        <w:spacing w:before="120" w:after="120"/>
        <w:jc w:val="both"/>
        <w:rPr>
          <w:rFonts w:ascii="Calibri" w:hAnsi="Calibri"/>
          <w:b/>
          <w:bCs/>
          <w:sz w:val="22"/>
          <w:szCs w:val="22"/>
        </w:rPr>
      </w:pPr>
      <w:r w:rsidRPr="006E0090">
        <w:rPr>
          <w:rFonts w:ascii="Calibri" w:hAnsi="Calibri"/>
          <w:b/>
          <w:bCs/>
          <w:sz w:val="22"/>
          <w:szCs w:val="22"/>
          <w:u w:val="single"/>
        </w:rPr>
        <w:lastRenderedPageBreak/>
        <w:t xml:space="preserve">1. </w:t>
      </w:r>
      <w:r w:rsidRPr="006E0090">
        <w:rPr>
          <w:rFonts w:ascii="Calibri" w:hAnsi="Calibri"/>
          <w:sz w:val="22"/>
          <w:szCs w:val="22"/>
          <w:u w:val="single"/>
        </w:rPr>
        <w:t>Oferta obejmuje</w:t>
      </w:r>
      <w:r w:rsidRPr="006E0090">
        <w:rPr>
          <w:rFonts w:ascii="Calibri" w:hAnsi="Calibri"/>
          <w:b/>
          <w:bCs/>
          <w:sz w:val="22"/>
          <w:szCs w:val="22"/>
        </w:rPr>
        <w:t>, dostaw</w:t>
      </w:r>
      <w:r w:rsidR="00252DFE" w:rsidRPr="006E0090">
        <w:rPr>
          <w:rFonts w:ascii="Calibri" w:hAnsi="Calibri"/>
          <w:b/>
          <w:bCs/>
          <w:sz w:val="22"/>
          <w:szCs w:val="22"/>
        </w:rPr>
        <w:t>ę</w:t>
      </w:r>
      <w:r w:rsidRPr="006E0090">
        <w:rPr>
          <w:rFonts w:ascii="Calibri" w:hAnsi="Calibri"/>
          <w:b/>
          <w:bCs/>
          <w:sz w:val="22"/>
          <w:szCs w:val="22"/>
        </w:rPr>
        <w:t xml:space="preserve"> i montaż nagłośnienia</w:t>
      </w:r>
      <w:r w:rsidRPr="006E0090">
        <w:rPr>
          <w:rFonts w:ascii="Calibri" w:hAnsi="Calibri"/>
          <w:b/>
          <w:bCs/>
          <w:i/>
          <w:iCs/>
          <w:sz w:val="22"/>
          <w:szCs w:val="22"/>
        </w:rPr>
        <w:t xml:space="preserve">, </w:t>
      </w:r>
      <w:r w:rsidRPr="006E0090">
        <w:rPr>
          <w:rFonts w:ascii="Calibri" w:hAnsi="Calibri"/>
          <w:b/>
          <w:bCs/>
          <w:sz w:val="22"/>
          <w:szCs w:val="22"/>
        </w:rPr>
        <w:t xml:space="preserve">Szczegółowy opis przedmiotu zamówienia stanowi załącznik nr </w:t>
      </w:r>
      <w:r w:rsidR="00C67099" w:rsidRPr="006E0090">
        <w:rPr>
          <w:rFonts w:ascii="Calibri" w:hAnsi="Calibri"/>
          <w:b/>
          <w:bCs/>
          <w:sz w:val="22"/>
          <w:szCs w:val="22"/>
        </w:rPr>
        <w:t xml:space="preserve">6 </w:t>
      </w:r>
      <w:r w:rsidR="00976674" w:rsidRPr="006E0090">
        <w:rPr>
          <w:rFonts w:ascii="Calibri" w:hAnsi="Calibri"/>
          <w:b/>
          <w:bCs/>
          <w:sz w:val="22"/>
          <w:szCs w:val="22"/>
        </w:rPr>
        <w:t>do SIWZ.</w:t>
      </w:r>
      <w:bookmarkStart w:id="1" w:name="_Hlk32480549"/>
    </w:p>
    <w:bookmarkEnd w:id="1"/>
    <w:p w14:paraId="1C070606" w14:textId="77777777" w:rsidR="00695DCA" w:rsidRPr="006E0090" w:rsidRDefault="00695DCA" w:rsidP="00695DCA">
      <w:pPr>
        <w:jc w:val="both"/>
        <w:rPr>
          <w:rFonts w:ascii="Calibri" w:hAnsi="Calibri"/>
          <w:sz w:val="22"/>
          <w:szCs w:val="22"/>
        </w:rPr>
      </w:pPr>
      <w:r w:rsidRPr="006E0090">
        <w:rPr>
          <w:rFonts w:ascii="Calibri" w:hAnsi="Calibri"/>
          <w:b/>
          <w:bCs/>
          <w:sz w:val="22"/>
          <w:szCs w:val="22"/>
        </w:rPr>
        <w:t>Zamawiający</w:t>
      </w:r>
      <w:r w:rsidR="00252DFE" w:rsidRPr="006E0090">
        <w:rPr>
          <w:rFonts w:ascii="Calibri" w:hAnsi="Calibri"/>
          <w:b/>
          <w:bCs/>
          <w:sz w:val="22"/>
          <w:szCs w:val="22"/>
        </w:rPr>
        <w:t xml:space="preserve"> nie</w:t>
      </w:r>
      <w:r w:rsidRPr="006E0090">
        <w:rPr>
          <w:rFonts w:ascii="Calibri" w:hAnsi="Calibri"/>
          <w:b/>
          <w:bCs/>
          <w:sz w:val="22"/>
          <w:szCs w:val="22"/>
        </w:rPr>
        <w:t xml:space="preserve"> dopuszcza</w:t>
      </w:r>
      <w:r w:rsidR="00252DFE" w:rsidRPr="006E0090">
        <w:rPr>
          <w:rFonts w:ascii="Calibri" w:hAnsi="Calibri"/>
          <w:b/>
          <w:bCs/>
          <w:sz w:val="22"/>
          <w:szCs w:val="22"/>
        </w:rPr>
        <w:t xml:space="preserve"> </w:t>
      </w:r>
      <w:r w:rsidRPr="006E0090">
        <w:rPr>
          <w:rFonts w:ascii="Calibri" w:hAnsi="Calibri"/>
          <w:b/>
          <w:bCs/>
          <w:sz w:val="22"/>
          <w:szCs w:val="22"/>
        </w:rPr>
        <w:t>składani</w:t>
      </w:r>
      <w:r w:rsidR="00252DFE" w:rsidRPr="006E0090">
        <w:rPr>
          <w:rFonts w:ascii="Calibri" w:hAnsi="Calibri"/>
          <w:b/>
          <w:bCs/>
          <w:sz w:val="22"/>
          <w:szCs w:val="22"/>
        </w:rPr>
        <w:t>a</w:t>
      </w:r>
      <w:r w:rsidRPr="006E0090">
        <w:rPr>
          <w:rFonts w:ascii="Calibri" w:hAnsi="Calibri"/>
          <w:b/>
          <w:bCs/>
          <w:sz w:val="22"/>
          <w:szCs w:val="22"/>
        </w:rPr>
        <w:t xml:space="preserve"> ofert częściowych</w:t>
      </w:r>
      <w:r w:rsidRPr="006E0090">
        <w:rPr>
          <w:rFonts w:ascii="Calibri" w:hAnsi="Calibri"/>
          <w:sz w:val="22"/>
          <w:szCs w:val="22"/>
        </w:rPr>
        <w:t xml:space="preserve">. </w:t>
      </w:r>
    </w:p>
    <w:p w14:paraId="547ED06C" w14:textId="77777777" w:rsidR="00695DCA" w:rsidRPr="006E0090" w:rsidRDefault="00695DCA" w:rsidP="00695DCA">
      <w:pPr>
        <w:spacing w:before="120" w:after="120"/>
        <w:jc w:val="both"/>
        <w:rPr>
          <w:rFonts w:ascii="Calibri" w:hAnsi="Calibri"/>
          <w:b/>
          <w:sz w:val="22"/>
          <w:szCs w:val="22"/>
        </w:rPr>
      </w:pPr>
      <w:r w:rsidRPr="006E0090">
        <w:rPr>
          <w:rFonts w:ascii="Calibri" w:hAnsi="Calibri"/>
          <w:b/>
          <w:sz w:val="22"/>
          <w:szCs w:val="22"/>
        </w:rPr>
        <w:t>3.</w:t>
      </w:r>
      <w:r w:rsidR="00976674" w:rsidRPr="006E0090">
        <w:rPr>
          <w:rFonts w:ascii="Calibri" w:hAnsi="Calibri"/>
          <w:b/>
          <w:sz w:val="22"/>
          <w:szCs w:val="22"/>
        </w:rPr>
        <w:t>3</w:t>
      </w:r>
      <w:r w:rsidRPr="006E0090">
        <w:rPr>
          <w:rFonts w:ascii="Calibri" w:hAnsi="Calibri"/>
          <w:b/>
          <w:sz w:val="22"/>
          <w:szCs w:val="22"/>
        </w:rPr>
        <w:t xml:space="preserve">. </w:t>
      </w:r>
      <w:r w:rsidR="00023526" w:rsidRPr="006E0090">
        <w:rPr>
          <w:rFonts w:ascii="Calibri" w:hAnsi="Calibri"/>
          <w:bCs/>
          <w:sz w:val="22"/>
          <w:szCs w:val="22"/>
        </w:rPr>
        <w:t>Na etapie realizacji</w:t>
      </w:r>
      <w:r w:rsidR="00B42F64" w:rsidRPr="006E0090">
        <w:rPr>
          <w:rFonts w:ascii="Calibri" w:hAnsi="Calibri"/>
          <w:bCs/>
          <w:sz w:val="22"/>
          <w:szCs w:val="22"/>
        </w:rPr>
        <w:t xml:space="preserve"> zadania</w:t>
      </w:r>
      <w:r w:rsidR="00023526" w:rsidRPr="006E0090">
        <w:rPr>
          <w:rFonts w:ascii="Calibri" w:hAnsi="Calibri"/>
          <w:bCs/>
          <w:sz w:val="22"/>
          <w:szCs w:val="22"/>
        </w:rPr>
        <w:t xml:space="preserve"> należy współpracować ( uzgadniać) z Zamawiającym oraz z Wykonawcą wykonującym roboty budowlane w budynku</w:t>
      </w:r>
      <w:r w:rsidR="00023526" w:rsidRPr="006E0090">
        <w:rPr>
          <w:rFonts w:ascii="Calibri" w:hAnsi="Calibri"/>
          <w:b/>
          <w:sz w:val="22"/>
          <w:szCs w:val="22"/>
        </w:rPr>
        <w:t xml:space="preserve"> </w:t>
      </w:r>
      <w:r w:rsidR="00023526" w:rsidRPr="006E0090">
        <w:rPr>
          <w:rFonts w:ascii="Calibri" w:hAnsi="Calibri"/>
          <w:bCs/>
          <w:sz w:val="22"/>
          <w:szCs w:val="22"/>
        </w:rPr>
        <w:t>Centrum Społeczno – Kulturalnego w Ślemieniu</w:t>
      </w:r>
    </w:p>
    <w:p w14:paraId="200E9A93" w14:textId="77777777" w:rsidR="00695DCA" w:rsidRPr="00135FB0" w:rsidRDefault="00695DCA" w:rsidP="00695DCA">
      <w:pPr>
        <w:spacing w:before="120" w:after="120"/>
        <w:jc w:val="both"/>
        <w:rPr>
          <w:rFonts w:ascii="Calibri" w:hAnsi="Calibri"/>
          <w:sz w:val="22"/>
          <w:szCs w:val="22"/>
        </w:rPr>
      </w:pPr>
      <w:r w:rsidRPr="006E0090">
        <w:rPr>
          <w:rFonts w:ascii="Calibri" w:hAnsi="Calibri"/>
          <w:sz w:val="22"/>
          <w:szCs w:val="22"/>
        </w:rPr>
        <w:t>3.</w:t>
      </w:r>
      <w:r w:rsidR="00976674" w:rsidRPr="006E0090">
        <w:rPr>
          <w:rFonts w:ascii="Calibri" w:hAnsi="Calibri"/>
          <w:sz w:val="22"/>
          <w:szCs w:val="22"/>
        </w:rPr>
        <w:t>4</w:t>
      </w:r>
      <w:r w:rsidRPr="006E0090">
        <w:rPr>
          <w:rFonts w:ascii="Calibri" w:hAnsi="Calibri"/>
          <w:sz w:val="22"/>
          <w:szCs w:val="22"/>
        </w:rPr>
        <w:t xml:space="preserve">. Cenę oferty wykonawca oblicza w </w:t>
      </w:r>
      <w:r w:rsidRPr="006E0090">
        <w:rPr>
          <w:rFonts w:ascii="Calibri" w:hAnsi="Calibri"/>
          <w:b/>
          <w:sz w:val="22"/>
          <w:szCs w:val="22"/>
          <w:u w:val="single"/>
        </w:rPr>
        <w:t xml:space="preserve">załączniku nr </w:t>
      </w:r>
      <w:r w:rsidR="00C67099" w:rsidRPr="006E0090">
        <w:rPr>
          <w:rFonts w:ascii="Calibri" w:hAnsi="Calibri"/>
          <w:b/>
          <w:sz w:val="22"/>
          <w:szCs w:val="22"/>
          <w:u w:val="single"/>
        </w:rPr>
        <w:t>9</w:t>
      </w:r>
      <w:r w:rsidRPr="006E0090">
        <w:rPr>
          <w:rFonts w:ascii="Calibri" w:hAnsi="Calibri"/>
          <w:b/>
          <w:sz w:val="22"/>
          <w:szCs w:val="22"/>
          <w:u w:val="single"/>
        </w:rPr>
        <w:t xml:space="preserve"> </w:t>
      </w:r>
      <w:r w:rsidR="0091591A" w:rsidRPr="006E0090">
        <w:rPr>
          <w:rFonts w:ascii="Calibri" w:hAnsi="Calibri"/>
          <w:b/>
          <w:sz w:val="22"/>
          <w:szCs w:val="22"/>
          <w:u w:val="single"/>
        </w:rPr>
        <w:t xml:space="preserve"> </w:t>
      </w:r>
      <w:r w:rsidRPr="006E0090">
        <w:rPr>
          <w:rFonts w:ascii="Calibri" w:hAnsi="Calibri"/>
          <w:b/>
          <w:sz w:val="22"/>
          <w:szCs w:val="22"/>
          <w:u w:val="single"/>
        </w:rPr>
        <w:t>do SIWZ – „Kalkulacja cenowa”,</w:t>
      </w:r>
      <w:r w:rsidRPr="006E0090">
        <w:rPr>
          <w:rFonts w:ascii="Calibri" w:hAnsi="Calibri"/>
          <w:sz w:val="22"/>
          <w:szCs w:val="22"/>
        </w:rPr>
        <w:t xml:space="preserve"> w którym </w:t>
      </w:r>
      <w:r w:rsidRPr="006E0090">
        <w:rPr>
          <w:rFonts w:asciiTheme="minorHAnsi" w:hAnsiTheme="minorHAnsi"/>
          <w:sz w:val="22"/>
          <w:szCs w:val="22"/>
        </w:rPr>
        <w:t>musi uwzględnić wszystkie koszty związane z wykonaniem przedmiotu zamówienia, wraz z jego dostarczeniem, rozładunkiem</w:t>
      </w:r>
      <w:r w:rsidR="00B607AF" w:rsidRPr="006E0090">
        <w:rPr>
          <w:rFonts w:asciiTheme="minorHAnsi" w:hAnsiTheme="minorHAnsi"/>
          <w:sz w:val="22"/>
          <w:szCs w:val="22"/>
        </w:rPr>
        <w:t xml:space="preserve">, </w:t>
      </w:r>
      <w:r w:rsidRPr="006E0090">
        <w:rPr>
          <w:rFonts w:asciiTheme="minorHAnsi" w:hAnsiTheme="minorHAnsi"/>
          <w:sz w:val="22"/>
          <w:szCs w:val="22"/>
        </w:rPr>
        <w:t>montażem</w:t>
      </w:r>
      <w:r w:rsidR="00B607AF" w:rsidRPr="006E0090">
        <w:rPr>
          <w:rFonts w:asciiTheme="minorHAnsi" w:hAnsiTheme="minorHAnsi"/>
          <w:sz w:val="22"/>
          <w:szCs w:val="22"/>
        </w:rPr>
        <w:t xml:space="preserve">, strojeniem, kalibracją systemu nagłośnieniowego oraz przeszkoleniem  pracownika z obsługi systemu. </w:t>
      </w:r>
      <w:r w:rsidRPr="006E0090">
        <w:rPr>
          <w:rFonts w:asciiTheme="minorHAnsi" w:hAnsiTheme="minorHAnsi"/>
          <w:sz w:val="22"/>
          <w:szCs w:val="22"/>
        </w:rPr>
        <w:t>w miejscu wskazanym</w:t>
      </w:r>
      <w:r w:rsidRPr="00B607AF">
        <w:rPr>
          <w:rFonts w:asciiTheme="minorHAnsi" w:hAnsiTheme="minorHAnsi"/>
          <w:sz w:val="22"/>
          <w:szCs w:val="22"/>
        </w:rPr>
        <w:t xml:space="preserve"> przez Zamawiającego.</w:t>
      </w:r>
      <w:r w:rsidRPr="00135FB0">
        <w:rPr>
          <w:rFonts w:ascii="Calibri" w:hAnsi="Calibri"/>
          <w:sz w:val="22"/>
          <w:szCs w:val="22"/>
        </w:rPr>
        <w:t xml:space="preserve"> </w:t>
      </w:r>
    </w:p>
    <w:p w14:paraId="6B4CBCFC" w14:textId="77777777" w:rsidR="00695DCA" w:rsidRPr="00135FB0" w:rsidRDefault="00695DCA" w:rsidP="00695DCA">
      <w:pPr>
        <w:spacing w:before="120" w:after="120"/>
        <w:jc w:val="both"/>
        <w:rPr>
          <w:rFonts w:ascii="Calibri" w:hAnsi="Calibri"/>
          <w:sz w:val="22"/>
          <w:szCs w:val="22"/>
        </w:rPr>
      </w:pPr>
      <w:r w:rsidRPr="00135FB0">
        <w:rPr>
          <w:rFonts w:ascii="Calibri" w:hAnsi="Calibri"/>
          <w:sz w:val="22"/>
          <w:szCs w:val="22"/>
        </w:rPr>
        <w:t xml:space="preserve">W </w:t>
      </w:r>
      <w:r w:rsidRPr="00135FB0">
        <w:rPr>
          <w:rFonts w:ascii="Calibri" w:hAnsi="Calibri"/>
          <w:b/>
          <w:sz w:val="22"/>
          <w:szCs w:val="22"/>
        </w:rPr>
        <w:t xml:space="preserve">załączniku nr </w:t>
      </w:r>
      <w:r>
        <w:rPr>
          <w:rFonts w:ascii="Calibri" w:hAnsi="Calibri"/>
          <w:b/>
          <w:sz w:val="22"/>
          <w:szCs w:val="22"/>
        </w:rPr>
        <w:t xml:space="preserve"> </w:t>
      </w:r>
      <w:r w:rsidR="00C67099">
        <w:rPr>
          <w:rFonts w:ascii="Calibri" w:hAnsi="Calibri"/>
          <w:b/>
          <w:sz w:val="22"/>
          <w:szCs w:val="22"/>
        </w:rPr>
        <w:t>9</w:t>
      </w:r>
      <w:r>
        <w:rPr>
          <w:rFonts w:ascii="Calibri" w:hAnsi="Calibri"/>
          <w:b/>
          <w:sz w:val="22"/>
          <w:szCs w:val="22"/>
        </w:rPr>
        <w:t xml:space="preserve"> </w:t>
      </w:r>
      <w:r w:rsidRPr="00344A89">
        <w:rPr>
          <w:rFonts w:ascii="Calibri" w:hAnsi="Calibri"/>
          <w:b/>
          <w:sz w:val="22"/>
          <w:szCs w:val="22"/>
        </w:rPr>
        <w:t>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79FB099A" w14:textId="77777777" w:rsidR="00695DCA" w:rsidRDefault="00695DCA" w:rsidP="00695DCA">
      <w:pPr>
        <w:spacing w:before="120" w:after="120"/>
        <w:jc w:val="both"/>
        <w:rPr>
          <w:rFonts w:ascii="Calibri" w:hAnsi="Calibri"/>
          <w:b/>
          <w:bCs/>
          <w:sz w:val="22"/>
          <w:szCs w:val="22"/>
        </w:rPr>
      </w:pPr>
      <w:r w:rsidRPr="00135FB0">
        <w:rPr>
          <w:rFonts w:ascii="Calibri" w:hAnsi="Calibri"/>
          <w:sz w:val="22"/>
          <w:szCs w:val="22"/>
        </w:rPr>
        <w:t>Wypełnione zgodnie z wymaganiami zamawiającego i podpisane przez wykonawcę dok</w:t>
      </w:r>
      <w:r w:rsidR="004C01FA">
        <w:rPr>
          <w:rFonts w:ascii="Calibri" w:hAnsi="Calibri"/>
          <w:sz w:val="22"/>
          <w:szCs w:val="22"/>
        </w:rPr>
        <w:t>umenty stanowić będą odpowiednio</w:t>
      </w:r>
      <w:r w:rsidRPr="00135FB0">
        <w:rPr>
          <w:rFonts w:ascii="Calibri" w:hAnsi="Calibri"/>
          <w:sz w:val="22"/>
          <w:szCs w:val="22"/>
        </w:rPr>
        <w:t xml:space="preserve"> </w:t>
      </w:r>
      <w:r w:rsidR="004C01FA">
        <w:rPr>
          <w:rFonts w:ascii="Calibri" w:hAnsi="Calibri"/>
          <w:b/>
          <w:bCs/>
          <w:sz w:val="22"/>
          <w:szCs w:val="22"/>
        </w:rPr>
        <w:t>załącznik</w:t>
      </w:r>
      <w:r w:rsidR="00E67FD3">
        <w:rPr>
          <w:rFonts w:ascii="Calibri" w:hAnsi="Calibri"/>
          <w:b/>
          <w:bCs/>
          <w:sz w:val="22"/>
          <w:szCs w:val="22"/>
        </w:rPr>
        <w:t>i</w:t>
      </w:r>
      <w:r w:rsidR="004C01FA">
        <w:rPr>
          <w:rFonts w:ascii="Calibri" w:hAnsi="Calibri"/>
          <w:b/>
          <w:bCs/>
          <w:sz w:val="22"/>
          <w:szCs w:val="22"/>
        </w:rPr>
        <w:t xml:space="preserve"> do ofert składanych przez wykonawców</w:t>
      </w:r>
      <w:r w:rsidRPr="00976674">
        <w:rPr>
          <w:rFonts w:ascii="Calibri" w:hAnsi="Calibri"/>
          <w:b/>
          <w:bCs/>
          <w:sz w:val="22"/>
          <w:szCs w:val="22"/>
        </w:rPr>
        <w:t>.</w:t>
      </w:r>
    </w:p>
    <w:p w14:paraId="2EAC551A" w14:textId="77777777" w:rsidR="00F0078A" w:rsidRPr="00135FB0" w:rsidRDefault="00F0078A" w:rsidP="00695DCA">
      <w:pPr>
        <w:spacing w:before="120" w:after="120"/>
        <w:jc w:val="both"/>
        <w:rPr>
          <w:rFonts w:ascii="Calibri" w:hAnsi="Calibri"/>
          <w:sz w:val="22"/>
          <w:szCs w:val="22"/>
        </w:rPr>
      </w:pPr>
      <w:r>
        <w:rPr>
          <w:rFonts w:ascii="Calibri" w:hAnsi="Calibri"/>
          <w:b/>
          <w:bCs/>
          <w:sz w:val="22"/>
          <w:szCs w:val="22"/>
        </w:rPr>
        <w:t xml:space="preserve">Zamawiający w celu zapewnienia rzetelnej wyceny zadania przez wykonawców, zaleca przeprowadzenie wizji w </w:t>
      </w:r>
      <w:r w:rsidR="00E00475">
        <w:rPr>
          <w:rFonts w:ascii="Calibri" w:hAnsi="Calibri"/>
          <w:b/>
          <w:bCs/>
          <w:sz w:val="22"/>
          <w:szCs w:val="22"/>
        </w:rPr>
        <w:t>budynku</w:t>
      </w:r>
      <w:r>
        <w:rPr>
          <w:rFonts w:ascii="Calibri" w:hAnsi="Calibri"/>
          <w:b/>
          <w:bCs/>
          <w:sz w:val="22"/>
          <w:szCs w:val="22"/>
        </w:rPr>
        <w:t>.</w:t>
      </w:r>
    </w:p>
    <w:p w14:paraId="24499F89" w14:textId="2876CD07" w:rsidR="00695DCA" w:rsidRPr="00135FB0" w:rsidRDefault="00695DCA" w:rsidP="00695DCA">
      <w:pPr>
        <w:spacing w:before="120" w:after="120"/>
        <w:jc w:val="both"/>
        <w:rPr>
          <w:rFonts w:ascii="Calibri" w:hAnsi="Calibri"/>
          <w:sz w:val="22"/>
          <w:szCs w:val="22"/>
        </w:rPr>
      </w:pPr>
      <w:r>
        <w:rPr>
          <w:rFonts w:ascii="Calibri" w:hAnsi="Calibri"/>
          <w:sz w:val="22"/>
          <w:szCs w:val="22"/>
        </w:rPr>
        <w:t>3.</w:t>
      </w:r>
      <w:r w:rsidR="00976674">
        <w:rPr>
          <w:rFonts w:ascii="Calibri" w:hAnsi="Calibri"/>
          <w:sz w:val="22"/>
          <w:szCs w:val="22"/>
        </w:rPr>
        <w:t>5</w:t>
      </w:r>
      <w:r>
        <w:rPr>
          <w:rFonts w:ascii="Calibri" w:hAnsi="Calibri"/>
          <w:sz w:val="22"/>
          <w:szCs w:val="22"/>
        </w:rPr>
        <w:t xml:space="preserve">. </w:t>
      </w:r>
      <w:r w:rsidRPr="00135FB0">
        <w:rPr>
          <w:rFonts w:ascii="Calibri" w:hAnsi="Calibri"/>
          <w:sz w:val="22"/>
          <w:szCs w:val="22"/>
        </w:rPr>
        <w:t>Wykonawca składając ofertę musi zaoferować, a w przypadku wybrania jego oferty – również dostarczyć</w:t>
      </w:r>
      <w:r>
        <w:rPr>
          <w:rFonts w:ascii="Calibri" w:hAnsi="Calibri"/>
          <w:sz w:val="22"/>
          <w:szCs w:val="22"/>
        </w:rPr>
        <w:t xml:space="preserve"> i zamontować</w:t>
      </w:r>
      <w:r w:rsidRPr="00135FB0">
        <w:rPr>
          <w:rFonts w:ascii="Calibri" w:hAnsi="Calibri"/>
          <w:sz w:val="22"/>
          <w:szCs w:val="22"/>
        </w:rPr>
        <w:t xml:space="preserve">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SIWZ, o którym mowa w pkt. 3.2</w:t>
      </w:r>
      <w:r w:rsidR="00976674">
        <w:rPr>
          <w:rFonts w:ascii="Calibri" w:hAnsi="Calibri"/>
          <w:sz w:val="22"/>
          <w:szCs w:val="22"/>
        </w:rPr>
        <w:t xml:space="preserve"> </w:t>
      </w:r>
      <w:proofErr w:type="spellStart"/>
      <w:r w:rsidR="004C01FA">
        <w:rPr>
          <w:rFonts w:ascii="Calibri" w:hAnsi="Calibri"/>
          <w:sz w:val="22"/>
          <w:szCs w:val="22"/>
        </w:rPr>
        <w:t>pp</w:t>
      </w:r>
      <w:r w:rsidR="00976674">
        <w:rPr>
          <w:rFonts w:ascii="Calibri" w:hAnsi="Calibri"/>
          <w:sz w:val="22"/>
          <w:szCs w:val="22"/>
        </w:rPr>
        <w:t>kt</w:t>
      </w:r>
      <w:proofErr w:type="spellEnd"/>
      <w:r w:rsidR="00976674">
        <w:rPr>
          <w:rFonts w:ascii="Calibri" w:hAnsi="Calibri"/>
          <w:sz w:val="22"/>
          <w:szCs w:val="22"/>
        </w:rPr>
        <w:t xml:space="preserve">. 1 </w:t>
      </w:r>
      <w:r w:rsidRPr="00135FB0">
        <w:rPr>
          <w:rFonts w:ascii="Calibri" w:hAnsi="Calibri"/>
          <w:sz w:val="22"/>
          <w:szCs w:val="22"/>
        </w:rPr>
        <w:t>, należy traktować, w zależności od oznaczenia, jako minimalne</w:t>
      </w:r>
      <w:r w:rsidR="00D160BA">
        <w:rPr>
          <w:rFonts w:ascii="Calibri" w:hAnsi="Calibri"/>
          <w:sz w:val="22"/>
          <w:szCs w:val="22"/>
        </w:rPr>
        <w:t>. Wykonawca może zaproponować sprzęt o parametrach technicznych wyższych, lecz nie gorszych od wskazanych przez Zamawiającego</w:t>
      </w:r>
      <w:r w:rsidRPr="00135FB0">
        <w:rPr>
          <w:rFonts w:ascii="Calibri" w:hAnsi="Calibri"/>
          <w:sz w:val="22"/>
          <w:szCs w:val="22"/>
        </w:rPr>
        <w:t xml:space="preserve">. </w:t>
      </w:r>
      <w:r w:rsidRPr="00D160BA">
        <w:rPr>
          <w:rFonts w:ascii="Calibri" w:hAnsi="Calibri"/>
          <w:b/>
          <w:bCs/>
          <w:sz w:val="22"/>
          <w:szCs w:val="22"/>
          <w:u w:val="single"/>
        </w:rPr>
        <w:t>Weryfikacja zgodności zaoferowanego przedmiotu zamówienia odbywać się będzie w oparciu o informacje zawarte w ofertach, w szczególności o specyfikacje techniczne udostępnione przez producentów zaoferowanego sprzętu.</w:t>
      </w:r>
    </w:p>
    <w:p w14:paraId="377A237C" w14:textId="77777777" w:rsidR="00695DCA" w:rsidRDefault="00695DCA" w:rsidP="00695DCA">
      <w:pPr>
        <w:spacing w:before="120" w:after="120"/>
        <w:jc w:val="both"/>
        <w:rPr>
          <w:rFonts w:ascii="Calibri" w:hAnsi="Calibri"/>
          <w:sz w:val="22"/>
          <w:szCs w:val="22"/>
        </w:rPr>
      </w:pPr>
      <w:r>
        <w:rPr>
          <w:rFonts w:ascii="Calibri" w:hAnsi="Calibri"/>
          <w:sz w:val="22"/>
          <w:szCs w:val="22"/>
        </w:rPr>
        <w:t>3.</w:t>
      </w:r>
      <w:r w:rsidR="00D160BA">
        <w:rPr>
          <w:rFonts w:ascii="Calibri" w:hAnsi="Calibri"/>
          <w:sz w:val="22"/>
          <w:szCs w:val="22"/>
        </w:rPr>
        <w:t>6</w:t>
      </w:r>
      <w:r>
        <w:rPr>
          <w:rFonts w:ascii="Calibri" w:hAnsi="Calibri"/>
          <w:sz w:val="22"/>
          <w:szCs w:val="22"/>
        </w:rPr>
        <w:t xml:space="preserve">. </w:t>
      </w:r>
      <w:r w:rsidRPr="00135FB0">
        <w:rPr>
          <w:rFonts w:ascii="Calibri" w:hAnsi="Calibri"/>
          <w:sz w:val="22"/>
          <w:szCs w:val="22"/>
        </w:rPr>
        <w:t>Zamawiający wymaga</w:t>
      </w:r>
      <w:r w:rsidR="00976674">
        <w:rPr>
          <w:rFonts w:ascii="Calibri" w:hAnsi="Calibri"/>
          <w:sz w:val="22"/>
          <w:szCs w:val="22"/>
        </w:rPr>
        <w:t xml:space="preserve"> dostawy oryginalnego, fabrycznie nowego, nieużywanego</w:t>
      </w:r>
      <w:r w:rsidR="00DA5E60">
        <w:rPr>
          <w:rFonts w:ascii="Calibri" w:hAnsi="Calibri"/>
          <w:sz w:val="22"/>
          <w:szCs w:val="22"/>
        </w:rPr>
        <w:t>, nieuszkodzonego i oryginalnie zapakowanego sprzętu określonego w Szczegółowym opisie przedmiotu zamówienia</w:t>
      </w:r>
      <w:r w:rsidRPr="00135FB0">
        <w:rPr>
          <w:rFonts w:ascii="Calibri" w:hAnsi="Calibri"/>
          <w:sz w:val="22"/>
          <w:szCs w:val="22"/>
        </w:rPr>
        <w:t xml:space="preserve">. </w:t>
      </w:r>
    </w:p>
    <w:p w14:paraId="63B02848" w14:textId="77777777" w:rsidR="00DA5E60" w:rsidRPr="00135FB0" w:rsidRDefault="00DA5E60" w:rsidP="00695DCA">
      <w:pPr>
        <w:spacing w:before="120" w:after="120"/>
        <w:jc w:val="both"/>
        <w:rPr>
          <w:rFonts w:ascii="Calibri" w:hAnsi="Calibri"/>
          <w:sz w:val="22"/>
          <w:szCs w:val="22"/>
        </w:rPr>
      </w:pPr>
      <w:r>
        <w:rPr>
          <w:rFonts w:ascii="Calibri" w:hAnsi="Calibri"/>
          <w:sz w:val="22"/>
          <w:szCs w:val="22"/>
        </w:rPr>
        <w:t>3.</w:t>
      </w:r>
      <w:r w:rsidR="00D160BA">
        <w:rPr>
          <w:rFonts w:ascii="Calibri" w:hAnsi="Calibri"/>
          <w:sz w:val="22"/>
          <w:szCs w:val="22"/>
        </w:rPr>
        <w:t>7</w:t>
      </w:r>
      <w:r>
        <w:rPr>
          <w:rFonts w:ascii="Calibri" w:hAnsi="Calibri"/>
          <w:sz w:val="22"/>
          <w:szCs w:val="22"/>
        </w:rPr>
        <w:t>. Dostawa i montaż nowych urządzeń na miejsce realizacji zamówienia wskazanego przez Zamawiającego, realizowa</w:t>
      </w:r>
      <w:r w:rsidR="00D160BA">
        <w:rPr>
          <w:rFonts w:ascii="Calibri" w:hAnsi="Calibri"/>
          <w:sz w:val="22"/>
          <w:szCs w:val="22"/>
        </w:rPr>
        <w:t>na będzie przez Wykonawcę własnym transportem i na własny koszt.</w:t>
      </w:r>
    </w:p>
    <w:p w14:paraId="780642FF" w14:textId="77777777" w:rsidR="00695DCA" w:rsidRDefault="009A3E6F" w:rsidP="00695DCA">
      <w:pPr>
        <w:spacing w:before="120" w:after="120"/>
        <w:jc w:val="both"/>
        <w:rPr>
          <w:rFonts w:ascii="Calibri" w:hAnsi="Calibri"/>
          <w:sz w:val="22"/>
          <w:szCs w:val="22"/>
        </w:rPr>
      </w:pPr>
      <w:r>
        <w:rPr>
          <w:rFonts w:ascii="Calibri" w:hAnsi="Calibri"/>
          <w:sz w:val="22"/>
          <w:szCs w:val="22"/>
        </w:rPr>
        <w:t>3.8. Wykonawca, który powołuje się na rozwiązania równoważne opisywanym przez Zamawiającego jest obowiązany wykazać, że oferowane przez niego dostawy spełniają wymagania określone przez Zamawiającego.</w:t>
      </w:r>
    </w:p>
    <w:p w14:paraId="23451F9C" w14:textId="77777777" w:rsidR="00D160BA" w:rsidRPr="00135FB0" w:rsidRDefault="00D160BA" w:rsidP="00695DCA">
      <w:pPr>
        <w:spacing w:before="120" w:after="120"/>
        <w:jc w:val="both"/>
        <w:rPr>
          <w:rFonts w:ascii="Calibri" w:hAnsi="Calibri"/>
          <w:sz w:val="22"/>
          <w:szCs w:val="22"/>
        </w:rPr>
      </w:pPr>
      <w:r>
        <w:rPr>
          <w:rFonts w:ascii="Calibri" w:hAnsi="Calibri"/>
          <w:sz w:val="22"/>
          <w:szCs w:val="22"/>
        </w:rPr>
        <w:t>3.9. Wykonawca ponosi pełną odpowiedzialność za wykonanie wszystkich świadczeń stanowiących przedmiot zamówienia oraz za osoby lub podmioty, z których pomocą Wykonawca swe obowiązki  wykonuje lub którym powierza ich wykonanie.</w:t>
      </w:r>
    </w:p>
    <w:p w14:paraId="2DDA5799" w14:textId="77777777" w:rsidR="00695DCA" w:rsidRPr="007C2609" w:rsidRDefault="00695DCA" w:rsidP="00695DCA">
      <w:pPr>
        <w:spacing w:before="120" w:after="120"/>
        <w:jc w:val="both"/>
        <w:rPr>
          <w:rFonts w:ascii="Calibri" w:hAnsi="Calibri"/>
          <w:sz w:val="22"/>
          <w:szCs w:val="22"/>
        </w:rPr>
      </w:pPr>
      <w:r w:rsidRPr="007C2609">
        <w:rPr>
          <w:rFonts w:ascii="Calibri" w:hAnsi="Calibri"/>
          <w:sz w:val="22"/>
          <w:szCs w:val="22"/>
        </w:rPr>
        <w:lastRenderedPageBreak/>
        <w:t>3.</w:t>
      </w:r>
      <w:r w:rsidR="00D160BA">
        <w:rPr>
          <w:rFonts w:ascii="Calibri" w:hAnsi="Calibri"/>
          <w:sz w:val="22"/>
          <w:szCs w:val="22"/>
        </w:rPr>
        <w:t>10</w:t>
      </w:r>
      <w:r w:rsidRPr="007C2609">
        <w:rPr>
          <w:rFonts w:ascii="Calibri" w:hAnsi="Calibri"/>
          <w:sz w:val="22"/>
          <w:szCs w:val="22"/>
        </w:rPr>
        <w:t xml:space="preserve">. Wymagania dotyczące gwarancji i rękojmi zostały szczegółowo określone w </w:t>
      </w:r>
      <w:r w:rsidRPr="00344A89">
        <w:rPr>
          <w:rFonts w:ascii="Calibri" w:hAnsi="Calibri"/>
          <w:sz w:val="22"/>
          <w:szCs w:val="22"/>
        </w:rPr>
        <w:t xml:space="preserve">Projekcie umowy – </w:t>
      </w:r>
      <w:r w:rsidRPr="00344A89">
        <w:rPr>
          <w:rFonts w:ascii="Calibri" w:hAnsi="Calibri"/>
          <w:b/>
          <w:sz w:val="22"/>
          <w:szCs w:val="22"/>
        </w:rPr>
        <w:t xml:space="preserve">załącznik nr </w:t>
      </w:r>
      <w:r w:rsidR="006E0090">
        <w:rPr>
          <w:rFonts w:ascii="Calibri" w:hAnsi="Calibri"/>
          <w:b/>
          <w:sz w:val="22"/>
          <w:szCs w:val="22"/>
        </w:rPr>
        <w:t>8</w:t>
      </w:r>
      <w:r w:rsidRPr="00344A89">
        <w:rPr>
          <w:rFonts w:ascii="Calibri" w:hAnsi="Calibri"/>
          <w:b/>
          <w:sz w:val="22"/>
          <w:szCs w:val="22"/>
        </w:rPr>
        <w:t xml:space="preserve"> do SIWZ.</w:t>
      </w:r>
      <w:r w:rsidRPr="00344A89">
        <w:rPr>
          <w:rFonts w:ascii="Calibri" w:hAnsi="Calibri"/>
          <w:sz w:val="22"/>
          <w:szCs w:val="22"/>
        </w:rPr>
        <w:t xml:space="preserve"> </w:t>
      </w:r>
    </w:p>
    <w:p w14:paraId="2C5F5DB4" w14:textId="77777777" w:rsidR="00695DCA" w:rsidRPr="007C2609" w:rsidRDefault="00695DCA" w:rsidP="00695DCA">
      <w:pPr>
        <w:spacing w:before="120" w:after="120"/>
        <w:jc w:val="both"/>
        <w:rPr>
          <w:rFonts w:ascii="Calibri" w:hAnsi="Calibri"/>
          <w:sz w:val="22"/>
          <w:szCs w:val="22"/>
        </w:rPr>
      </w:pPr>
      <w:r>
        <w:rPr>
          <w:rFonts w:ascii="Calibri" w:hAnsi="Calibri"/>
          <w:sz w:val="22"/>
          <w:szCs w:val="22"/>
        </w:rPr>
        <w:t>3</w:t>
      </w:r>
      <w:r w:rsidRPr="007C2609">
        <w:rPr>
          <w:rFonts w:ascii="Calibri" w:hAnsi="Calibri"/>
          <w:sz w:val="22"/>
          <w:szCs w:val="22"/>
        </w:rPr>
        <w:t>.</w:t>
      </w:r>
      <w:r>
        <w:rPr>
          <w:rFonts w:ascii="Calibri" w:hAnsi="Calibri"/>
          <w:sz w:val="22"/>
          <w:szCs w:val="22"/>
        </w:rPr>
        <w:t>1</w:t>
      </w:r>
      <w:r w:rsidR="00D160BA">
        <w:rPr>
          <w:rFonts w:ascii="Calibri" w:hAnsi="Calibri"/>
          <w:sz w:val="22"/>
          <w:szCs w:val="22"/>
        </w:rPr>
        <w:t>1</w:t>
      </w:r>
      <w:r w:rsidRPr="007C2609">
        <w:rPr>
          <w:rFonts w:ascii="Calibri" w:hAnsi="Calibri"/>
          <w:sz w:val="22"/>
          <w:szCs w:val="22"/>
        </w:rPr>
        <w:t>. 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619A830D" w14:textId="77777777" w:rsidR="00695DCA" w:rsidRPr="008C3E2A" w:rsidRDefault="00695DCA" w:rsidP="00695DCA">
      <w:pPr>
        <w:spacing w:before="120" w:after="120"/>
        <w:jc w:val="both"/>
        <w:rPr>
          <w:rFonts w:ascii="Calibri" w:hAnsi="Calibri"/>
          <w:sz w:val="22"/>
          <w:szCs w:val="22"/>
        </w:rPr>
      </w:pPr>
      <w:r>
        <w:rPr>
          <w:rFonts w:ascii="Calibri" w:hAnsi="Calibri"/>
          <w:sz w:val="22"/>
          <w:szCs w:val="22"/>
        </w:rPr>
        <w:t>3</w:t>
      </w:r>
      <w:r w:rsidRPr="008C3E2A">
        <w:rPr>
          <w:rFonts w:ascii="Calibri" w:hAnsi="Calibri"/>
          <w:sz w:val="22"/>
          <w:szCs w:val="22"/>
        </w:rPr>
        <w:t>.1</w:t>
      </w:r>
      <w:r w:rsidR="00D160BA">
        <w:rPr>
          <w:rFonts w:ascii="Calibri" w:hAnsi="Calibri"/>
          <w:sz w:val="22"/>
          <w:szCs w:val="22"/>
        </w:rPr>
        <w:t>2</w:t>
      </w:r>
      <w:r w:rsidRPr="008C3E2A">
        <w:rPr>
          <w:rFonts w:ascii="Calibri" w:hAnsi="Calibri"/>
          <w:sz w:val="22"/>
          <w:szCs w:val="22"/>
        </w:rPr>
        <w:t xml:space="preserve">. </w:t>
      </w:r>
      <w:r w:rsidR="004C01FA">
        <w:rPr>
          <w:rFonts w:ascii="Calibri" w:hAnsi="Calibri"/>
          <w:sz w:val="22"/>
          <w:szCs w:val="22"/>
        </w:rPr>
        <w:t>W</w:t>
      </w:r>
      <w:r w:rsidRPr="008C3E2A">
        <w:rPr>
          <w:rFonts w:ascii="Calibri" w:hAnsi="Calibri"/>
          <w:sz w:val="22"/>
          <w:szCs w:val="22"/>
        </w:rPr>
        <w:t xml:space="preserve"> przypadku, gdy wykonane zostaną trzy naprawy gwarancyjne tego samego elementu, a urządzenie nadal nie będzie działać poprawnie, zgodnie z dokumentacją techniczną</w:t>
      </w:r>
      <w:r w:rsidR="004C01FA" w:rsidRPr="004C01FA">
        <w:rPr>
          <w:rFonts w:ascii="Calibri" w:hAnsi="Calibri"/>
          <w:sz w:val="22"/>
          <w:szCs w:val="22"/>
        </w:rPr>
        <w:t xml:space="preserve"> </w:t>
      </w:r>
      <w:r w:rsidR="004C01FA" w:rsidRPr="008C3E2A">
        <w:rPr>
          <w:rFonts w:ascii="Calibri" w:hAnsi="Calibri"/>
          <w:sz w:val="22"/>
          <w:szCs w:val="22"/>
        </w:rPr>
        <w:t>Wykonawca zobowiązany będzie do wymiany sprzętu na nowy, wolny od wad</w:t>
      </w:r>
      <w:r w:rsidRPr="008C3E2A">
        <w:rPr>
          <w:rFonts w:ascii="Calibri" w:hAnsi="Calibri"/>
          <w:sz w:val="22"/>
          <w:szCs w:val="22"/>
        </w:rPr>
        <w:t xml:space="preserve">. </w:t>
      </w:r>
    </w:p>
    <w:p w14:paraId="7FA2808E" w14:textId="77777777" w:rsidR="00695DCA" w:rsidRPr="008C3E2A" w:rsidRDefault="00695DCA" w:rsidP="00695DCA">
      <w:pPr>
        <w:spacing w:before="120" w:after="120"/>
        <w:jc w:val="both"/>
        <w:rPr>
          <w:rFonts w:ascii="Calibri" w:hAnsi="Calibri"/>
          <w:sz w:val="22"/>
          <w:szCs w:val="22"/>
        </w:rPr>
      </w:pPr>
      <w:r>
        <w:rPr>
          <w:rFonts w:ascii="Calibri" w:hAnsi="Calibri"/>
          <w:sz w:val="22"/>
          <w:szCs w:val="22"/>
        </w:rPr>
        <w:t>3.13</w:t>
      </w:r>
      <w:r w:rsidRPr="008C3E2A">
        <w:rPr>
          <w:rFonts w:ascii="Calibri" w:hAnsi="Calibri"/>
          <w:sz w:val="22"/>
          <w:szCs w:val="22"/>
        </w:rPr>
        <w:t>. Podwykonawstwo:</w:t>
      </w:r>
    </w:p>
    <w:p w14:paraId="182ACAF0" w14:textId="77777777" w:rsidR="00695DCA" w:rsidRPr="008C3E2A" w:rsidRDefault="00695DCA" w:rsidP="00695DCA">
      <w:pPr>
        <w:tabs>
          <w:tab w:val="left" w:pos="1701"/>
        </w:tabs>
        <w:jc w:val="both"/>
        <w:rPr>
          <w:rFonts w:ascii="Calibri" w:hAnsi="Calibri"/>
          <w:sz w:val="22"/>
          <w:szCs w:val="22"/>
        </w:rPr>
      </w:pPr>
      <w:r w:rsidRPr="008C3E2A">
        <w:rPr>
          <w:rFonts w:ascii="Calibri" w:hAnsi="Calibri"/>
          <w:sz w:val="22"/>
          <w:szCs w:val="22"/>
        </w:rPr>
        <w:t xml:space="preserve">1) 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3CB81CB3" w14:textId="77777777" w:rsidR="00695DCA" w:rsidRPr="008C3E2A" w:rsidRDefault="00695DCA" w:rsidP="00BA5F32">
      <w:pPr>
        <w:numPr>
          <w:ilvl w:val="0"/>
          <w:numId w:val="26"/>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7E31CBC0" w14:textId="77777777" w:rsidR="00695DCA" w:rsidRPr="008C3E2A" w:rsidRDefault="00695DCA" w:rsidP="00BA5F32">
      <w:pPr>
        <w:numPr>
          <w:ilvl w:val="0"/>
          <w:numId w:val="26"/>
        </w:numPr>
        <w:ind w:left="2127" w:hanging="426"/>
        <w:jc w:val="both"/>
        <w:rPr>
          <w:rFonts w:ascii="Calibri" w:hAnsi="Calibri"/>
          <w:sz w:val="22"/>
          <w:szCs w:val="22"/>
        </w:rPr>
      </w:pPr>
      <w:r w:rsidRPr="008C3E2A">
        <w:rPr>
          <w:rFonts w:ascii="Calibri" w:hAnsi="Calibri"/>
          <w:sz w:val="22"/>
          <w:szCs w:val="22"/>
        </w:rPr>
        <w:t>podać nazwy (firmy) tych Podwykonawców.</w:t>
      </w:r>
    </w:p>
    <w:p w14:paraId="576284F4" w14:textId="77777777" w:rsidR="00695DCA" w:rsidRDefault="00695DCA" w:rsidP="00695DCA">
      <w:pPr>
        <w:tabs>
          <w:tab w:val="left" w:pos="1701"/>
        </w:tabs>
        <w:jc w:val="both"/>
        <w:rPr>
          <w:rFonts w:ascii="Calibri" w:hAnsi="Calibri"/>
          <w:sz w:val="22"/>
          <w:szCs w:val="22"/>
        </w:rPr>
      </w:pPr>
      <w:r w:rsidRPr="008C3E2A">
        <w:rPr>
          <w:rFonts w:ascii="Calibri" w:hAnsi="Calibri"/>
          <w:sz w:val="22"/>
          <w:szCs w:val="22"/>
        </w:rPr>
        <w:t xml:space="preserve">2) </w:t>
      </w:r>
      <w:r>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Pr="008C3E2A">
        <w:rPr>
          <w:rFonts w:ascii="Calibri" w:hAnsi="Calibri"/>
          <w:sz w:val="22"/>
          <w:szCs w:val="22"/>
        </w:rPr>
        <w:t xml:space="preserve">. </w:t>
      </w:r>
    </w:p>
    <w:p w14:paraId="79935662" w14:textId="77777777" w:rsidR="00695DCA" w:rsidRDefault="00695DCA" w:rsidP="00695DCA">
      <w:pPr>
        <w:tabs>
          <w:tab w:val="left" w:pos="1701"/>
        </w:tabs>
        <w:jc w:val="both"/>
        <w:rPr>
          <w:rFonts w:ascii="Calibri" w:hAnsi="Calibri"/>
          <w:sz w:val="22"/>
          <w:szCs w:val="22"/>
        </w:rPr>
      </w:pPr>
      <w:r>
        <w:rPr>
          <w:rFonts w:ascii="Calibri" w:hAnsi="Calibri"/>
          <w:sz w:val="22"/>
          <w:szCs w:val="22"/>
        </w:rPr>
        <w:t>3) Jeżeli zmiana albo rezygnacja z Podwykonawcy dotyczy podmiotu, na zasoby którego Wykonawca powoływał się na zasadach określonych w art.22a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465F453" w14:textId="77777777" w:rsidR="00695DCA" w:rsidRDefault="00695DCA" w:rsidP="00695DCA">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765ADE67" w14:textId="77777777" w:rsidR="00695DCA" w:rsidRDefault="00695DCA" w:rsidP="00695DCA">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997688">
        <w:rPr>
          <w:rFonts w:ascii="Calibri" w:hAnsi="Calibri"/>
          <w:b/>
          <w:sz w:val="22"/>
          <w:szCs w:val="22"/>
        </w:rPr>
        <w:t xml:space="preserve">załącznik nr </w:t>
      </w:r>
      <w:r w:rsidR="00C67099">
        <w:rPr>
          <w:rFonts w:ascii="Calibri" w:hAnsi="Calibri"/>
          <w:b/>
          <w:sz w:val="22"/>
          <w:szCs w:val="22"/>
        </w:rPr>
        <w:t>8</w:t>
      </w:r>
      <w:r w:rsidRPr="00997688">
        <w:rPr>
          <w:rFonts w:ascii="Calibri" w:hAnsi="Calibri"/>
          <w:b/>
          <w:sz w:val="22"/>
          <w:szCs w:val="22"/>
        </w:rPr>
        <w:t xml:space="preserve"> do SIWZ</w:t>
      </w:r>
      <w:r w:rsidRPr="00997688">
        <w:rPr>
          <w:rFonts w:ascii="Calibri" w:hAnsi="Calibri"/>
          <w:sz w:val="22"/>
          <w:szCs w:val="22"/>
        </w:rPr>
        <w:t xml:space="preserve">. </w:t>
      </w:r>
    </w:p>
    <w:p w14:paraId="171315D9" w14:textId="77777777" w:rsidR="00695DCA" w:rsidRPr="008C3E2A" w:rsidRDefault="00695DCA" w:rsidP="00695DCA">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997688">
        <w:rPr>
          <w:rFonts w:ascii="Calibri" w:hAnsi="Calibri"/>
          <w:b/>
          <w:sz w:val="22"/>
          <w:szCs w:val="22"/>
        </w:rPr>
        <w:t xml:space="preserve">załącznik nr </w:t>
      </w:r>
      <w:r w:rsidR="00C67099">
        <w:rPr>
          <w:rFonts w:ascii="Calibri" w:hAnsi="Calibri"/>
          <w:b/>
          <w:sz w:val="22"/>
          <w:szCs w:val="22"/>
        </w:rPr>
        <w:t>8</w:t>
      </w:r>
      <w:r w:rsidRPr="00997688">
        <w:rPr>
          <w:rFonts w:ascii="Calibri" w:hAnsi="Calibri"/>
          <w:b/>
          <w:sz w:val="22"/>
          <w:szCs w:val="22"/>
        </w:rPr>
        <w:t xml:space="preserve"> do SIWZ.</w:t>
      </w:r>
    </w:p>
    <w:p w14:paraId="5239E632" w14:textId="77777777" w:rsidR="00695DCA" w:rsidRPr="008C3E2A" w:rsidRDefault="00695DCA" w:rsidP="00695DCA">
      <w:pPr>
        <w:spacing w:before="120" w:after="120"/>
        <w:jc w:val="both"/>
        <w:rPr>
          <w:rFonts w:ascii="Calibri" w:hAnsi="Calibri"/>
          <w:sz w:val="22"/>
          <w:szCs w:val="22"/>
        </w:rPr>
      </w:pPr>
      <w:r>
        <w:rPr>
          <w:rFonts w:ascii="Calibri" w:hAnsi="Calibri"/>
          <w:sz w:val="22"/>
          <w:szCs w:val="22"/>
        </w:rPr>
        <w:t>3</w:t>
      </w:r>
      <w:r w:rsidRPr="008C3E2A">
        <w:rPr>
          <w:rFonts w:ascii="Calibri" w:hAnsi="Calibri"/>
          <w:sz w:val="22"/>
          <w:szCs w:val="22"/>
        </w:rPr>
        <w:t>.1</w:t>
      </w:r>
      <w:r>
        <w:rPr>
          <w:rFonts w:ascii="Calibri" w:hAnsi="Calibri"/>
          <w:sz w:val="22"/>
          <w:szCs w:val="22"/>
        </w:rPr>
        <w:t>4</w:t>
      </w:r>
      <w:r w:rsidRPr="008C3E2A">
        <w:rPr>
          <w:rFonts w:ascii="Calibri" w:hAnsi="Calibri"/>
          <w:sz w:val="22"/>
          <w:szCs w:val="22"/>
        </w:rPr>
        <w:t xml:space="preserve">. Szczegółowe zasady określające sposób realizacji zamówienia, rozliczeń oraz wysokość kar umownych zawarte zostały w Projekcie umowy – </w:t>
      </w:r>
      <w:r w:rsidRPr="00344A89">
        <w:rPr>
          <w:rFonts w:ascii="Calibri" w:hAnsi="Calibri"/>
          <w:b/>
          <w:sz w:val="22"/>
          <w:szCs w:val="22"/>
        </w:rPr>
        <w:t xml:space="preserve">załącznik nr </w:t>
      </w:r>
      <w:r w:rsidR="00C67099">
        <w:rPr>
          <w:rFonts w:ascii="Calibri" w:hAnsi="Calibri"/>
          <w:b/>
          <w:sz w:val="22"/>
          <w:szCs w:val="22"/>
        </w:rPr>
        <w:t>8</w:t>
      </w:r>
      <w:r w:rsidRPr="00344A89">
        <w:rPr>
          <w:rFonts w:ascii="Calibri" w:hAnsi="Calibri"/>
          <w:b/>
          <w:sz w:val="22"/>
          <w:szCs w:val="22"/>
        </w:rPr>
        <w:t xml:space="preserve"> do SIWZ.</w:t>
      </w:r>
      <w:r w:rsidRPr="00344A89">
        <w:rPr>
          <w:rFonts w:ascii="Calibri" w:hAnsi="Calibri"/>
          <w:sz w:val="22"/>
          <w:szCs w:val="22"/>
        </w:rPr>
        <w:t xml:space="preserve"> </w:t>
      </w:r>
    </w:p>
    <w:p w14:paraId="1240E721" w14:textId="77777777" w:rsidR="00695DCA" w:rsidRPr="008C3E2A" w:rsidRDefault="00095623" w:rsidP="00695DCA">
      <w:pPr>
        <w:spacing w:before="120" w:after="120"/>
        <w:jc w:val="both"/>
        <w:rPr>
          <w:rFonts w:ascii="Calibri" w:hAnsi="Calibri"/>
          <w:sz w:val="22"/>
          <w:szCs w:val="22"/>
        </w:rPr>
      </w:pPr>
      <w:r>
        <w:rPr>
          <w:rFonts w:ascii="Calibri" w:hAnsi="Calibri"/>
          <w:sz w:val="22"/>
          <w:szCs w:val="22"/>
        </w:rPr>
        <w:lastRenderedPageBreak/>
        <w:t>3.15</w:t>
      </w:r>
      <w:r w:rsidR="00695DCA" w:rsidRPr="008C3E2A">
        <w:rPr>
          <w:rFonts w:ascii="Calibri" w:hAnsi="Calibri"/>
          <w:sz w:val="22"/>
          <w:szCs w:val="22"/>
        </w:rPr>
        <w:t>. Nazwy i kody określone we Wspólnym Słowniku Zamówień (CPV</w:t>
      </w:r>
      <w:r w:rsidR="00695DCA">
        <w:rPr>
          <w:rFonts w:ascii="Calibri" w:hAnsi="Calibri"/>
          <w:sz w:val="22"/>
          <w:szCs w:val="22"/>
        </w:rPr>
        <w:t xml:space="preserve">) </w:t>
      </w:r>
    </w:p>
    <w:p w14:paraId="5EEFA418" w14:textId="77777777" w:rsidR="00695DCA" w:rsidRPr="00E94915" w:rsidRDefault="00695DCA" w:rsidP="00695DCA">
      <w:pPr>
        <w:ind w:left="2835" w:hanging="1559"/>
        <w:rPr>
          <w:rFonts w:ascii="Calibri" w:hAnsi="Calibri"/>
          <w:sz w:val="22"/>
          <w:szCs w:val="22"/>
        </w:rPr>
      </w:pPr>
      <w:r w:rsidRPr="00E94915">
        <w:rPr>
          <w:rFonts w:ascii="Calibri" w:hAnsi="Calibri"/>
          <w:sz w:val="22"/>
          <w:szCs w:val="22"/>
        </w:rPr>
        <w:t>323</w:t>
      </w:r>
      <w:r w:rsidR="007A1242" w:rsidRPr="00E94915">
        <w:rPr>
          <w:rFonts w:ascii="Calibri" w:hAnsi="Calibri"/>
          <w:sz w:val="22"/>
          <w:szCs w:val="22"/>
        </w:rPr>
        <w:t>42400</w:t>
      </w:r>
      <w:r w:rsidRPr="00E94915">
        <w:rPr>
          <w:rFonts w:ascii="Calibri" w:hAnsi="Calibri"/>
          <w:sz w:val="22"/>
          <w:szCs w:val="22"/>
        </w:rPr>
        <w:t>-6</w:t>
      </w:r>
      <w:r w:rsidRPr="00E94915">
        <w:rPr>
          <w:rFonts w:ascii="Calibri" w:hAnsi="Calibri"/>
          <w:sz w:val="22"/>
          <w:szCs w:val="22"/>
        </w:rPr>
        <w:tab/>
      </w:r>
      <w:r w:rsidR="007A1242" w:rsidRPr="00E94915">
        <w:rPr>
          <w:rFonts w:ascii="Calibri" w:hAnsi="Calibri"/>
          <w:sz w:val="22"/>
          <w:szCs w:val="22"/>
        </w:rPr>
        <w:t xml:space="preserve">Sprzęt nagłaśniający </w:t>
      </w:r>
    </w:p>
    <w:p w14:paraId="2A771505" w14:textId="77777777" w:rsidR="00695DCA" w:rsidRPr="00692FEE" w:rsidRDefault="00695DCA" w:rsidP="00695DCA">
      <w:pPr>
        <w:ind w:left="2835" w:hanging="1559"/>
        <w:rPr>
          <w:rFonts w:ascii="Calibri" w:hAnsi="Calibri"/>
          <w:sz w:val="22"/>
          <w:szCs w:val="22"/>
        </w:rPr>
      </w:pPr>
      <w:r w:rsidRPr="00692FEE">
        <w:rPr>
          <w:rFonts w:ascii="Calibri" w:hAnsi="Calibri"/>
          <w:sz w:val="22"/>
          <w:szCs w:val="22"/>
        </w:rPr>
        <w:t>3</w:t>
      </w:r>
      <w:r w:rsidR="007A1242" w:rsidRPr="00692FEE">
        <w:rPr>
          <w:rFonts w:ascii="Calibri" w:hAnsi="Calibri"/>
          <w:sz w:val="22"/>
          <w:szCs w:val="22"/>
        </w:rPr>
        <w:t>234</w:t>
      </w:r>
      <w:r w:rsidR="00692FEE" w:rsidRPr="00692FEE">
        <w:rPr>
          <w:rFonts w:ascii="Calibri" w:hAnsi="Calibri"/>
          <w:sz w:val="22"/>
          <w:szCs w:val="22"/>
        </w:rPr>
        <w:t>23</w:t>
      </w:r>
      <w:r w:rsidR="007A1242" w:rsidRPr="00692FEE">
        <w:rPr>
          <w:rFonts w:ascii="Calibri" w:hAnsi="Calibri"/>
          <w:sz w:val="22"/>
          <w:szCs w:val="22"/>
        </w:rPr>
        <w:t>00</w:t>
      </w:r>
      <w:r w:rsidRPr="00692FEE">
        <w:rPr>
          <w:rFonts w:ascii="Calibri" w:hAnsi="Calibri"/>
          <w:sz w:val="22"/>
          <w:szCs w:val="22"/>
        </w:rPr>
        <w:t>-</w:t>
      </w:r>
      <w:r w:rsidR="00692FEE" w:rsidRPr="00692FEE">
        <w:rPr>
          <w:rFonts w:ascii="Calibri" w:hAnsi="Calibri"/>
          <w:sz w:val="22"/>
          <w:szCs w:val="22"/>
        </w:rPr>
        <w:t>5</w:t>
      </w:r>
      <w:r w:rsidRPr="00692FEE">
        <w:rPr>
          <w:rFonts w:ascii="Calibri" w:hAnsi="Calibri"/>
          <w:sz w:val="22"/>
          <w:szCs w:val="22"/>
        </w:rPr>
        <w:tab/>
      </w:r>
      <w:r w:rsidR="00692FEE" w:rsidRPr="00692FEE">
        <w:rPr>
          <w:rFonts w:ascii="Calibri" w:hAnsi="Calibri"/>
          <w:sz w:val="22"/>
          <w:szCs w:val="22"/>
        </w:rPr>
        <w:t>Mikrofony i zestawy głośnikowe</w:t>
      </w:r>
    </w:p>
    <w:p w14:paraId="356E34AA" w14:textId="77777777" w:rsidR="00695DCA" w:rsidRPr="00F07017" w:rsidRDefault="00695DCA" w:rsidP="00695DCA">
      <w:pPr>
        <w:ind w:left="2835" w:hanging="1559"/>
        <w:rPr>
          <w:rFonts w:ascii="Calibri" w:hAnsi="Calibri"/>
          <w:sz w:val="22"/>
          <w:szCs w:val="22"/>
        </w:rPr>
      </w:pPr>
      <w:r w:rsidRPr="00F07017">
        <w:rPr>
          <w:rFonts w:ascii="Calibri" w:hAnsi="Calibri"/>
          <w:sz w:val="22"/>
          <w:szCs w:val="22"/>
        </w:rPr>
        <w:t>3</w:t>
      </w:r>
      <w:r w:rsidR="007A1242" w:rsidRPr="00F07017">
        <w:rPr>
          <w:rFonts w:ascii="Calibri" w:hAnsi="Calibri"/>
          <w:sz w:val="22"/>
          <w:szCs w:val="22"/>
        </w:rPr>
        <w:t>2343000-9</w:t>
      </w:r>
      <w:r w:rsidRPr="00F07017">
        <w:rPr>
          <w:rFonts w:ascii="Calibri" w:hAnsi="Calibri"/>
          <w:sz w:val="22"/>
          <w:szCs w:val="22"/>
        </w:rPr>
        <w:tab/>
      </w:r>
      <w:r w:rsidR="007A1242" w:rsidRPr="00F07017">
        <w:rPr>
          <w:rFonts w:ascii="Calibri" w:hAnsi="Calibri"/>
          <w:sz w:val="22"/>
          <w:szCs w:val="22"/>
        </w:rPr>
        <w:t>Wzmacniacze</w:t>
      </w:r>
    </w:p>
    <w:p w14:paraId="5FE71B0C" w14:textId="77777777" w:rsidR="00695DCA" w:rsidRPr="00692FEE" w:rsidRDefault="00695DCA" w:rsidP="00695DCA">
      <w:pPr>
        <w:ind w:left="2835" w:hanging="1559"/>
        <w:rPr>
          <w:rFonts w:ascii="Calibri" w:hAnsi="Calibri"/>
          <w:sz w:val="22"/>
          <w:szCs w:val="22"/>
        </w:rPr>
      </w:pPr>
      <w:r w:rsidRPr="00692FEE">
        <w:rPr>
          <w:rFonts w:ascii="Calibri" w:hAnsi="Calibri"/>
          <w:sz w:val="22"/>
          <w:szCs w:val="22"/>
        </w:rPr>
        <w:t>3</w:t>
      </w:r>
      <w:r w:rsidR="007A1242" w:rsidRPr="00692FEE">
        <w:rPr>
          <w:rFonts w:ascii="Calibri" w:hAnsi="Calibri"/>
          <w:sz w:val="22"/>
          <w:szCs w:val="22"/>
        </w:rPr>
        <w:t>2342420</w:t>
      </w:r>
      <w:r w:rsidRPr="00692FEE">
        <w:rPr>
          <w:rFonts w:ascii="Calibri" w:hAnsi="Calibri"/>
          <w:sz w:val="22"/>
          <w:szCs w:val="22"/>
        </w:rPr>
        <w:t>-</w:t>
      </w:r>
      <w:r w:rsidR="007A1242" w:rsidRPr="00692FEE">
        <w:rPr>
          <w:rFonts w:ascii="Calibri" w:hAnsi="Calibri"/>
          <w:sz w:val="22"/>
          <w:szCs w:val="22"/>
        </w:rPr>
        <w:t>2</w:t>
      </w:r>
      <w:r w:rsidRPr="00692FEE">
        <w:rPr>
          <w:rFonts w:ascii="Calibri" w:hAnsi="Calibri"/>
          <w:sz w:val="22"/>
          <w:szCs w:val="22"/>
        </w:rPr>
        <w:t xml:space="preserve">          </w:t>
      </w:r>
      <w:r w:rsidR="007A1242" w:rsidRPr="00692FEE">
        <w:rPr>
          <w:rFonts w:ascii="Calibri" w:hAnsi="Calibri"/>
          <w:sz w:val="22"/>
          <w:szCs w:val="22"/>
        </w:rPr>
        <w:t>Konsole mikserskie</w:t>
      </w:r>
    </w:p>
    <w:p w14:paraId="40058B87" w14:textId="77777777" w:rsidR="00E94915" w:rsidRPr="00EC2B2E" w:rsidRDefault="00F07017" w:rsidP="00EC2B2E">
      <w:pPr>
        <w:ind w:left="720"/>
        <w:rPr>
          <w:rFonts w:eastAsia="Times New Roman"/>
          <w:sz w:val="22"/>
          <w:szCs w:val="22"/>
        </w:rPr>
      </w:pPr>
      <w:r>
        <w:rPr>
          <w:rFonts w:ascii="Calibri" w:hAnsi="Calibri"/>
          <w:sz w:val="22"/>
          <w:szCs w:val="22"/>
        </w:rPr>
        <w:t xml:space="preserve">           </w:t>
      </w:r>
      <w:r w:rsidRPr="00F07017">
        <w:rPr>
          <w:rFonts w:ascii="Calibri" w:hAnsi="Calibri"/>
          <w:sz w:val="22"/>
          <w:szCs w:val="22"/>
        </w:rPr>
        <w:t xml:space="preserve">51000000-9 </w:t>
      </w:r>
      <w:r>
        <w:rPr>
          <w:rFonts w:ascii="Calibri" w:hAnsi="Calibri"/>
          <w:sz w:val="22"/>
          <w:szCs w:val="22"/>
        </w:rPr>
        <w:t xml:space="preserve">         </w:t>
      </w:r>
      <w:r w:rsidRPr="00F07017">
        <w:rPr>
          <w:rFonts w:asciiTheme="minorHAnsi" w:eastAsia="Times New Roman" w:hAnsiTheme="minorHAnsi" w:cstheme="minorHAnsi"/>
          <w:sz w:val="22"/>
          <w:szCs w:val="22"/>
        </w:rPr>
        <w:t xml:space="preserve">Usługi instalowania </w:t>
      </w:r>
    </w:p>
    <w:p w14:paraId="2FC690A9" w14:textId="77777777" w:rsidR="00695DCA" w:rsidRPr="008C3E2A" w:rsidRDefault="00695DCA" w:rsidP="00695DCA">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6FA87C55" w14:textId="77777777" w:rsidR="00695DCA" w:rsidRDefault="00695DCA" w:rsidP="00BA5F32">
      <w:pPr>
        <w:numPr>
          <w:ilvl w:val="0"/>
          <w:numId w:val="38"/>
        </w:numPr>
        <w:ind w:left="1276" w:hanging="709"/>
        <w:jc w:val="both"/>
        <w:rPr>
          <w:rFonts w:ascii="Calibri" w:hAnsi="Calibri"/>
          <w:bCs/>
          <w:sz w:val="22"/>
          <w:szCs w:val="22"/>
        </w:rPr>
      </w:pPr>
      <w:r>
        <w:rPr>
          <w:rFonts w:ascii="Calibri" w:hAnsi="Calibri"/>
          <w:bCs/>
          <w:sz w:val="22"/>
          <w:szCs w:val="22"/>
        </w:rPr>
        <w:t xml:space="preserve">- </w:t>
      </w:r>
      <w:r w:rsidRPr="00201917">
        <w:rPr>
          <w:rFonts w:ascii="Calibri" w:hAnsi="Calibri"/>
          <w:b/>
          <w:bCs/>
          <w:sz w:val="22"/>
          <w:szCs w:val="22"/>
        </w:rPr>
        <w:t xml:space="preserve">dostawa i montaż </w:t>
      </w:r>
      <w:r w:rsidR="00F07017">
        <w:rPr>
          <w:rFonts w:ascii="Calibri" w:hAnsi="Calibri"/>
          <w:b/>
          <w:bCs/>
          <w:sz w:val="22"/>
          <w:szCs w:val="22"/>
        </w:rPr>
        <w:t>nagłośnienia</w:t>
      </w:r>
      <w:r>
        <w:rPr>
          <w:rFonts w:ascii="Calibri" w:hAnsi="Calibri"/>
          <w:b/>
          <w:bCs/>
          <w:sz w:val="22"/>
          <w:szCs w:val="22"/>
        </w:rPr>
        <w:t>,</w:t>
      </w:r>
      <w:r w:rsidRPr="008C3E2A">
        <w:rPr>
          <w:rFonts w:ascii="Calibri" w:hAnsi="Calibri"/>
          <w:b/>
          <w:bCs/>
          <w:sz w:val="22"/>
          <w:szCs w:val="22"/>
        </w:rPr>
        <w:t xml:space="preserve"> wynosi do </w:t>
      </w:r>
      <w:r w:rsidR="009A3E6F">
        <w:rPr>
          <w:rFonts w:ascii="Calibri" w:hAnsi="Calibri"/>
          <w:b/>
          <w:bCs/>
          <w:sz w:val="22"/>
          <w:szCs w:val="22"/>
        </w:rPr>
        <w:t>6</w:t>
      </w:r>
      <w:r w:rsidRPr="008C3E2A">
        <w:rPr>
          <w:rFonts w:ascii="Calibri" w:hAnsi="Calibri"/>
          <w:b/>
          <w:bCs/>
          <w:sz w:val="22"/>
          <w:szCs w:val="22"/>
        </w:rPr>
        <w:t>0 dni</w:t>
      </w:r>
      <w:r w:rsidRPr="008C3E2A">
        <w:rPr>
          <w:rFonts w:ascii="Calibri" w:hAnsi="Calibri"/>
          <w:bCs/>
          <w:sz w:val="22"/>
          <w:szCs w:val="22"/>
        </w:rPr>
        <w:t xml:space="preserve">, licząc od dnia zawarcia umowy z wybranym wykonawcą (zgodnie z ofertą). </w:t>
      </w:r>
    </w:p>
    <w:p w14:paraId="2DB6BA06" w14:textId="77777777" w:rsidR="00695DCA" w:rsidRPr="008C3E2A" w:rsidRDefault="00695DCA" w:rsidP="00BA5F32">
      <w:pPr>
        <w:numPr>
          <w:ilvl w:val="0"/>
          <w:numId w:val="38"/>
        </w:numPr>
        <w:ind w:left="1276" w:hanging="709"/>
        <w:jc w:val="both"/>
        <w:rPr>
          <w:rFonts w:ascii="Calibri" w:hAnsi="Calibri"/>
          <w:bCs/>
          <w:sz w:val="22"/>
          <w:szCs w:val="22"/>
        </w:rPr>
      </w:pPr>
      <w:r w:rsidRPr="008C3E2A">
        <w:rPr>
          <w:rFonts w:ascii="Calibri" w:hAnsi="Calibri"/>
          <w:bCs/>
          <w:sz w:val="22"/>
          <w:szCs w:val="22"/>
        </w:rPr>
        <w:t xml:space="preserve">Dostawa odbędzie się do </w:t>
      </w:r>
      <w:r w:rsidR="00F07017">
        <w:rPr>
          <w:rFonts w:ascii="Calibri" w:hAnsi="Calibri"/>
          <w:bCs/>
          <w:sz w:val="22"/>
          <w:szCs w:val="22"/>
        </w:rPr>
        <w:t>miejsca wskazanego przez</w:t>
      </w:r>
      <w:r w:rsidRPr="008C3E2A">
        <w:rPr>
          <w:rFonts w:ascii="Calibri" w:hAnsi="Calibri"/>
          <w:bCs/>
          <w:sz w:val="22"/>
          <w:szCs w:val="22"/>
        </w:rPr>
        <w:t xml:space="preserve"> zamawiającego w dniach i godzinach urzędowania zamawiającego. </w:t>
      </w:r>
    </w:p>
    <w:p w14:paraId="560B3672" w14:textId="77777777" w:rsidR="00695DCA" w:rsidRPr="008C3E2A" w:rsidRDefault="00695DCA" w:rsidP="00BA5F32">
      <w:pPr>
        <w:numPr>
          <w:ilvl w:val="0"/>
          <w:numId w:val="38"/>
        </w:numPr>
        <w:ind w:left="1276" w:hanging="709"/>
        <w:jc w:val="both"/>
        <w:rPr>
          <w:rFonts w:ascii="Calibri" w:hAnsi="Calibri"/>
          <w:bCs/>
          <w:sz w:val="22"/>
          <w:szCs w:val="22"/>
        </w:rPr>
      </w:pPr>
      <w:r w:rsidRPr="008C3E2A">
        <w:rPr>
          <w:rFonts w:ascii="Calibri" w:hAnsi="Calibri"/>
          <w:bCs/>
          <w:sz w:val="22"/>
          <w:szCs w:val="22"/>
        </w:rPr>
        <w:t>Wykonawca zapewni transport</w:t>
      </w:r>
      <w:r>
        <w:rPr>
          <w:rFonts w:ascii="Calibri" w:hAnsi="Calibri"/>
          <w:bCs/>
          <w:sz w:val="22"/>
          <w:szCs w:val="22"/>
        </w:rPr>
        <w:t>,</w:t>
      </w:r>
      <w:r w:rsidR="00212F1C">
        <w:rPr>
          <w:rFonts w:ascii="Calibri" w:hAnsi="Calibri"/>
          <w:bCs/>
          <w:sz w:val="22"/>
          <w:szCs w:val="22"/>
        </w:rPr>
        <w:t xml:space="preserve"> rozładunek, </w:t>
      </w:r>
      <w:r w:rsidR="00212F1C" w:rsidRPr="006E0090">
        <w:rPr>
          <w:rFonts w:asciiTheme="minorHAnsi" w:hAnsiTheme="minorHAnsi"/>
          <w:sz w:val="22"/>
          <w:szCs w:val="22"/>
        </w:rPr>
        <w:t>strojenie, kalibrację systemu nagłośnieniowego, przeszkolenie pracownika z obsługi systemu</w:t>
      </w:r>
      <w:r w:rsidR="00212F1C" w:rsidRPr="006E0090">
        <w:rPr>
          <w:rFonts w:ascii="Calibri" w:hAnsi="Calibri"/>
          <w:bCs/>
          <w:sz w:val="22"/>
          <w:szCs w:val="22"/>
        </w:rPr>
        <w:t>,</w:t>
      </w:r>
      <w:r w:rsidR="00212F1C">
        <w:rPr>
          <w:rFonts w:ascii="Calibri" w:hAnsi="Calibri"/>
          <w:bCs/>
          <w:sz w:val="22"/>
          <w:szCs w:val="22"/>
        </w:rPr>
        <w:t xml:space="preserve"> montaż</w:t>
      </w:r>
      <w:r w:rsidR="00212F1C" w:rsidRPr="008C3E2A">
        <w:rPr>
          <w:rFonts w:ascii="Calibri" w:hAnsi="Calibri"/>
          <w:bCs/>
          <w:sz w:val="22"/>
          <w:szCs w:val="22"/>
        </w:rPr>
        <w:t xml:space="preserve"> </w:t>
      </w:r>
      <w:r w:rsidRPr="008C3E2A">
        <w:rPr>
          <w:rFonts w:ascii="Calibri" w:hAnsi="Calibri"/>
          <w:bCs/>
          <w:sz w:val="22"/>
          <w:szCs w:val="22"/>
        </w:rPr>
        <w:t>przedmiotu zamówienia oraz złożenie go w miejscu wskazanym przez zamawiającego.</w:t>
      </w:r>
    </w:p>
    <w:p w14:paraId="07348B15" w14:textId="77777777" w:rsidR="00695DCA" w:rsidRPr="008C3E2A" w:rsidRDefault="00695DCA" w:rsidP="00695DCA">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05C86C0A" w14:textId="77777777" w:rsidR="00695DCA" w:rsidRPr="008C3E2A" w:rsidRDefault="00695DCA" w:rsidP="00BA5F32">
      <w:pPr>
        <w:numPr>
          <w:ilvl w:val="0"/>
          <w:numId w:val="2"/>
        </w:numPr>
        <w:spacing w:after="120"/>
        <w:ind w:left="1276" w:hanging="709"/>
        <w:jc w:val="both"/>
        <w:rPr>
          <w:rFonts w:ascii="Calibri" w:hAnsi="Calibri"/>
          <w:b/>
          <w:sz w:val="22"/>
          <w:szCs w:val="22"/>
        </w:rPr>
      </w:pPr>
      <w:r w:rsidRPr="008C3E2A">
        <w:rPr>
          <w:rFonts w:ascii="Calibri" w:hAnsi="Calibri"/>
          <w:b/>
          <w:sz w:val="22"/>
          <w:szCs w:val="22"/>
        </w:rPr>
        <w:t xml:space="preserve">O udzielenie zamówienia mogą ubiegać się wykonawcy, którzy zgodnie z art. 22 ust. 1 </w:t>
      </w:r>
      <w:proofErr w:type="spellStart"/>
      <w:r w:rsidRPr="008C3E2A">
        <w:rPr>
          <w:rFonts w:ascii="Calibri" w:hAnsi="Calibri"/>
          <w:b/>
          <w:sz w:val="22"/>
          <w:szCs w:val="22"/>
        </w:rPr>
        <w:t>Pzp</w:t>
      </w:r>
      <w:proofErr w:type="spellEnd"/>
      <w:r w:rsidRPr="008C3E2A">
        <w:rPr>
          <w:rFonts w:ascii="Calibri" w:hAnsi="Calibri"/>
          <w:b/>
          <w:sz w:val="22"/>
          <w:szCs w:val="22"/>
        </w:rPr>
        <w:t>:</w:t>
      </w:r>
    </w:p>
    <w:p w14:paraId="74E57314" w14:textId="77777777" w:rsidR="00695DCA" w:rsidRPr="008C3E2A" w:rsidRDefault="00695DCA" w:rsidP="00BA5F32">
      <w:pPr>
        <w:numPr>
          <w:ilvl w:val="0"/>
          <w:numId w:val="3"/>
        </w:numPr>
        <w:ind w:left="1701" w:hanging="425"/>
        <w:jc w:val="both"/>
        <w:rPr>
          <w:rFonts w:ascii="Calibri" w:hAnsi="Calibri"/>
          <w:sz w:val="22"/>
          <w:szCs w:val="22"/>
        </w:rPr>
      </w:pPr>
      <w:r w:rsidRPr="008C3E2A">
        <w:rPr>
          <w:rFonts w:ascii="Calibri" w:hAnsi="Calibri"/>
          <w:sz w:val="22"/>
          <w:szCs w:val="22"/>
        </w:rPr>
        <w:t>nie podlegają wykluczeniu;</w:t>
      </w:r>
    </w:p>
    <w:p w14:paraId="217CAFFE" w14:textId="77777777" w:rsidR="00695DCA" w:rsidRPr="008C3E2A" w:rsidRDefault="00695DCA" w:rsidP="00BA5F32">
      <w:pPr>
        <w:numPr>
          <w:ilvl w:val="0"/>
          <w:numId w:val="3"/>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47786223" w14:textId="77777777" w:rsidR="00695DCA" w:rsidRPr="008C3E2A" w:rsidRDefault="00695DCA" w:rsidP="00695DCA">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7059C1C3" w14:textId="77777777" w:rsidR="00695DCA" w:rsidRPr="008C3E2A" w:rsidRDefault="00695DCA" w:rsidP="00BA5F32">
      <w:pPr>
        <w:numPr>
          <w:ilvl w:val="0"/>
          <w:numId w:val="27"/>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3E6B4901" w14:textId="77777777" w:rsidR="00695DCA" w:rsidRPr="008C3E2A" w:rsidRDefault="00695DCA" w:rsidP="00695DCA">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34DC8C3F" w14:textId="77777777" w:rsidR="00695DCA" w:rsidRPr="008C3E2A" w:rsidRDefault="00695DCA" w:rsidP="00BA5F32">
      <w:pPr>
        <w:numPr>
          <w:ilvl w:val="0"/>
          <w:numId w:val="27"/>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0BFD2169" w14:textId="77777777" w:rsidR="00695DCA" w:rsidRPr="008C3E2A" w:rsidRDefault="00695DCA" w:rsidP="00695DCA">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08F7686E" w14:textId="77777777" w:rsidR="00695DCA" w:rsidRPr="008C3E2A" w:rsidRDefault="00695DCA" w:rsidP="00BA5F32">
      <w:pPr>
        <w:numPr>
          <w:ilvl w:val="0"/>
          <w:numId w:val="27"/>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166DE8AE" w14:textId="77777777" w:rsidR="00695DCA" w:rsidRDefault="00EC2B2E" w:rsidP="00695DCA">
      <w:pPr>
        <w:ind w:left="2410"/>
        <w:jc w:val="both"/>
        <w:rPr>
          <w:rFonts w:ascii="Calibri" w:hAnsi="Calibri"/>
          <w:b/>
          <w:sz w:val="22"/>
          <w:szCs w:val="22"/>
        </w:rPr>
      </w:pPr>
      <w:r>
        <w:rPr>
          <w:rFonts w:ascii="Calibri" w:hAnsi="Calibri"/>
          <w:b/>
          <w:sz w:val="22"/>
          <w:szCs w:val="22"/>
        </w:rPr>
        <w:t>Wykonawca spełni warunek dotyczący zdolności technicznej lub zawodowej, jeżeli wykaże, że:</w:t>
      </w:r>
    </w:p>
    <w:p w14:paraId="11840ED7" w14:textId="77777777" w:rsidR="00D1290D" w:rsidRPr="00EF2A5E" w:rsidRDefault="00D1290D" w:rsidP="00D1290D">
      <w:pPr>
        <w:numPr>
          <w:ilvl w:val="0"/>
          <w:numId w:val="76"/>
        </w:numPr>
        <w:spacing w:before="120" w:after="120"/>
        <w:ind w:left="2410" w:hanging="283"/>
        <w:jc w:val="both"/>
        <w:rPr>
          <w:rFonts w:ascii="Calibri" w:hAnsi="Calibri"/>
          <w:b/>
          <w:sz w:val="22"/>
          <w:szCs w:val="22"/>
        </w:rPr>
      </w:pPr>
      <w:r w:rsidRPr="00EF2A5E">
        <w:rPr>
          <w:rFonts w:ascii="Calibri" w:hAnsi="Calibri"/>
          <w:b/>
          <w:sz w:val="22"/>
          <w:szCs w:val="22"/>
        </w:rPr>
        <w:t xml:space="preserve">- w ciągu ostatnich trzech lat przed dniem składania ofert (a jeżeli okres prowadzenia działalności jest krótszy- w tym okresie), wykonał z należytą starannością co najmniej jedną dostawę </w:t>
      </w:r>
      <w:r w:rsidR="00A83239">
        <w:rPr>
          <w:rFonts w:ascii="Calibri" w:hAnsi="Calibri"/>
          <w:b/>
          <w:sz w:val="22"/>
          <w:szCs w:val="22"/>
        </w:rPr>
        <w:t>sprzętu nagłośnienia</w:t>
      </w:r>
      <w:r w:rsidRPr="00EF2A5E">
        <w:rPr>
          <w:rFonts w:ascii="Calibri" w:hAnsi="Calibri"/>
          <w:b/>
          <w:sz w:val="22"/>
          <w:szCs w:val="22"/>
        </w:rPr>
        <w:t xml:space="preserve"> </w:t>
      </w:r>
      <w:r>
        <w:rPr>
          <w:rFonts w:ascii="Calibri" w:hAnsi="Calibri"/>
          <w:b/>
          <w:sz w:val="22"/>
          <w:szCs w:val="22"/>
        </w:rPr>
        <w:t xml:space="preserve">o wartości minimum </w:t>
      </w:r>
      <w:r w:rsidR="00212F1C">
        <w:rPr>
          <w:rFonts w:ascii="Calibri" w:hAnsi="Calibri"/>
          <w:b/>
          <w:sz w:val="22"/>
          <w:szCs w:val="22"/>
        </w:rPr>
        <w:t>5</w:t>
      </w:r>
      <w:r w:rsidR="00A83239">
        <w:rPr>
          <w:rFonts w:ascii="Calibri" w:hAnsi="Calibri"/>
          <w:b/>
          <w:sz w:val="22"/>
          <w:szCs w:val="22"/>
        </w:rPr>
        <w:t>0</w:t>
      </w:r>
      <w:r w:rsidRPr="00EF2A5E">
        <w:rPr>
          <w:rFonts w:ascii="Calibri" w:hAnsi="Calibri"/>
          <w:b/>
          <w:sz w:val="22"/>
          <w:szCs w:val="22"/>
        </w:rPr>
        <w:t> 000,00 zł brutto w ramach jednego kontraktu (umowy).</w:t>
      </w:r>
    </w:p>
    <w:p w14:paraId="123A075B"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738D8D7"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lastRenderedPageBreak/>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3AE3A572"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rFonts w:ascii="Calibri" w:hAnsi="Calibri"/>
          <w:sz w:val="22"/>
          <w:szCs w:val="22"/>
        </w:rPr>
        <w:t xml:space="preserve"> pkt.1)</w:t>
      </w:r>
      <w:r w:rsidRPr="008C3E2A">
        <w:rPr>
          <w:rFonts w:ascii="Calibri" w:hAnsi="Calibri"/>
          <w:sz w:val="22"/>
          <w:szCs w:val="22"/>
        </w:rPr>
        <w:t xml:space="preserve"> </w:t>
      </w:r>
      <w:proofErr w:type="spellStart"/>
      <w:r w:rsidRPr="008C3E2A">
        <w:rPr>
          <w:rFonts w:ascii="Calibri" w:hAnsi="Calibri"/>
          <w:sz w:val="22"/>
          <w:szCs w:val="22"/>
        </w:rPr>
        <w:t>Pzp</w:t>
      </w:r>
      <w:proofErr w:type="spellEnd"/>
      <w:r w:rsidRPr="008C3E2A">
        <w:rPr>
          <w:rFonts w:ascii="Calibri" w:hAnsi="Calibri"/>
          <w:sz w:val="22"/>
          <w:szCs w:val="22"/>
        </w:rPr>
        <w:t>.</w:t>
      </w:r>
    </w:p>
    <w:p w14:paraId="4A4ECB1F"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BD353C1"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540F7BF" w14:textId="77777777" w:rsidR="00695DCA" w:rsidRPr="008C3E2A" w:rsidRDefault="00695DCA" w:rsidP="00BA5F32">
      <w:pPr>
        <w:numPr>
          <w:ilvl w:val="0"/>
          <w:numId w:val="2"/>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286D0BB1" w14:textId="77777777" w:rsidR="00695DCA" w:rsidRPr="008C3E2A" w:rsidRDefault="00695DCA" w:rsidP="00BA5F32">
      <w:pPr>
        <w:numPr>
          <w:ilvl w:val="0"/>
          <w:numId w:val="4"/>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7A664CB4" w14:textId="77777777" w:rsidR="00695DCA" w:rsidRPr="008C3E2A" w:rsidRDefault="00695DCA" w:rsidP="00BA5F32">
      <w:pPr>
        <w:numPr>
          <w:ilvl w:val="0"/>
          <w:numId w:val="4"/>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Pr>
          <w:rFonts w:ascii="Calibri" w:hAnsi="Calibri"/>
          <w:sz w:val="22"/>
          <w:szCs w:val="22"/>
        </w:rPr>
        <w:t>1</w:t>
      </w:r>
      <w:r w:rsidRPr="008C3E2A">
        <w:rPr>
          <w:rFonts w:ascii="Calibri" w:hAnsi="Calibri"/>
          <w:sz w:val="22"/>
          <w:szCs w:val="22"/>
        </w:rPr>
        <w:t xml:space="preserve"> SIWZ.</w:t>
      </w:r>
    </w:p>
    <w:p w14:paraId="41999990" w14:textId="77777777" w:rsidR="00695DCA" w:rsidRPr="008C3E2A" w:rsidRDefault="00695DCA" w:rsidP="00BA5F32">
      <w:pPr>
        <w:numPr>
          <w:ilvl w:val="0"/>
          <w:numId w:val="2"/>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w:t>
      </w:r>
      <w:proofErr w:type="spellStart"/>
      <w:r w:rsidRPr="008C3E2A">
        <w:rPr>
          <w:rFonts w:ascii="Calibri" w:hAnsi="Calibri"/>
          <w:sz w:val="22"/>
          <w:szCs w:val="22"/>
        </w:rPr>
        <w:t>Pzp</w:t>
      </w:r>
      <w:proofErr w:type="spellEnd"/>
      <w:r w:rsidRPr="008C3E2A">
        <w:rPr>
          <w:rFonts w:ascii="Calibri" w:hAnsi="Calibri"/>
          <w:sz w:val="22"/>
          <w:szCs w:val="22"/>
        </w:rPr>
        <w:t xml:space="preserve"> </w:t>
      </w:r>
    </w:p>
    <w:p w14:paraId="3CA51309" w14:textId="77777777" w:rsidR="00695DCA" w:rsidRPr="008C3E2A" w:rsidRDefault="00695DCA" w:rsidP="00BA5F32">
      <w:pPr>
        <w:numPr>
          <w:ilvl w:val="0"/>
          <w:numId w:val="2"/>
        </w:numPr>
        <w:spacing w:before="120" w:after="120"/>
        <w:ind w:left="1276" w:hanging="709"/>
        <w:jc w:val="both"/>
        <w:rPr>
          <w:rFonts w:ascii="Calibri" w:hAnsi="Calibri"/>
          <w:sz w:val="22"/>
          <w:szCs w:val="22"/>
        </w:rPr>
      </w:pPr>
      <w:bookmarkStart w:id="2" w:name="bookmark24"/>
      <w:bookmarkStart w:id="3" w:name="bookmark25"/>
      <w:bookmarkStart w:id="4" w:name="_Toc353793465"/>
      <w:r w:rsidRPr="008C3E2A">
        <w:rPr>
          <w:rFonts w:ascii="Calibri" w:hAnsi="Calibri"/>
          <w:b/>
          <w:sz w:val="22"/>
          <w:szCs w:val="22"/>
        </w:rPr>
        <w:t xml:space="preserve">Podstawy wykluczenia, o których mowa w </w:t>
      </w:r>
      <w:bookmarkEnd w:id="2"/>
      <w:bookmarkEnd w:id="3"/>
      <w:bookmarkEnd w:id="4"/>
      <w:r w:rsidRPr="008C3E2A">
        <w:rPr>
          <w:rFonts w:ascii="Calibri" w:hAnsi="Calibri"/>
          <w:b/>
          <w:sz w:val="22"/>
          <w:szCs w:val="22"/>
        </w:rPr>
        <w:t xml:space="preserve">art. 24 ust. 5 </w:t>
      </w:r>
      <w:proofErr w:type="spellStart"/>
      <w:r w:rsidRPr="008C3E2A">
        <w:rPr>
          <w:rFonts w:ascii="Calibri" w:hAnsi="Calibri"/>
          <w:b/>
          <w:sz w:val="22"/>
          <w:szCs w:val="22"/>
        </w:rPr>
        <w:t>Pzp</w:t>
      </w:r>
      <w:proofErr w:type="spellEnd"/>
      <w:r w:rsidRPr="008C3E2A">
        <w:rPr>
          <w:rFonts w:ascii="Calibri" w:hAnsi="Calibri"/>
          <w:b/>
          <w:sz w:val="22"/>
          <w:szCs w:val="22"/>
        </w:rPr>
        <w:t>:</w:t>
      </w:r>
    </w:p>
    <w:p w14:paraId="23D8256D" w14:textId="77777777" w:rsidR="00695DCA" w:rsidRPr="008C3E2A" w:rsidRDefault="00695DCA" w:rsidP="00695DCA">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36208251" w14:textId="77777777" w:rsidR="00695DCA" w:rsidRPr="008C3E2A" w:rsidRDefault="00695DCA" w:rsidP="00BA5F32">
      <w:pPr>
        <w:numPr>
          <w:ilvl w:val="0"/>
          <w:numId w:val="37"/>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Pr>
          <w:rFonts w:ascii="Calibri" w:hAnsi="Calibri"/>
          <w:sz w:val="22"/>
          <w:szCs w:val="22"/>
        </w:rPr>
        <w:t>z poz. 20</w:t>
      </w:r>
      <w:r w:rsidR="004528AB">
        <w:rPr>
          <w:rFonts w:ascii="Calibri" w:hAnsi="Calibri"/>
          <w:sz w:val="22"/>
          <w:szCs w:val="22"/>
        </w:rPr>
        <w:t>20</w:t>
      </w:r>
      <w:r>
        <w:rPr>
          <w:rFonts w:ascii="Calibri" w:hAnsi="Calibri"/>
          <w:sz w:val="22"/>
          <w:szCs w:val="22"/>
        </w:rPr>
        <w:t xml:space="preserve"> r. </w:t>
      </w:r>
      <w:r w:rsidRPr="008C3E2A">
        <w:rPr>
          <w:rFonts w:ascii="Calibri" w:hAnsi="Calibri"/>
          <w:sz w:val="22"/>
          <w:szCs w:val="22"/>
        </w:rPr>
        <w:t xml:space="preserve">poz. </w:t>
      </w:r>
      <w:r w:rsidR="004528AB">
        <w:rPr>
          <w:rFonts w:ascii="Calibri" w:hAnsi="Calibri"/>
          <w:sz w:val="22"/>
          <w:szCs w:val="22"/>
        </w:rPr>
        <w:t>814</w:t>
      </w:r>
      <w:r w:rsidRPr="008C3E2A">
        <w:rPr>
          <w:rFonts w:ascii="Calibri" w:hAnsi="Calibri"/>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w:t>
      </w:r>
      <w:r w:rsidRPr="008C3E2A">
        <w:rPr>
          <w:rFonts w:ascii="Calibri" w:hAnsi="Calibri"/>
          <w:sz w:val="22"/>
          <w:szCs w:val="22"/>
        </w:rPr>
        <w:lastRenderedPageBreak/>
        <w:t>trybie art. 366 ust. 1 ustawy z dnia 28 lutego 2003 r. – Prawo upadłościowe (Dz. U. z 201</w:t>
      </w:r>
      <w:r w:rsidR="004528AB">
        <w:rPr>
          <w:rFonts w:ascii="Calibri" w:hAnsi="Calibri"/>
          <w:sz w:val="22"/>
          <w:szCs w:val="22"/>
        </w:rPr>
        <w:t>9</w:t>
      </w:r>
      <w:r w:rsidRPr="008C3E2A">
        <w:rPr>
          <w:rFonts w:ascii="Calibri" w:hAnsi="Calibri"/>
          <w:sz w:val="22"/>
          <w:szCs w:val="22"/>
        </w:rPr>
        <w:t xml:space="preserve"> r. poz. </w:t>
      </w:r>
      <w:r w:rsidR="004528AB">
        <w:rPr>
          <w:rFonts w:ascii="Calibri" w:hAnsi="Calibri"/>
          <w:sz w:val="22"/>
          <w:szCs w:val="22"/>
        </w:rPr>
        <w:t>498</w:t>
      </w:r>
      <w:r w:rsidRPr="008C3E2A">
        <w:rPr>
          <w:rFonts w:ascii="Calibri" w:hAnsi="Calibri"/>
          <w:sz w:val="22"/>
          <w:szCs w:val="22"/>
        </w:rPr>
        <w:t xml:space="preserve"> z </w:t>
      </w:r>
      <w:proofErr w:type="spellStart"/>
      <w:r w:rsidRPr="008C3E2A">
        <w:rPr>
          <w:rFonts w:ascii="Calibri" w:hAnsi="Calibri"/>
          <w:sz w:val="22"/>
          <w:szCs w:val="22"/>
        </w:rPr>
        <w:t>późn</w:t>
      </w:r>
      <w:proofErr w:type="spellEnd"/>
      <w:r w:rsidRPr="008C3E2A">
        <w:rPr>
          <w:rFonts w:ascii="Calibri" w:hAnsi="Calibri"/>
          <w:sz w:val="22"/>
          <w:szCs w:val="22"/>
        </w:rPr>
        <w:t>. zm.).</w:t>
      </w:r>
    </w:p>
    <w:p w14:paraId="18342E5A" w14:textId="77777777" w:rsidR="00695DCA" w:rsidRPr="008C3E2A" w:rsidRDefault="00695DCA" w:rsidP="00695DCA">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24E2ECC4" w14:textId="77777777" w:rsidR="00695DCA" w:rsidRPr="008C3E2A" w:rsidRDefault="00695DCA" w:rsidP="00BA5F32">
      <w:pPr>
        <w:numPr>
          <w:ilvl w:val="0"/>
          <w:numId w:val="5"/>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30A1EC47" w14:textId="77777777" w:rsidR="00695DCA" w:rsidRPr="008C3E2A" w:rsidRDefault="00695DCA" w:rsidP="00BA5F32">
      <w:pPr>
        <w:numPr>
          <w:ilvl w:val="0"/>
          <w:numId w:val="28"/>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załączniku nr 1</w:t>
      </w:r>
      <w:r w:rsidR="001D10EC">
        <w:rPr>
          <w:rFonts w:ascii="Calibri" w:hAnsi="Calibri"/>
          <w:b/>
          <w:sz w:val="22"/>
          <w:szCs w:val="22"/>
        </w:rPr>
        <w:t xml:space="preserve"> </w:t>
      </w:r>
      <w:r w:rsidRPr="008C3E2A">
        <w:rPr>
          <w:rFonts w:ascii="Calibri" w:hAnsi="Calibri"/>
          <w:b/>
          <w:sz w:val="22"/>
          <w:szCs w:val="22"/>
        </w:rPr>
        <w:t>do SIWZ</w:t>
      </w:r>
      <w:r w:rsidR="001D10EC">
        <w:rPr>
          <w:rFonts w:ascii="Calibri" w:hAnsi="Calibri"/>
          <w:b/>
          <w:sz w:val="22"/>
          <w:szCs w:val="22"/>
        </w:rPr>
        <w:t xml:space="preserve"> </w:t>
      </w:r>
      <w:r w:rsidRPr="008C3E2A">
        <w:rPr>
          <w:rFonts w:ascii="Calibri" w:hAnsi="Calibri"/>
          <w:sz w:val="22"/>
          <w:szCs w:val="22"/>
        </w:rPr>
        <w:t>stanowiącym ofertę.</w:t>
      </w:r>
    </w:p>
    <w:p w14:paraId="4EF227CC" w14:textId="77777777" w:rsidR="00695DCA" w:rsidRPr="008C3E2A" w:rsidRDefault="00695DCA" w:rsidP="00BA5F32">
      <w:pPr>
        <w:numPr>
          <w:ilvl w:val="0"/>
          <w:numId w:val="28"/>
        </w:numPr>
        <w:spacing w:before="120" w:after="120"/>
        <w:ind w:left="1701" w:hanging="425"/>
        <w:jc w:val="both"/>
        <w:rPr>
          <w:rFonts w:ascii="Calibri" w:hAnsi="Calibri"/>
          <w:sz w:val="22"/>
          <w:szCs w:val="22"/>
        </w:rPr>
      </w:pPr>
      <w:r w:rsidRPr="008C3E2A">
        <w:rPr>
          <w:rFonts w:ascii="Calibri" w:hAnsi="Calibri"/>
          <w:sz w:val="22"/>
          <w:szCs w:val="22"/>
        </w:rPr>
        <w:t xml:space="preserve">Wraz z ofertą należy złożyć: </w:t>
      </w:r>
    </w:p>
    <w:p w14:paraId="3AEDAC4E" w14:textId="77777777" w:rsidR="00695DCA" w:rsidRPr="00616B1E" w:rsidRDefault="00695DCA" w:rsidP="00BA5F32">
      <w:pPr>
        <w:numPr>
          <w:ilvl w:val="0"/>
          <w:numId w:val="29"/>
        </w:numPr>
        <w:spacing w:before="120" w:after="120"/>
        <w:ind w:left="1985" w:hanging="425"/>
        <w:jc w:val="both"/>
        <w:rPr>
          <w:rFonts w:ascii="Calibri" w:hAnsi="Calibri"/>
          <w:sz w:val="22"/>
          <w:szCs w:val="22"/>
        </w:rPr>
      </w:pPr>
      <w:r w:rsidRPr="008C3E2A">
        <w:rPr>
          <w:rFonts w:ascii="Calibri" w:hAnsi="Calibri"/>
          <w:sz w:val="22"/>
          <w:szCs w:val="22"/>
        </w:rPr>
        <w:t xml:space="preserve">Kalkulacje cenową sporządzoną na podstawie </w:t>
      </w:r>
      <w:r w:rsidRPr="008C3E2A">
        <w:rPr>
          <w:rFonts w:ascii="Calibri" w:hAnsi="Calibri"/>
          <w:b/>
          <w:sz w:val="22"/>
          <w:szCs w:val="22"/>
        </w:rPr>
        <w:t xml:space="preserve">załącznika nr </w:t>
      </w:r>
      <w:r w:rsidR="006E0090">
        <w:rPr>
          <w:rFonts w:ascii="Calibri" w:hAnsi="Calibri"/>
          <w:b/>
          <w:sz w:val="22"/>
          <w:szCs w:val="22"/>
        </w:rPr>
        <w:t>9</w:t>
      </w:r>
      <w:r>
        <w:rPr>
          <w:rFonts w:ascii="Calibri" w:hAnsi="Calibri"/>
          <w:b/>
          <w:sz w:val="22"/>
          <w:szCs w:val="22"/>
        </w:rPr>
        <w:t xml:space="preserve"> </w:t>
      </w:r>
      <w:r w:rsidRPr="008C3E2A">
        <w:rPr>
          <w:rFonts w:ascii="Calibri" w:hAnsi="Calibri"/>
          <w:b/>
          <w:sz w:val="22"/>
          <w:szCs w:val="22"/>
        </w:rPr>
        <w:t>do SIWZ.</w:t>
      </w:r>
      <w:r w:rsidRPr="005F4283">
        <w:rPr>
          <w:rFonts w:ascii="Calibri" w:hAnsi="Calibri"/>
          <w:b/>
          <w:bCs/>
          <w:sz w:val="22"/>
          <w:szCs w:val="22"/>
        </w:rPr>
        <w:t xml:space="preserve"> </w:t>
      </w:r>
    </w:p>
    <w:p w14:paraId="4AF7F517" w14:textId="77777777" w:rsidR="00695DCA" w:rsidRPr="007F4622" w:rsidRDefault="00695DCA" w:rsidP="00BA5F32">
      <w:pPr>
        <w:numPr>
          <w:ilvl w:val="0"/>
          <w:numId w:val="29"/>
        </w:numPr>
        <w:spacing w:before="120" w:after="120"/>
        <w:ind w:left="1985" w:hanging="425"/>
        <w:jc w:val="both"/>
        <w:rPr>
          <w:rFonts w:ascii="Calibri" w:hAnsi="Calibri"/>
          <w:sz w:val="22"/>
          <w:szCs w:val="22"/>
        </w:rPr>
      </w:pPr>
      <w:r w:rsidRPr="007F4622">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7F4622">
        <w:rPr>
          <w:rFonts w:ascii="Calibri" w:hAnsi="Calibri"/>
          <w:b/>
          <w:sz w:val="22"/>
          <w:szCs w:val="22"/>
        </w:rPr>
        <w:t xml:space="preserve">załączniku nr </w:t>
      </w:r>
      <w:r w:rsidR="00C67099">
        <w:rPr>
          <w:rFonts w:ascii="Calibri" w:hAnsi="Calibri"/>
          <w:b/>
          <w:sz w:val="22"/>
          <w:szCs w:val="22"/>
        </w:rPr>
        <w:t>7</w:t>
      </w:r>
      <w:r w:rsidRPr="007F4622">
        <w:rPr>
          <w:rFonts w:ascii="Calibri" w:hAnsi="Calibri"/>
          <w:b/>
          <w:sz w:val="22"/>
          <w:szCs w:val="22"/>
        </w:rPr>
        <w:t xml:space="preserve"> do SIWZ</w:t>
      </w:r>
      <w:r w:rsidRPr="007F4622">
        <w:rPr>
          <w:rFonts w:ascii="Calibri" w:hAnsi="Calibri"/>
          <w:sz w:val="22"/>
          <w:szCs w:val="22"/>
        </w:rPr>
        <w:t xml:space="preserve"> – </w:t>
      </w:r>
      <w:r w:rsidRPr="007F4622">
        <w:rPr>
          <w:rFonts w:ascii="Calibri" w:hAnsi="Calibri"/>
          <w:b/>
          <w:sz w:val="22"/>
          <w:szCs w:val="22"/>
        </w:rPr>
        <w:t>Zobowiązanie innego podmiotu</w:t>
      </w:r>
    </w:p>
    <w:p w14:paraId="25825B82" w14:textId="77777777" w:rsidR="00695DCA" w:rsidRPr="008C3E2A" w:rsidRDefault="00695DCA" w:rsidP="00BA5F32">
      <w:pPr>
        <w:numPr>
          <w:ilvl w:val="0"/>
          <w:numId w:val="29"/>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sidRPr="008C3E2A">
        <w:rPr>
          <w:rFonts w:ascii="Calibri" w:hAnsi="Calibri"/>
          <w:b/>
          <w:sz w:val="22"/>
          <w:szCs w:val="22"/>
        </w:rPr>
        <w:t xml:space="preserve">załączniku nr </w:t>
      </w:r>
      <w:r w:rsidR="00C67099">
        <w:rPr>
          <w:rFonts w:ascii="Calibri" w:hAnsi="Calibri"/>
          <w:b/>
          <w:sz w:val="22"/>
          <w:szCs w:val="22"/>
        </w:rPr>
        <w:t>2</w:t>
      </w:r>
      <w:r w:rsidRPr="008C3E2A">
        <w:rPr>
          <w:rFonts w:ascii="Calibri" w:hAnsi="Calibri"/>
          <w:b/>
          <w:sz w:val="22"/>
          <w:szCs w:val="22"/>
        </w:rPr>
        <w:t xml:space="preserve"> oraz załączniku nr </w:t>
      </w:r>
      <w:r w:rsidR="00C67099">
        <w:rPr>
          <w:rFonts w:ascii="Calibri" w:hAnsi="Calibri"/>
          <w:b/>
          <w:sz w:val="22"/>
          <w:szCs w:val="22"/>
        </w:rPr>
        <w:t>3</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14FD5023" w14:textId="77777777" w:rsidR="00695DCA" w:rsidRPr="008C3E2A" w:rsidRDefault="00695DCA" w:rsidP="00BA5F32">
      <w:pPr>
        <w:numPr>
          <w:ilvl w:val="0"/>
          <w:numId w:val="29"/>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54F8143F" w14:textId="77777777" w:rsidR="00695DCA" w:rsidRPr="008C3E2A" w:rsidRDefault="00695DCA" w:rsidP="00BA5F32">
      <w:pPr>
        <w:numPr>
          <w:ilvl w:val="0"/>
          <w:numId w:val="29"/>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4C2DA44E" w14:textId="77777777" w:rsidR="00695DCA" w:rsidRPr="008C3E2A" w:rsidRDefault="00695DCA" w:rsidP="00BA5F32">
      <w:pPr>
        <w:numPr>
          <w:ilvl w:val="0"/>
          <w:numId w:val="5"/>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23059D" w:rsidRPr="00D330CA">
          <w:rPr>
            <w:rStyle w:val="Hipercze"/>
            <w:rFonts w:ascii="Calibri" w:hAnsi="Calibri"/>
            <w:sz w:val="22"/>
            <w:szCs w:val="22"/>
          </w:rPr>
          <w:t>http://slemien.pl</w:t>
        </w:r>
      </w:hyperlink>
      <w:r w:rsidR="0023059D">
        <w:rPr>
          <w:rFonts w:ascii="Calibri" w:hAnsi="Calibri"/>
          <w:sz w:val="22"/>
          <w:szCs w:val="22"/>
        </w:rPr>
        <w:t xml:space="preserve"> </w:t>
      </w:r>
      <w:r w:rsidRPr="008C3E2A">
        <w:rPr>
          <w:rFonts w:ascii="Calibri" w:hAnsi="Calibri"/>
          <w:sz w:val="22"/>
          <w:szCs w:val="22"/>
        </w:rPr>
        <w:t xml:space="preserve"> informacji, o której mowa w art. 86 ust. 5 </w:t>
      </w:r>
      <w:proofErr w:type="spellStart"/>
      <w:r w:rsidRPr="008C3E2A">
        <w:rPr>
          <w:rFonts w:ascii="Calibri" w:hAnsi="Calibri"/>
          <w:sz w:val="22"/>
          <w:szCs w:val="22"/>
        </w:rPr>
        <w:t>Pzp</w:t>
      </w:r>
      <w:proofErr w:type="spellEnd"/>
      <w:r w:rsidRPr="008C3E2A">
        <w:rPr>
          <w:rFonts w:ascii="Calibri" w:hAnsi="Calibri"/>
          <w:sz w:val="22"/>
          <w:szCs w:val="22"/>
        </w:rPr>
        <w:t xml:space="preserve">, w celu potwierdzenia braku podstaw wykluczenia z postępowania Wykonawców, o których mowa w art. 24 ust. 1 pkt. 23 ustawy, </w:t>
      </w:r>
      <w:r w:rsidRPr="008C3E2A">
        <w:rPr>
          <w:rFonts w:ascii="Calibri" w:hAnsi="Calibri"/>
          <w:b/>
          <w:sz w:val="22"/>
          <w:szCs w:val="22"/>
        </w:rPr>
        <w:t xml:space="preserve">zobowiązani są przekazać Zamawiającemu oświadczenie o przynależności lub braku przynależności do tej samej grupy kapitałowej – zgodnie ze wzorem określonym w załączniku nr </w:t>
      </w:r>
      <w:r w:rsidR="00C67099">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0E052200" w14:textId="77777777" w:rsidR="00695DCA" w:rsidRDefault="00695DCA" w:rsidP="00BA5F32">
      <w:pPr>
        <w:numPr>
          <w:ilvl w:val="0"/>
          <w:numId w:val="5"/>
        </w:numPr>
        <w:spacing w:before="120" w:after="120"/>
        <w:ind w:hanging="720"/>
        <w:jc w:val="both"/>
        <w:rPr>
          <w:rFonts w:ascii="Calibri" w:hAnsi="Calibri"/>
          <w:sz w:val="22"/>
          <w:szCs w:val="22"/>
        </w:rPr>
      </w:pPr>
      <w:r w:rsidRPr="008C3E2A">
        <w:rPr>
          <w:rFonts w:ascii="Calibri" w:hAnsi="Calibri"/>
          <w:b/>
          <w:sz w:val="22"/>
          <w:szCs w:val="22"/>
        </w:rPr>
        <w:lastRenderedPageBreak/>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brak podstaw wykluczenia: </w:t>
      </w:r>
    </w:p>
    <w:p w14:paraId="75F60F6C" w14:textId="77777777" w:rsidR="00424572" w:rsidRPr="008C3E2A" w:rsidRDefault="00424572" w:rsidP="00424572">
      <w:pPr>
        <w:numPr>
          <w:ilvl w:val="0"/>
          <w:numId w:val="30"/>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wymagał będzie od Wykonawcy którego oferta została najwyżej oceniona złożenia następujących, dokumentów: </w:t>
      </w:r>
    </w:p>
    <w:p w14:paraId="7BBA8FA0" w14:textId="77777777" w:rsidR="00424572" w:rsidRPr="008C3E2A" w:rsidRDefault="00424572" w:rsidP="00424572">
      <w:pPr>
        <w:numPr>
          <w:ilvl w:val="0"/>
          <w:numId w:val="77"/>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w:t>
      </w:r>
      <w:r w:rsidRPr="0023059D">
        <w:rPr>
          <w:rFonts w:ascii="Calibri" w:hAnsi="Calibri"/>
          <w:sz w:val="22"/>
          <w:szCs w:val="22"/>
          <w:u w:val="single"/>
        </w:rPr>
        <w:t>oraz załączeniem dowodów</w:t>
      </w:r>
      <w:r w:rsidRPr="008C3E2A">
        <w:rPr>
          <w:rFonts w:ascii="Calibri" w:hAnsi="Calibri"/>
          <w:sz w:val="22"/>
          <w:szCs w:val="22"/>
        </w:rPr>
        <w:t xml:space="preserve">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006E0090">
        <w:rPr>
          <w:rFonts w:ascii="Calibri" w:hAnsi="Calibri"/>
          <w:b/>
          <w:sz w:val="22"/>
          <w:szCs w:val="22"/>
        </w:rPr>
        <w:t>załączniku nr 5</w:t>
      </w:r>
      <w:r w:rsidRPr="00424572">
        <w:rPr>
          <w:rFonts w:ascii="Calibri" w:hAnsi="Calibri"/>
          <w:b/>
          <w:sz w:val="22"/>
          <w:szCs w:val="22"/>
        </w:rPr>
        <w:t xml:space="preserve"> do SIWZ Wykaz dostaw</w:t>
      </w:r>
      <w:r w:rsidRPr="00424572">
        <w:rPr>
          <w:rFonts w:ascii="Calibri" w:hAnsi="Calibri"/>
          <w:sz w:val="22"/>
          <w:szCs w:val="22"/>
        </w:rPr>
        <w:t>,</w:t>
      </w:r>
    </w:p>
    <w:p w14:paraId="3F24F4D2" w14:textId="77777777" w:rsidR="00424572" w:rsidRPr="008C3E2A" w:rsidRDefault="00424572" w:rsidP="00424572">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w:t>
      </w:r>
      <w:r w:rsidR="0023059D">
        <w:rPr>
          <w:rFonts w:ascii="Calibri" w:hAnsi="Calibri"/>
          <w:sz w:val="22"/>
          <w:szCs w:val="22"/>
        </w:rPr>
        <w:t>dostawy</w:t>
      </w:r>
      <w:r w:rsidRPr="008C3E2A">
        <w:rPr>
          <w:rFonts w:ascii="Calibri" w:hAnsi="Calibri"/>
          <w:sz w:val="22"/>
          <w:szCs w:val="22"/>
        </w:rPr>
        <w:t xml:space="preserve"> były wykonane, o dodatkowe informacje lub dokumenty w tym zakresie. </w:t>
      </w:r>
    </w:p>
    <w:p w14:paraId="07D0F455" w14:textId="77777777" w:rsidR="00695DCA" w:rsidRPr="008C3E2A" w:rsidRDefault="00695DCA" w:rsidP="00BA5F32">
      <w:pPr>
        <w:numPr>
          <w:ilvl w:val="0"/>
          <w:numId w:val="30"/>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763A24C3" w14:textId="77777777" w:rsidR="00695DCA" w:rsidRDefault="00695DCA" w:rsidP="00BA5F32">
      <w:pPr>
        <w:numPr>
          <w:ilvl w:val="0"/>
          <w:numId w:val="31"/>
        </w:numPr>
        <w:spacing w:before="120" w:after="120"/>
        <w:ind w:left="1843" w:hanging="283"/>
        <w:jc w:val="both"/>
        <w:rPr>
          <w:rFonts w:ascii="Calibri" w:hAnsi="Calibri"/>
          <w:sz w:val="22"/>
          <w:szCs w:val="22"/>
        </w:rPr>
      </w:pPr>
      <w:r w:rsidRPr="008C3E2A">
        <w:rPr>
          <w:rFonts w:ascii="Calibri" w:hAnsi="Calibri"/>
          <w:b/>
          <w:sz w:val="22"/>
          <w:szCs w:val="22"/>
        </w:rPr>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2FA13C69" w14:textId="77777777" w:rsidR="00695DCA" w:rsidRPr="007F4622" w:rsidRDefault="00695DCA" w:rsidP="00695DCA">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w:t>
      </w:r>
      <w:r w:rsidRPr="007F4622">
        <w:rPr>
          <w:rFonts w:ascii="Calibri" w:hAnsi="Calibri"/>
          <w:sz w:val="22"/>
          <w:szCs w:val="22"/>
        </w:rPr>
        <w:lastRenderedPageBreak/>
        <w:t>lutego 2005 r. o informatyzacji działalności podmiotów realizujących zadania publiczne (Dz. U. z 2019 r. poz. 700).</w:t>
      </w:r>
    </w:p>
    <w:p w14:paraId="57974D74" w14:textId="77777777" w:rsidR="00695DCA" w:rsidRPr="008C3E2A" w:rsidRDefault="00695DCA" w:rsidP="00695DCA">
      <w:pPr>
        <w:spacing w:before="120" w:after="120"/>
        <w:jc w:val="both"/>
        <w:rPr>
          <w:rFonts w:ascii="Calibri" w:hAnsi="Calibri"/>
          <w:sz w:val="22"/>
          <w:szCs w:val="22"/>
        </w:rPr>
      </w:pPr>
      <w:r>
        <w:rPr>
          <w:rFonts w:ascii="Calibri" w:hAnsi="Calibri"/>
          <w:sz w:val="22"/>
          <w:szCs w:val="22"/>
        </w:rPr>
        <w:t xml:space="preserve">6.5. </w:t>
      </w:r>
      <w:r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628335A7" w14:textId="77777777" w:rsidR="00695DCA" w:rsidRPr="008C3E2A" w:rsidRDefault="00695DCA" w:rsidP="00BA5F32">
      <w:pPr>
        <w:numPr>
          <w:ilvl w:val="0"/>
          <w:numId w:val="32"/>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w:t>
      </w:r>
      <w:r w:rsidRPr="00424572">
        <w:rPr>
          <w:rFonts w:ascii="Calibri" w:hAnsi="Calibri"/>
          <w:b/>
          <w:sz w:val="22"/>
          <w:szCs w:val="22"/>
        </w:rPr>
        <w:t xml:space="preserve">nr </w:t>
      </w:r>
      <w:r w:rsidR="006E0090">
        <w:rPr>
          <w:rFonts w:ascii="Calibri" w:hAnsi="Calibri"/>
          <w:b/>
          <w:sz w:val="22"/>
          <w:szCs w:val="22"/>
        </w:rPr>
        <w:t>7</w:t>
      </w:r>
      <w:r w:rsidRPr="00424572">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5EAE31B1" w14:textId="77777777" w:rsidR="00695DCA" w:rsidRPr="008C3E2A" w:rsidRDefault="00695DCA" w:rsidP="00BA5F32">
      <w:pPr>
        <w:numPr>
          <w:ilvl w:val="0"/>
          <w:numId w:val="32"/>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5BB52DF6" w14:textId="77777777" w:rsidR="00695DCA" w:rsidRPr="00136726" w:rsidRDefault="00695DCA" w:rsidP="00695DCA">
      <w:pPr>
        <w:tabs>
          <w:tab w:val="left" w:pos="1560"/>
        </w:tabs>
        <w:spacing w:before="120" w:after="120"/>
        <w:ind w:left="1560"/>
        <w:jc w:val="both"/>
        <w:rPr>
          <w:rFonts w:ascii="Calibri" w:hAnsi="Calibri"/>
          <w:sz w:val="22"/>
          <w:szCs w:val="22"/>
        </w:rPr>
      </w:pPr>
      <w:r w:rsidRPr="008C3E2A">
        <w:rPr>
          <w:rFonts w:ascii="Calibri" w:hAnsi="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w:t>
      </w:r>
      <w:proofErr w:type="spellStart"/>
      <w:r w:rsidRPr="008C3E2A">
        <w:rPr>
          <w:rFonts w:ascii="Calibri" w:hAnsi="Calibri"/>
          <w:sz w:val="22"/>
          <w:szCs w:val="22"/>
        </w:rPr>
        <w:t>ppkt</w:t>
      </w:r>
      <w:proofErr w:type="spellEnd"/>
      <w:r w:rsidRPr="008C3E2A">
        <w:rPr>
          <w:rFonts w:ascii="Calibri" w:hAnsi="Calibri"/>
          <w:sz w:val="22"/>
          <w:szCs w:val="22"/>
        </w:rPr>
        <w:t xml:space="preserve"> 2 </w:t>
      </w:r>
      <w:proofErr w:type="spellStart"/>
      <w:r w:rsidRPr="008C3E2A">
        <w:rPr>
          <w:rFonts w:ascii="Calibri" w:hAnsi="Calibri"/>
          <w:sz w:val="22"/>
          <w:szCs w:val="22"/>
        </w:rPr>
        <w:t>lit.c</w:t>
      </w:r>
      <w:proofErr w:type="spellEnd"/>
      <w:r w:rsidRPr="008C3E2A">
        <w:rPr>
          <w:rFonts w:ascii="Calibri" w:hAnsi="Calibri"/>
          <w:sz w:val="22"/>
          <w:szCs w:val="22"/>
        </w:rPr>
        <w:t xml:space="preserve"> </w:t>
      </w:r>
      <w:r w:rsidRPr="00136726">
        <w:rPr>
          <w:rFonts w:ascii="Calibri" w:hAnsi="Calibri"/>
          <w:sz w:val="22"/>
          <w:szCs w:val="22"/>
        </w:rPr>
        <w:t>SIWZ.</w:t>
      </w:r>
    </w:p>
    <w:p w14:paraId="50B12E54" w14:textId="77777777" w:rsidR="00695DCA" w:rsidRPr="008C3E2A" w:rsidRDefault="00695DCA" w:rsidP="00695DCA">
      <w:pPr>
        <w:spacing w:before="120" w:after="120"/>
        <w:jc w:val="both"/>
        <w:rPr>
          <w:rFonts w:ascii="Calibri" w:hAnsi="Calibri"/>
          <w:b/>
          <w:sz w:val="22"/>
          <w:szCs w:val="22"/>
        </w:rPr>
      </w:pPr>
      <w:r>
        <w:rPr>
          <w:rFonts w:ascii="Calibri" w:hAnsi="Calibri"/>
          <w:b/>
          <w:sz w:val="22"/>
          <w:szCs w:val="22"/>
        </w:rPr>
        <w:t xml:space="preserve">6.6 </w:t>
      </w:r>
      <w:r w:rsidRPr="008C3E2A">
        <w:rPr>
          <w:rFonts w:ascii="Calibri" w:hAnsi="Calibri"/>
          <w:b/>
          <w:sz w:val="22"/>
          <w:szCs w:val="22"/>
        </w:rPr>
        <w:t>Postanowienia dotyczące składania oferty wspólnej przez dwa lub więcej podmiotów gospodarczych (konsorcja).</w:t>
      </w:r>
    </w:p>
    <w:p w14:paraId="384B1EF0" w14:textId="77777777" w:rsidR="00695DCA" w:rsidRPr="008C3E2A" w:rsidRDefault="00695DCA" w:rsidP="00BA5F32">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34EEAF89" w14:textId="77777777" w:rsidR="00695DCA" w:rsidRPr="008C3E2A" w:rsidRDefault="00695DCA" w:rsidP="00BA5F32">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43D0E626" w14:textId="77777777" w:rsidR="00695DCA" w:rsidRPr="008C3E2A" w:rsidRDefault="00695DCA" w:rsidP="00BA5F32">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401A0F4E" w14:textId="77777777" w:rsidR="00695DCA" w:rsidRPr="008C3E2A" w:rsidRDefault="00695DCA" w:rsidP="00BA5F32">
      <w:pPr>
        <w:numPr>
          <w:ilvl w:val="0"/>
          <w:numId w:val="34"/>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C67099">
        <w:rPr>
          <w:rFonts w:ascii="Calibri" w:hAnsi="Calibri"/>
          <w:b/>
          <w:sz w:val="22"/>
          <w:szCs w:val="22"/>
        </w:rPr>
        <w:t>2</w:t>
      </w:r>
      <w:r w:rsidRPr="008C3E2A">
        <w:rPr>
          <w:rFonts w:ascii="Calibri" w:hAnsi="Calibri"/>
          <w:b/>
          <w:sz w:val="22"/>
          <w:szCs w:val="22"/>
        </w:rPr>
        <w:t xml:space="preserve"> oraz </w:t>
      </w:r>
      <w:r w:rsidR="00C67099">
        <w:rPr>
          <w:rFonts w:ascii="Calibri" w:hAnsi="Calibri"/>
          <w:b/>
          <w:sz w:val="22"/>
          <w:szCs w:val="22"/>
        </w:rPr>
        <w:t>3</w:t>
      </w:r>
      <w:r w:rsidRPr="008C3E2A">
        <w:rPr>
          <w:rFonts w:ascii="Calibri" w:hAnsi="Calibri"/>
          <w:b/>
          <w:sz w:val="22"/>
          <w:szCs w:val="22"/>
        </w:rPr>
        <w:t xml:space="preserve"> do SIWZ</w:t>
      </w:r>
      <w:r w:rsidRPr="008C3E2A">
        <w:rPr>
          <w:rFonts w:ascii="Calibri" w:hAnsi="Calibri"/>
          <w:sz w:val="22"/>
          <w:szCs w:val="22"/>
        </w:rPr>
        <w:t xml:space="preserve"> oraz; </w:t>
      </w:r>
    </w:p>
    <w:p w14:paraId="42C9F276" w14:textId="77777777" w:rsidR="00695DCA" w:rsidRPr="008C3E2A" w:rsidRDefault="00695DCA" w:rsidP="00BA5F32">
      <w:pPr>
        <w:numPr>
          <w:ilvl w:val="0"/>
          <w:numId w:val="34"/>
        </w:numPr>
        <w:spacing w:before="120" w:after="120"/>
        <w:ind w:left="1843" w:hanging="283"/>
        <w:jc w:val="both"/>
        <w:rPr>
          <w:rFonts w:ascii="Calibri" w:hAnsi="Calibri"/>
          <w:sz w:val="22"/>
          <w:szCs w:val="22"/>
        </w:rPr>
      </w:pPr>
      <w:r w:rsidRPr="008C3E2A">
        <w:rPr>
          <w:rFonts w:ascii="Calibri" w:hAnsi="Calibri"/>
          <w:sz w:val="22"/>
          <w:szCs w:val="22"/>
        </w:rPr>
        <w:t>w terminie 3 dni od dnia zamieszczenia na stronie internetowej http://</w:t>
      </w:r>
      <w:r>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C67099">
        <w:rPr>
          <w:rFonts w:ascii="Calibri" w:hAnsi="Calibri"/>
          <w:b/>
          <w:sz w:val="22"/>
          <w:szCs w:val="22"/>
        </w:rPr>
        <w:t>4</w:t>
      </w:r>
      <w:r w:rsidRPr="008C3E2A">
        <w:rPr>
          <w:rFonts w:ascii="Calibri" w:hAnsi="Calibri"/>
          <w:b/>
          <w:sz w:val="22"/>
          <w:szCs w:val="22"/>
        </w:rPr>
        <w:t xml:space="preserve"> – Grupa kapitałowa</w:t>
      </w:r>
      <w:r w:rsidRPr="008C3E2A">
        <w:rPr>
          <w:rFonts w:ascii="Calibri" w:hAnsi="Calibri"/>
          <w:sz w:val="22"/>
          <w:szCs w:val="22"/>
        </w:rPr>
        <w:t xml:space="preserve">, </w:t>
      </w:r>
    </w:p>
    <w:p w14:paraId="58676B83" w14:textId="77777777" w:rsidR="00695DCA" w:rsidRPr="008C3E2A" w:rsidRDefault="00695DCA" w:rsidP="00695DCA">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129467D8" w14:textId="77777777" w:rsidR="00695DCA" w:rsidRPr="008C3E2A" w:rsidRDefault="00695DCA" w:rsidP="00695DCA">
      <w:pPr>
        <w:spacing w:before="120" w:after="120"/>
        <w:jc w:val="both"/>
        <w:rPr>
          <w:rFonts w:ascii="Calibri" w:hAnsi="Calibri"/>
          <w:b/>
          <w:sz w:val="22"/>
          <w:szCs w:val="22"/>
        </w:rPr>
      </w:pPr>
      <w:r>
        <w:rPr>
          <w:rFonts w:ascii="Calibri" w:hAnsi="Calibri"/>
          <w:b/>
          <w:sz w:val="22"/>
          <w:szCs w:val="22"/>
        </w:rPr>
        <w:t>6.7.</w:t>
      </w:r>
      <w:r w:rsidRPr="008C3E2A">
        <w:rPr>
          <w:rFonts w:ascii="Calibri" w:hAnsi="Calibri"/>
          <w:b/>
          <w:sz w:val="22"/>
          <w:szCs w:val="22"/>
        </w:rPr>
        <w:t xml:space="preserve">Postanowienia dotyczące Wykonawców mających siedzibę lub miejsce zamieszkania poza terytorium Rzeczypospolitej Polskiej: </w:t>
      </w:r>
    </w:p>
    <w:p w14:paraId="6260887B" w14:textId="77777777" w:rsidR="00695DCA" w:rsidRPr="007F4622" w:rsidRDefault="00695DCA" w:rsidP="00BA5F32">
      <w:pPr>
        <w:numPr>
          <w:ilvl w:val="0"/>
          <w:numId w:val="35"/>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 xml:space="preserve">Jeżeli Wykonawca ma siedzibę lub miejsce zamieszkania poza terytorium Rzeczypospolitej Polskiej, zamiast dokumentów, o którym mowa w punkcie 6.3 </w:t>
      </w:r>
      <w:proofErr w:type="spellStart"/>
      <w:r w:rsidRPr="007F4622">
        <w:rPr>
          <w:rFonts w:ascii="Calibri" w:hAnsi="Calibri"/>
          <w:sz w:val="22"/>
          <w:szCs w:val="22"/>
        </w:rPr>
        <w:t>ppkt</w:t>
      </w:r>
      <w:proofErr w:type="spellEnd"/>
      <w:r w:rsidRPr="007F4622">
        <w:rPr>
          <w:rFonts w:ascii="Calibri" w:hAnsi="Calibri"/>
          <w:sz w:val="22"/>
          <w:szCs w:val="22"/>
        </w:rPr>
        <w:t xml:space="preserve"> </w:t>
      </w:r>
      <w:r w:rsidR="009F38E4">
        <w:rPr>
          <w:rFonts w:ascii="Calibri" w:hAnsi="Calibri"/>
          <w:sz w:val="22"/>
          <w:szCs w:val="22"/>
        </w:rPr>
        <w:t>2</w:t>
      </w:r>
      <w:r w:rsidRPr="007F4622">
        <w:rPr>
          <w:rFonts w:ascii="Calibri" w:hAnsi="Calibri"/>
          <w:sz w:val="22"/>
          <w:szCs w:val="22"/>
        </w:rPr>
        <w:t xml:space="preserve">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2C60CDAC" w14:textId="77777777" w:rsidR="00695DCA" w:rsidRPr="007F4622" w:rsidRDefault="00695DCA" w:rsidP="00BA5F32">
      <w:pPr>
        <w:numPr>
          <w:ilvl w:val="0"/>
          <w:numId w:val="35"/>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Jeżeli w kraju w którym Wykonawca ma siedzibę lub miejsce zamieszkania lub miejsce zamieszkania ma osoba, której dokument dotyczy, nie wydaje się dokumentów, o których mowa w pkt. 6.</w:t>
      </w:r>
      <w:r w:rsidR="004C3032">
        <w:rPr>
          <w:rFonts w:ascii="Calibri" w:hAnsi="Calibri"/>
          <w:sz w:val="22"/>
          <w:szCs w:val="22"/>
        </w:rPr>
        <w:t>7</w:t>
      </w:r>
      <w:r w:rsidRPr="007F4622">
        <w:rPr>
          <w:rFonts w:ascii="Calibri" w:hAnsi="Calibri"/>
          <w:sz w:val="22"/>
          <w:szCs w:val="22"/>
        </w:rPr>
        <w:t xml:space="preserve"> </w:t>
      </w:r>
      <w:proofErr w:type="spellStart"/>
      <w:r w:rsidRPr="007F4622">
        <w:rPr>
          <w:rFonts w:ascii="Calibri" w:hAnsi="Calibri"/>
          <w:sz w:val="22"/>
          <w:szCs w:val="22"/>
        </w:rPr>
        <w:t>ppkt</w:t>
      </w:r>
      <w:proofErr w:type="spellEnd"/>
      <w:r w:rsidRPr="007F4622">
        <w:rPr>
          <w:rFonts w:ascii="Calibri" w:hAnsi="Calibri"/>
          <w:sz w:val="22"/>
          <w:szCs w:val="22"/>
        </w:rPr>
        <w:t>. 1</w:t>
      </w:r>
      <w:r w:rsidR="00136726">
        <w:rPr>
          <w:rFonts w:ascii="Calibri" w:hAnsi="Calibri"/>
          <w:sz w:val="22"/>
          <w:szCs w:val="22"/>
        </w:rPr>
        <w:t xml:space="preserve"> </w:t>
      </w:r>
      <w:r w:rsidR="004C3032">
        <w:rPr>
          <w:rFonts w:ascii="Calibri" w:hAnsi="Calibri"/>
          <w:sz w:val="22"/>
          <w:szCs w:val="22"/>
        </w:rPr>
        <w:t>,</w:t>
      </w:r>
      <w:r w:rsidRPr="007F4622">
        <w:rPr>
          <w:rFonts w:ascii="Calibri" w:hAnsi="Calibri"/>
          <w:sz w:val="22"/>
          <w:szCs w:val="22"/>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18BF040C" w14:textId="77777777" w:rsidR="00695DCA" w:rsidRPr="007F4622" w:rsidRDefault="00A210C0" w:rsidP="00A210C0">
      <w:pPr>
        <w:spacing w:before="120" w:after="120"/>
        <w:jc w:val="both"/>
        <w:rPr>
          <w:rFonts w:ascii="Calibri" w:hAnsi="Calibri"/>
          <w:b/>
          <w:sz w:val="22"/>
          <w:szCs w:val="22"/>
        </w:rPr>
      </w:pPr>
      <w:r>
        <w:rPr>
          <w:rFonts w:ascii="Calibri" w:hAnsi="Calibri"/>
          <w:b/>
          <w:sz w:val="22"/>
          <w:szCs w:val="22"/>
        </w:rPr>
        <w:t xml:space="preserve">6.8. </w:t>
      </w:r>
      <w:r w:rsidR="00695DCA" w:rsidRPr="007F4622">
        <w:rPr>
          <w:rFonts w:ascii="Calibri" w:hAnsi="Calibri"/>
          <w:b/>
          <w:sz w:val="22"/>
          <w:szCs w:val="22"/>
        </w:rPr>
        <w:t xml:space="preserve">Forma oświadczeń i dokumentów: </w:t>
      </w:r>
    </w:p>
    <w:p w14:paraId="730AFB8D" w14:textId="77777777" w:rsidR="00695DCA" w:rsidRPr="007F4622" w:rsidRDefault="00695DCA" w:rsidP="00BA5F32">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07613D19" w14:textId="77777777" w:rsidR="00695DCA" w:rsidRPr="007F4622" w:rsidRDefault="00695DCA" w:rsidP="00BA5F32">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387198B6" w14:textId="77777777" w:rsidR="00695DCA" w:rsidRPr="007F4622" w:rsidRDefault="00695DCA" w:rsidP="00BA5F32">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78FC5388" w14:textId="77777777" w:rsidR="00695DCA" w:rsidRPr="007F4622" w:rsidRDefault="00695DCA" w:rsidP="00BA5F32">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031D8B4F" w14:textId="77777777" w:rsidR="00695DCA" w:rsidRPr="007F4622" w:rsidRDefault="00695DCA" w:rsidP="00BA5F32">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sporządzone w języku obcym należy składać wraz z tłumaczeniem na język polski.</w:t>
      </w:r>
    </w:p>
    <w:p w14:paraId="1F7615C4" w14:textId="77777777" w:rsidR="00695DCA" w:rsidRPr="007F4622" w:rsidRDefault="00695DCA" w:rsidP="00695DCA">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102DBF4C" w14:textId="77777777" w:rsidR="00695DCA" w:rsidRPr="007F4622" w:rsidRDefault="00695DCA" w:rsidP="00BA5F32">
      <w:pPr>
        <w:numPr>
          <w:ilvl w:val="1"/>
          <w:numId w:val="6"/>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 xml:space="preserve">Zgodnie z art. 10c ust. 2 w związku z art. 18 ustawy z dnia 22 czerwca 2016r. o zmianie ustawy – Prawo zamówień publicznych oraz niektórych innych ustaw (Dz. U. z 2016 r. poz. 1020 ze zm.) składanie ofert odbywa się za pośrednictwem operatora pocztowego </w:t>
      </w:r>
      <w:r w:rsidRPr="007F4622">
        <w:rPr>
          <w:rFonts w:asciiTheme="minorHAnsi" w:hAnsiTheme="minorHAnsi" w:cstheme="minorHAnsi"/>
          <w:sz w:val="22"/>
          <w:szCs w:val="22"/>
        </w:rPr>
        <w:lastRenderedPageBreak/>
        <w:t>w rozumieniu ustawy z dnia 23 listopada 2012r. – Prawo pocztowe (Dz. U. poz. 1529 oraz z 2015r. poz. 1830), osobiście lub za pośrednictwem posłańca.</w:t>
      </w:r>
    </w:p>
    <w:p w14:paraId="46108ED7" w14:textId="77777777" w:rsidR="00695DCA" w:rsidRPr="007F4622" w:rsidRDefault="00695DCA" w:rsidP="00BA5F32">
      <w:pPr>
        <w:numPr>
          <w:ilvl w:val="1"/>
          <w:numId w:val="6"/>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Zamawiający będzie porozumiewał się z Wykonawcą w sprawach dotyczących niniejszego postępowania w formie pisemnej, faksem oraz drogą elektroniczną. Oświadczenia wnioski, zawiadomienia oraz informacje uważa się za złożone w terminie, jeżeli ich treść dotarła do adresata przed upływem terminu, a fakt otrzymania został niezwłocznie potwierdzony przez każdą ze stron na żądanie drugiej.</w:t>
      </w:r>
    </w:p>
    <w:p w14:paraId="0444ABD8" w14:textId="77777777" w:rsidR="00695DCA" w:rsidRPr="007F4622" w:rsidRDefault="00695DCA" w:rsidP="00BA5F32">
      <w:pPr>
        <w:numPr>
          <w:ilvl w:val="1"/>
          <w:numId w:val="6"/>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598139DC" w14:textId="77777777" w:rsidR="00695DCA" w:rsidRPr="007F4622" w:rsidRDefault="00695DCA" w:rsidP="00BA5F32">
      <w:pPr>
        <w:numPr>
          <w:ilvl w:val="1"/>
          <w:numId w:val="6"/>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4D959632" w14:textId="77777777" w:rsidR="00695DCA" w:rsidRPr="007F4622" w:rsidRDefault="00695DCA" w:rsidP="00BA5F32">
      <w:pPr>
        <w:numPr>
          <w:ilvl w:val="0"/>
          <w:numId w:val="7"/>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udzielania informacji w zakresie merytorycznym: Monika Pasko, w godzinach pracy urzędu, tel. 33 865 40 98 wew. 33</w:t>
      </w:r>
    </w:p>
    <w:p w14:paraId="7EAFDDDE" w14:textId="77777777" w:rsidR="00695DCA" w:rsidRPr="007F4622" w:rsidRDefault="00695DCA" w:rsidP="00BA5F32">
      <w:pPr>
        <w:numPr>
          <w:ilvl w:val="0"/>
          <w:numId w:val="7"/>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udzielenia informacji z zakresu zamówień publicznych: Tomasz Józefiak, w godzinach pracy urzędu, tel. 33 865 40 98 wew. 33</w:t>
      </w:r>
    </w:p>
    <w:p w14:paraId="3BDF8875" w14:textId="77777777" w:rsidR="00695DCA" w:rsidRPr="007F4622" w:rsidRDefault="00695DCA" w:rsidP="00BA5F32">
      <w:pPr>
        <w:numPr>
          <w:ilvl w:val="1"/>
          <w:numId w:val="6"/>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0982BF42" w14:textId="77777777" w:rsidR="00695DCA" w:rsidRPr="007F4622" w:rsidRDefault="00695DCA" w:rsidP="00BA5F32">
      <w:pPr>
        <w:numPr>
          <w:ilvl w:val="0"/>
          <w:numId w:val="8"/>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Każdy Wykonawca ma prawo zwrócić się do Zamawiającego o wyjaśnienie treści SIWZ. Pytania Wykonawców muszą być formułowane na piśmie i przesłane na adres Zamawiającego, faksem 33 865 40 98 lub e-mailem </w:t>
      </w:r>
      <w:hyperlink r:id="rId11"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77EFF6C7" w14:textId="77777777" w:rsidR="00695DCA" w:rsidRPr="007F4622" w:rsidRDefault="00695DCA" w:rsidP="00BA5F32">
      <w:pPr>
        <w:numPr>
          <w:ilvl w:val="0"/>
          <w:numId w:val="8"/>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4BDB2C26" w14:textId="77777777" w:rsidR="00695DCA" w:rsidRPr="007F4622" w:rsidRDefault="00695DCA" w:rsidP="00BA5F32">
      <w:pPr>
        <w:numPr>
          <w:ilvl w:val="0"/>
          <w:numId w:val="8"/>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Mając na względzie usprawnienie procesu udzielania wyjaśnień i odpowiedzi na pytania Wykonawców, Zamawiający prosi o przekazywanie pytań również w formie elektronicznej (w wersji edytowalnej – format .</w:t>
      </w:r>
      <w:proofErr w:type="spellStart"/>
      <w:r w:rsidRPr="007F4622">
        <w:rPr>
          <w:rFonts w:asciiTheme="minorHAnsi" w:hAnsiTheme="minorHAnsi" w:cstheme="minorHAnsi"/>
          <w:sz w:val="22"/>
          <w:szCs w:val="22"/>
        </w:rPr>
        <w:t>doc</w:t>
      </w:r>
      <w:proofErr w:type="spellEnd"/>
      <w:r w:rsidRPr="007F4622">
        <w:rPr>
          <w:rFonts w:asciiTheme="minorHAnsi" w:hAnsiTheme="minorHAnsi" w:cstheme="minorHAnsi"/>
          <w:sz w:val="22"/>
          <w:szCs w:val="22"/>
        </w:rPr>
        <w:t xml:space="preserve"> lub równoważny), na adres poczty elektronicznej: </w:t>
      </w:r>
      <w:hyperlink r:id="rId12"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32399163" w14:textId="77777777" w:rsidR="00695DCA" w:rsidRPr="007F4622" w:rsidRDefault="00695DCA" w:rsidP="00BA5F32">
      <w:pPr>
        <w:numPr>
          <w:ilvl w:val="0"/>
          <w:numId w:val="8"/>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Treść zapytania i wyjaśnienia zostanie jednocześnie przesłana wszystkim Wykonawcom, którzy pobrali SIWZ bez ujawnienia źródła zapytania oraz opublikowana na stronie internetowej Zamawiającego.</w:t>
      </w:r>
    </w:p>
    <w:p w14:paraId="658B45CD" w14:textId="77777777" w:rsidR="00695DCA" w:rsidRPr="007F4622" w:rsidRDefault="00695DCA" w:rsidP="00695DCA">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2B01A436" w14:textId="77777777" w:rsidR="00695DCA" w:rsidRPr="007F4622" w:rsidRDefault="00695DCA" w:rsidP="00695DCA">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7905842E" w14:textId="77777777" w:rsidR="00695DCA" w:rsidRPr="007F4622" w:rsidRDefault="00695DCA" w:rsidP="00695DCA">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63ACCD5F" w14:textId="77777777" w:rsidR="00695DCA" w:rsidRPr="007F4622" w:rsidRDefault="00695DCA" w:rsidP="00BA5F32">
      <w:pPr>
        <w:numPr>
          <w:ilvl w:val="0"/>
          <w:numId w:val="9"/>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774FAEAB" w14:textId="77777777" w:rsidR="00695DCA" w:rsidRPr="007F4622" w:rsidRDefault="00695DCA" w:rsidP="00BA5F32">
      <w:pPr>
        <w:numPr>
          <w:ilvl w:val="0"/>
          <w:numId w:val="9"/>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lastRenderedPageBreak/>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6ECCB4F" w14:textId="77777777" w:rsidR="00695DCA" w:rsidRPr="007F4622" w:rsidRDefault="00695DCA" w:rsidP="00BA5F32">
      <w:pPr>
        <w:numPr>
          <w:ilvl w:val="0"/>
          <w:numId w:val="9"/>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054072D7" w14:textId="77777777" w:rsidR="00695DCA" w:rsidRPr="007F4622" w:rsidRDefault="00695DCA" w:rsidP="00BA5F32">
      <w:pPr>
        <w:numPr>
          <w:ilvl w:val="0"/>
          <w:numId w:val="9"/>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Na podstawie art. 89 ust. 1 pkt 7a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xml:space="preserve"> zamawiający odrzuci ofertę, jeżeli wykonawca nie wyrazi zgody, o której mowa w art. 85 ust. 2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na przedłużenie terminu związania ofertą.</w:t>
      </w:r>
    </w:p>
    <w:p w14:paraId="14824D1E" w14:textId="77777777" w:rsidR="00695DCA" w:rsidRPr="007F4622" w:rsidRDefault="00695DCA" w:rsidP="00695DCA">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65D5356A" w14:textId="77777777" w:rsidR="00695DCA" w:rsidRPr="007F4622" w:rsidRDefault="00695DCA" w:rsidP="00695DCA">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 xml:space="preserve">10.1. Wykonawca może złożyć </w:t>
      </w:r>
      <w:r w:rsidRPr="00257890">
        <w:rPr>
          <w:rFonts w:asciiTheme="minorHAnsi" w:hAnsiTheme="minorHAnsi" w:cstheme="minorHAnsi"/>
          <w:b/>
          <w:sz w:val="22"/>
          <w:szCs w:val="22"/>
        </w:rPr>
        <w:t>tylko jedną ofertę</w:t>
      </w:r>
      <w:r w:rsidRPr="007F4622">
        <w:rPr>
          <w:rFonts w:asciiTheme="minorHAnsi" w:hAnsiTheme="minorHAnsi" w:cstheme="minorHAnsi"/>
          <w:bCs/>
          <w:sz w:val="22"/>
          <w:szCs w:val="22"/>
        </w:rPr>
        <w:t xml:space="preserve">. </w:t>
      </w:r>
    </w:p>
    <w:p w14:paraId="3F6F0238" w14:textId="77777777" w:rsidR="00695DCA" w:rsidRPr="00EA00AA" w:rsidRDefault="00695DCA" w:rsidP="00695DCA">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DE58A6">
        <w:rPr>
          <w:rFonts w:asciiTheme="minorHAnsi" w:hAnsiTheme="minorHAnsi" w:cstheme="minorHAnsi"/>
          <w:bCs/>
          <w:sz w:val="22"/>
          <w:szCs w:val="22"/>
        </w:rPr>
        <w:t xml:space="preserve">Zamawiający </w:t>
      </w:r>
      <w:r w:rsidR="00DE58A6" w:rsidRPr="00DE58A6">
        <w:rPr>
          <w:rFonts w:asciiTheme="minorHAnsi" w:hAnsiTheme="minorHAnsi" w:cstheme="minorHAnsi"/>
          <w:bCs/>
          <w:sz w:val="22"/>
          <w:szCs w:val="22"/>
        </w:rPr>
        <w:t xml:space="preserve">nie </w:t>
      </w:r>
      <w:r w:rsidRPr="00DE58A6">
        <w:rPr>
          <w:rFonts w:asciiTheme="minorHAnsi" w:hAnsiTheme="minorHAnsi" w:cstheme="minorHAnsi"/>
          <w:bCs/>
          <w:sz w:val="22"/>
          <w:szCs w:val="22"/>
        </w:rPr>
        <w:t>dopuszcza składani</w:t>
      </w:r>
      <w:r w:rsidR="00136726" w:rsidRPr="00DE58A6">
        <w:rPr>
          <w:rFonts w:asciiTheme="minorHAnsi" w:hAnsiTheme="minorHAnsi" w:cstheme="minorHAnsi"/>
          <w:bCs/>
          <w:sz w:val="22"/>
          <w:szCs w:val="22"/>
        </w:rPr>
        <w:t>e</w:t>
      </w:r>
      <w:r w:rsidRPr="00DE58A6">
        <w:rPr>
          <w:rFonts w:asciiTheme="minorHAnsi" w:hAnsiTheme="minorHAnsi" w:cstheme="minorHAnsi"/>
          <w:bCs/>
          <w:sz w:val="22"/>
          <w:szCs w:val="22"/>
        </w:rPr>
        <w:t xml:space="preserve"> ofert częściowych</w:t>
      </w:r>
      <w:r w:rsidR="00DE58A6" w:rsidRPr="00DE58A6">
        <w:rPr>
          <w:rFonts w:asciiTheme="minorHAnsi" w:hAnsiTheme="minorHAnsi" w:cstheme="minorHAnsi"/>
          <w:bCs/>
          <w:sz w:val="22"/>
          <w:szCs w:val="22"/>
        </w:rPr>
        <w:t>.</w:t>
      </w:r>
    </w:p>
    <w:p w14:paraId="20B4E89A" w14:textId="77777777" w:rsidR="00695DCA" w:rsidRPr="00EA00AA" w:rsidRDefault="00695DCA" w:rsidP="00695DCA">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10.3.</w:t>
      </w:r>
      <w:r w:rsidRPr="00EA00AA">
        <w:rPr>
          <w:rFonts w:asciiTheme="minorHAnsi" w:hAnsiTheme="minorHAnsi" w:cstheme="minorHAnsi"/>
          <w:b/>
          <w:sz w:val="22"/>
          <w:szCs w:val="22"/>
        </w:rPr>
        <w:t xml:space="preserve"> </w:t>
      </w:r>
      <w:r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574C0FA5" w14:textId="77777777" w:rsidR="00695DCA" w:rsidRPr="00EA00AA" w:rsidRDefault="00695DCA" w:rsidP="00695DCA">
      <w:pPr>
        <w:spacing w:before="240" w:after="240"/>
        <w:jc w:val="both"/>
        <w:rPr>
          <w:rFonts w:ascii="Calibri" w:hAnsi="Calibri"/>
          <w:sz w:val="22"/>
          <w:szCs w:val="22"/>
        </w:rPr>
      </w:pPr>
      <w:r w:rsidRPr="00EA00AA">
        <w:rPr>
          <w:rFonts w:ascii="Calibri" w:hAnsi="Calibri"/>
          <w:sz w:val="22"/>
          <w:szCs w:val="22"/>
        </w:rPr>
        <w:t>10.4. Postępowanie o udzielenie zamówienia prowadzi się w języku polskim i zamawiający nie wyraża zgody na złożenie oświadczeń, oferty oraz innych dokumentów w jednym z języków powszechnie używanych w handlu międzynarodowym.</w:t>
      </w:r>
    </w:p>
    <w:p w14:paraId="1C011385" w14:textId="77777777" w:rsidR="00695DCA" w:rsidRPr="00EA00AA" w:rsidRDefault="00695DCA" w:rsidP="00695DCA">
      <w:pPr>
        <w:spacing w:before="240" w:after="240"/>
        <w:jc w:val="both"/>
        <w:rPr>
          <w:rFonts w:ascii="Calibri" w:hAnsi="Calibri"/>
          <w:sz w:val="22"/>
          <w:szCs w:val="22"/>
        </w:rPr>
      </w:pPr>
      <w:r w:rsidRPr="00EA00AA">
        <w:rPr>
          <w:rFonts w:ascii="Calibri" w:hAnsi="Calibri"/>
          <w:sz w:val="22"/>
          <w:szCs w:val="22"/>
        </w:rPr>
        <w:t>10.5. Dokumenty złożone w języku obcym są składane wraz z tłumaczeniem na język polski.</w:t>
      </w:r>
    </w:p>
    <w:p w14:paraId="7056A257"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10.6. Na ofertę składają się wszystkie wymagane dokumenty, oświadczenia i załączniki o których mowa w specyfikacji.</w:t>
      </w:r>
    </w:p>
    <w:p w14:paraId="469ED951"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10.7. Treść oferty musi odpowiadać treści SIWZ. </w:t>
      </w:r>
    </w:p>
    <w:p w14:paraId="5703E00D" w14:textId="77777777" w:rsidR="00D57B6F" w:rsidRPr="00EA00AA" w:rsidRDefault="00695DCA" w:rsidP="00695DCA">
      <w:pPr>
        <w:spacing w:before="120" w:after="120"/>
        <w:jc w:val="both"/>
        <w:rPr>
          <w:rFonts w:ascii="Calibri" w:hAnsi="Calibri"/>
          <w:sz w:val="22"/>
          <w:szCs w:val="22"/>
        </w:rPr>
      </w:pPr>
      <w:r w:rsidRPr="00D57B6F">
        <w:rPr>
          <w:rFonts w:ascii="Calibri" w:hAnsi="Calibri"/>
          <w:b/>
          <w:bCs/>
          <w:sz w:val="22"/>
          <w:szCs w:val="22"/>
        </w:rPr>
        <w:t xml:space="preserve">10.8. </w:t>
      </w:r>
      <w:r w:rsidR="00D1290D" w:rsidRPr="00D57B6F">
        <w:rPr>
          <w:rFonts w:ascii="Calibri" w:hAnsi="Calibri"/>
          <w:b/>
          <w:bCs/>
          <w:sz w:val="22"/>
          <w:szCs w:val="22"/>
        </w:rPr>
        <w:t xml:space="preserve">Wypełniony Formularz Ofertowy z wykorzystaniem wzoru – załącznika nr 1 </w:t>
      </w:r>
      <w:r w:rsidRPr="00EA00AA">
        <w:rPr>
          <w:rFonts w:ascii="Calibri" w:hAnsi="Calibri"/>
          <w:b/>
          <w:sz w:val="22"/>
          <w:szCs w:val="22"/>
        </w:rPr>
        <w:t>do SIWZ</w:t>
      </w:r>
      <w:r w:rsidR="00257890">
        <w:rPr>
          <w:rFonts w:ascii="Calibri" w:hAnsi="Calibri"/>
          <w:sz w:val="22"/>
          <w:szCs w:val="22"/>
        </w:rPr>
        <w:t>.</w:t>
      </w:r>
    </w:p>
    <w:p w14:paraId="4AB73494"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10.9. Ofertę podpisuje osoba lub osoby uprawnione do reprezentowania wykonawcy. Wszystkie załączniki do oferty stanowiące oświadczenia oferenta winny być również podpisane przez uprawnionego przedstawiciela oferenta, zgodnie z zasadą reprezentacji.</w:t>
      </w:r>
    </w:p>
    <w:p w14:paraId="7168F425"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10.10. Zaleca się aby wykonawca w ofercie ponumerował jej strony.</w:t>
      </w:r>
    </w:p>
    <w:p w14:paraId="626B1C3C"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10.11. Jeżeli wykonawcę reprezentuje pełnomocnik, wraz z ofertą składa się pełnomocnictwo. </w:t>
      </w:r>
    </w:p>
    <w:p w14:paraId="4227201C"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10.12. Wykonawca może złożyć jedną ofertę. </w:t>
      </w:r>
    </w:p>
    <w:p w14:paraId="7207A4BD"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10.13. Ofertę sporządza się w sposób staranny, czytelny i trwały. Stwierdzone przez wykonawcę w ofercie błędy i omyłki w zapisach - przed jej złożeniem - poprawia się przez skreślenie dotychczasowej </w:t>
      </w:r>
      <w:r w:rsidRPr="00EA00AA">
        <w:rPr>
          <w:rFonts w:ascii="Calibri" w:hAnsi="Calibri"/>
          <w:sz w:val="22"/>
          <w:szCs w:val="22"/>
        </w:rPr>
        <w:lastRenderedPageBreak/>
        <w:t xml:space="preserve">treści i wpisanie nowej, z zachowaniem czytelności błędnego zapisu, oraz podpisanie poprawki i zamieszczenie daty dokonania poprawki. </w:t>
      </w:r>
    </w:p>
    <w:p w14:paraId="2A47ED4F"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10.14. Ofertę należy przygotować tak, by z zawartością oferty nie można było zapoznać się przed upływem terminu otwarcia ofert. </w:t>
      </w:r>
    </w:p>
    <w:p w14:paraId="2467B2E9"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10.15. Wszelkie koszty związane z przygotowaniem i złożeniem oferty ponosi wykonawca</w:t>
      </w:r>
      <w:r w:rsidRPr="00EA00AA">
        <w:rPr>
          <w:sz w:val="22"/>
          <w:szCs w:val="22"/>
        </w:rPr>
        <w:t xml:space="preserve"> </w:t>
      </w:r>
      <w:r w:rsidRPr="00EA00AA">
        <w:rPr>
          <w:rFonts w:ascii="Calibri" w:hAnsi="Calibri"/>
          <w:sz w:val="22"/>
          <w:szCs w:val="22"/>
        </w:rPr>
        <w:t>z uwzględnieniem przepisu art. 93 ust. 4 ustawy.</w:t>
      </w:r>
    </w:p>
    <w:p w14:paraId="39476BDD"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10.16. Wykonawca składa ofertę w zamkniętej kopercie lub innym opakowaniu w sposób zapewniający nieujawnienie treści oferty do chwili jej otwarcia. </w:t>
      </w:r>
      <w:r w:rsidRPr="00EA00AA">
        <w:rPr>
          <w:rFonts w:ascii="Calibri" w:hAnsi="Calibri"/>
          <w:b/>
          <w:sz w:val="22"/>
          <w:szCs w:val="22"/>
        </w:rPr>
        <w:t>Zamknięta koperta lub inne opakowanie musi zawierać oznaczenie:</w:t>
      </w:r>
    </w:p>
    <w:p w14:paraId="0401C140" w14:textId="77777777" w:rsidR="00695DCA" w:rsidRPr="00EA00AA" w:rsidRDefault="00695DCA" w:rsidP="00BA5F32">
      <w:pPr>
        <w:numPr>
          <w:ilvl w:val="0"/>
          <w:numId w:val="10"/>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525F5E0F" w14:textId="77777777" w:rsidR="00695DCA" w:rsidRPr="00EA00AA" w:rsidRDefault="00695DCA" w:rsidP="00695DCA">
      <w:pPr>
        <w:tabs>
          <w:tab w:val="left" w:pos="1418"/>
        </w:tabs>
        <w:ind w:left="1418"/>
        <w:jc w:val="both"/>
        <w:rPr>
          <w:rFonts w:ascii="Calibri" w:hAnsi="Calibri"/>
          <w:b/>
          <w:sz w:val="22"/>
          <w:szCs w:val="22"/>
        </w:rPr>
      </w:pPr>
      <w:r w:rsidRPr="00EA00AA">
        <w:rPr>
          <w:rFonts w:ascii="Calibri" w:hAnsi="Calibri"/>
          <w:b/>
          <w:sz w:val="22"/>
          <w:szCs w:val="22"/>
        </w:rPr>
        <w:t xml:space="preserve">Urząd Gminy w Ślemieniu, ul. Krakowska 148, 34-323 Ślemień, </w:t>
      </w:r>
    </w:p>
    <w:p w14:paraId="2FA84CED" w14:textId="77777777" w:rsidR="00695DCA" w:rsidRPr="00EA00AA" w:rsidRDefault="00695DCA" w:rsidP="00BA5F32">
      <w:pPr>
        <w:numPr>
          <w:ilvl w:val="0"/>
          <w:numId w:val="10"/>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669BF404" w14:textId="77777777" w:rsidR="00695DCA" w:rsidRPr="00EA00AA" w:rsidRDefault="00695DCA" w:rsidP="00BA5F32">
      <w:pPr>
        <w:numPr>
          <w:ilvl w:val="0"/>
          <w:numId w:val="10"/>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07ED2814" w14:textId="77777777" w:rsidR="00695DCA" w:rsidRPr="00EA00AA" w:rsidRDefault="00695DCA" w:rsidP="00695DCA">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30274CF3" w14:textId="77777777" w:rsidR="00695DCA" w:rsidRPr="00EA00AA" w:rsidRDefault="00695DCA" w:rsidP="00BA5F32">
      <w:pPr>
        <w:numPr>
          <w:ilvl w:val="0"/>
          <w:numId w:val="10"/>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6EBFDD44" w14:textId="77777777" w:rsidR="00695DCA" w:rsidRPr="00EA00AA" w:rsidRDefault="00695DCA" w:rsidP="00695DCA">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„Dostawa i montaż </w:t>
      </w:r>
      <w:r w:rsidR="00136726">
        <w:rPr>
          <w:rFonts w:ascii="Calibri" w:hAnsi="Calibri"/>
          <w:b/>
          <w:sz w:val="22"/>
          <w:szCs w:val="22"/>
        </w:rPr>
        <w:t xml:space="preserve">nagłośnienia </w:t>
      </w:r>
      <w:r w:rsidRPr="00EA00AA">
        <w:rPr>
          <w:rFonts w:ascii="Calibri" w:hAnsi="Calibri"/>
          <w:b/>
          <w:sz w:val="22"/>
          <w:szCs w:val="22"/>
        </w:rPr>
        <w:t>na potrzeby Centrum Społeczno – Kulturalnego w Ślemieniu”.</w:t>
      </w:r>
      <w:r w:rsidR="007437C7">
        <w:rPr>
          <w:rFonts w:ascii="Calibri" w:hAnsi="Calibri"/>
          <w:b/>
          <w:sz w:val="22"/>
          <w:szCs w:val="22"/>
        </w:rPr>
        <w:t xml:space="preserve"> </w:t>
      </w:r>
    </w:p>
    <w:p w14:paraId="5198757C" w14:textId="77777777" w:rsidR="00695DCA" w:rsidRPr="00EA00AA" w:rsidRDefault="006E0090" w:rsidP="00695DCA">
      <w:pPr>
        <w:tabs>
          <w:tab w:val="left" w:pos="1418"/>
        </w:tabs>
        <w:ind w:left="1418"/>
        <w:jc w:val="both"/>
        <w:rPr>
          <w:rFonts w:ascii="Calibri" w:hAnsi="Calibri"/>
          <w:b/>
          <w:sz w:val="22"/>
          <w:szCs w:val="22"/>
        </w:rPr>
      </w:pPr>
      <w:r>
        <w:rPr>
          <w:rFonts w:ascii="Calibri" w:hAnsi="Calibri"/>
          <w:b/>
          <w:sz w:val="22"/>
          <w:szCs w:val="22"/>
        </w:rPr>
        <w:t>Oznaczenie sprawy: RIBR.271.2.4</w:t>
      </w:r>
      <w:r w:rsidR="00695DCA" w:rsidRPr="00EA00AA">
        <w:rPr>
          <w:rFonts w:ascii="Calibri" w:hAnsi="Calibri"/>
          <w:b/>
          <w:sz w:val="22"/>
          <w:szCs w:val="22"/>
        </w:rPr>
        <w:t>.2020</w:t>
      </w:r>
    </w:p>
    <w:p w14:paraId="60DFF295"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10.17. Wykonawca może, przed upływem terminu do składania ofert, zmienić lub wycofać ofertę. </w:t>
      </w:r>
    </w:p>
    <w:p w14:paraId="0A6A247C"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10.18. W przypadku wycofania oferty, wykonawca składa pisemne oświadczenie, że ofertę wycofuje. Oświadczenie o wycofaniu oferty, wykonawca umieszcza w zamkniętej kopercie lub innym opakowaniu, która musi zawierać oznaczenie:</w:t>
      </w:r>
    </w:p>
    <w:p w14:paraId="2506612C" w14:textId="77777777" w:rsidR="00DE58A6" w:rsidRDefault="00695DCA" w:rsidP="00695DCA">
      <w:pPr>
        <w:jc w:val="both"/>
        <w:rPr>
          <w:rFonts w:ascii="Calibri" w:hAnsi="Calibri"/>
          <w:i/>
          <w:iCs/>
          <w:sz w:val="22"/>
          <w:szCs w:val="22"/>
        </w:rPr>
      </w:pPr>
      <w:r w:rsidRPr="00EA00AA">
        <w:rPr>
          <w:rFonts w:ascii="Calibri" w:hAnsi="Calibri"/>
          <w:i/>
          <w:iCs/>
          <w:sz w:val="22"/>
          <w:szCs w:val="22"/>
        </w:rPr>
        <w:t>Oświadczenie o wycofaniu oferty złożonej w przetargu nieograniczonym: „</w:t>
      </w:r>
      <w:r w:rsidRPr="00EA00AA">
        <w:rPr>
          <w:rFonts w:ascii="Calibri" w:hAnsi="Calibri"/>
          <w:b/>
          <w:sz w:val="22"/>
          <w:szCs w:val="22"/>
        </w:rPr>
        <w:t xml:space="preserve">Dostawa i montaż </w:t>
      </w:r>
      <w:r w:rsidR="005F759C">
        <w:rPr>
          <w:rFonts w:ascii="Calibri" w:hAnsi="Calibri"/>
          <w:b/>
          <w:sz w:val="22"/>
          <w:szCs w:val="22"/>
        </w:rPr>
        <w:t xml:space="preserve">nagłośnienia </w:t>
      </w:r>
      <w:r w:rsidRPr="00EA00AA">
        <w:rPr>
          <w:rFonts w:ascii="Calibri" w:hAnsi="Calibri"/>
          <w:b/>
          <w:sz w:val="22"/>
          <w:szCs w:val="22"/>
        </w:rPr>
        <w:t>na potrzeby Centrum Społeczno – Kulturalnego w Ślemieniu</w:t>
      </w:r>
      <w:r w:rsidRPr="00EA00AA">
        <w:rPr>
          <w:rFonts w:ascii="Calibri" w:hAnsi="Calibri"/>
          <w:i/>
          <w:iCs/>
          <w:sz w:val="22"/>
          <w:szCs w:val="22"/>
        </w:rPr>
        <w:t>”</w:t>
      </w:r>
      <w:r w:rsidR="007437C7">
        <w:rPr>
          <w:rFonts w:ascii="Calibri" w:hAnsi="Calibri"/>
          <w:i/>
          <w:iCs/>
          <w:sz w:val="22"/>
          <w:szCs w:val="22"/>
        </w:rPr>
        <w:t xml:space="preserve"> </w:t>
      </w:r>
    </w:p>
    <w:p w14:paraId="00CA8A56" w14:textId="77777777" w:rsidR="00695DCA" w:rsidRPr="00EA00AA" w:rsidRDefault="00695DCA" w:rsidP="00695DCA">
      <w:pPr>
        <w:jc w:val="both"/>
        <w:rPr>
          <w:rFonts w:ascii="Calibri" w:hAnsi="Calibri"/>
          <w:i/>
          <w:iCs/>
          <w:sz w:val="22"/>
          <w:szCs w:val="22"/>
        </w:rPr>
      </w:pPr>
      <w:r w:rsidRPr="00EA00AA">
        <w:rPr>
          <w:rFonts w:ascii="Calibri" w:hAnsi="Calibri"/>
          <w:i/>
          <w:iCs/>
          <w:sz w:val="22"/>
          <w:szCs w:val="22"/>
        </w:rPr>
        <w:t xml:space="preserve">Oznaczenie sprawy: </w:t>
      </w:r>
      <w:r w:rsidR="00212F1C">
        <w:rPr>
          <w:rFonts w:ascii="Calibri" w:hAnsi="Calibri"/>
          <w:b/>
          <w:i/>
          <w:iCs/>
          <w:sz w:val="22"/>
          <w:szCs w:val="22"/>
        </w:rPr>
        <w:t>RIBR.271.2.</w:t>
      </w:r>
      <w:r w:rsidR="006E0090">
        <w:rPr>
          <w:rFonts w:ascii="Calibri" w:hAnsi="Calibri"/>
          <w:b/>
          <w:i/>
          <w:iCs/>
          <w:sz w:val="22"/>
          <w:szCs w:val="22"/>
        </w:rPr>
        <w:t>4</w:t>
      </w:r>
      <w:r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7529C54E" w14:textId="77777777" w:rsidR="00695DCA" w:rsidRPr="00EA00AA" w:rsidRDefault="00695DCA" w:rsidP="00695DCA">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5E8326CA"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10.17. W przypadku zmiany oferty wykonawca składa pisemne oświadczenie, że ofertę zmienia, określając zakres tych zmian. Oświadczenie o zmianie oferty wykonawca umieszcza w zamkniętej kopercie lub innym opakowaniu, która musi zawierać oznaczenie:</w:t>
      </w:r>
    </w:p>
    <w:p w14:paraId="6873F683" w14:textId="77777777" w:rsidR="00695DCA" w:rsidRPr="00EA00AA" w:rsidRDefault="00695DCA" w:rsidP="009651B6">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w:t>
      </w:r>
      <w:r w:rsidR="005F759C">
        <w:rPr>
          <w:rFonts w:ascii="Calibri" w:hAnsi="Calibri"/>
          <w:b/>
          <w:sz w:val="22"/>
          <w:szCs w:val="22"/>
        </w:rPr>
        <w:t xml:space="preserve">nagłośnienia </w:t>
      </w:r>
      <w:r w:rsidRPr="00EA00AA">
        <w:rPr>
          <w:rFonts w:ascii="Calibri" w:hAnsi="Calibri"/>
          <w:b/>
          <w:sz w:val="22"/>
          <w:szCs w:val="22"/>
        </w:rPr>
        <w:t>na potrzeby Centrum Społeczno – Kulturalnego w Ślemieniu</w:t>
      </w:r>
      <w:r w:rsidRPr="00EA00AA">
        <w:rPr>
          <w:rFonts w:ascii="Calibri" w:hAnsi="Calibri"/>
          <w:sz w:val="22"/>
          <w:szCs w:val="22"/>
        </w:rPr>
        <w:t>”.</w:t>
      </w:r>
      <w:r w:rsidR="005F759C" w:rsidRPr="005F759C">
        <w:rPr>
          <w:rFonts w:ascii="Calibri" w:hAnsi="Calibri"/>
          <w:i/>
          <w:iCs/>
          <w:color w:val="FF0000"/>
          <w:sz w:val="22"/>
          <w:szCs w:val="22"/>
        </w:rPr>
        <w:t xml:space="preserve"> </w:t>
      </w:r>
      <w:r w:rsidRPr="00EA00AA">
        <w:rPr>
          <w:rFonts w:ascii="Calibri" w:hAnsi="Calibri"/>
          <w:sz w:val="22"/>
          <w:szCs w:val="22"/>
        </w:rPr>
        <w:t xml:space="preserve">Oznaczenie sprawy: </w:t>
      </w:r>
      <w:r w:rsidR="006E0090">
        <w:rPr>
          <w:rFonts w:ascii="Calibri" w:hAnsi="Calibri"/>
          <w:b/>
          <w:sz w:val="22"/>
          <w:szCs w:val="22"/>
        </w:rPr>
        <w:t>RIBR.271.2.4</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43C4E558" w14:textId="77777777" w:rsidR="00695DCA" w:rsidRPr="00EA00AA" w:rsidRDefault="00695DCA" w:rsidP="009651B6">
      <w:pPr>
        <w:jc w:val="both"/>
        <w:rPr>
          <w:rFonts w:ascii="Calibri" w:hAnsi="Calibri"/>
          <w:sz w:val="22"/>
          <w:szCs w:val="22"/>
        </w:rPr>
      </w:pPr>
      <w:r w:rsidRPr="00EA00AA">
        <w:rPr>
          <w:rFonts w:ascii="Calibri" w:hAnsi="Calibri"/>
          <w:sz w:val="22"/>
          <w:szCs w:val="22"/>
        </w:rPr>
        <w:t>Oświadczenie o zmianie oferty musi zawierać nazwę i adres wykonawcy oraz podpis wykonawcy.</w:t>
      </w:r>
    </w:p>
    <w:p w14:paraId="739F2E11"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 xml:space="preserve">10.18.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w:t>
      </w:r>
      <w:r w:rsidRPr="00EA00AA">
        <w:rPr>
          <w:rFonts w:ascii="Calibri" w:hAnsi="Calibri"/>
          <w:sz w:val="22"/>
          <w:szCs w:val="22"/>
        </w:rPr>
        <w:lastRenderedPageBreak/>
        <w:t xml:space="preserve">udostępniane oraz wykazał, iż zastrzeżone informacje stanowią tajemnicę przedsiębiorstwa. W takim przypadku wykonawca oznacza informacje stanowiące tajemnicę przedsiębiorstwa klauzulą „tajemnica przedsiębiorstwa - nie udostępniać”. </w:t>
      </w:r>
      <w:r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Pr="00EA00AA">
        <w:rPr>
          <w:rFonts w:ascii="Calibri" w:hAnsi="Calibri"/>
          <w:sz w:val="22"/>
          <w:szCs w:val="22"/>
        </w:rPr>
        <w:t xml:space="preserve"> </w:t>
      </w:r>
    </w:p>
    <w:p w14:paraId="3CB73EDB" w14:textId="77777777" w:rsidR="00695DCA" w:rsidRPr="00EA00AA" w:rsidRDefault="00695DCA" w:rsidP="00695DCA">
      <w:pPr>
        <w:spacing w:before="120" w:after="120"/>
        <w:jc w:val="both"/>
        <w:rPr>
          <w:rFonts w:ascii="Calibri" w:hAnsi="Calibri"/>
          <w:sz w:val="22"/>
          <w:szCs w:val="22"/>
        </w:rPr>
      </w:pPr>
      <w:r w:rsidRPr="00EA00AA">
        <w:rPr>
          <w:rFonts w:ascii="Calibri" w:hAnsi="Calibri"/>
          <w:sz w:val="22"/>
          <w:szCs w:val="22"/>
        </w:rPr>
        <w:t>10.19. Zamawiający żąda wskazania przez wykonawcę części zamówienia, których wykonanie zamierza powierzyć podwykonawcom, i podania przez wykonawcę firm podwykonawców.</w:t>
      </w:r>
    </w:p>
    <w:p w14:paraId="5CF33AFD" w14:textId="77777777" w:rsidR="00695DCA" w:rsidRPr="00810296" w:rsidRDefault="00695DCA" w:rsidP="00695DCA">
      <w:pPr>
        <w:numPr>
          <w:ilvl w:val="0"/>
          <w:numId w:val="1"/>
        </w:numPr>
        <w:spacing w:before="240" w:after="240"/>
        <w:ind w:left="567" w:hanging="567"/>
        <w:jc w:val="both"/>
        <w:rPr>
          <w:rFonts w:ascii="Calibri" w:hAnsi="Calibri"/>
          <w:b/>
          <w:sz w:val="22"/>
          <w:szCs w:val="22"/>
        </w:rPr>
      </w:pPr>
      <w:r w:rsidRPr="00810296">
        <w:rPr>
          <w:rFonts w:ascii="Calibri" w:hAnsi="Calibri"/>
          <w:b/>
          <w:sz w:val="22"/>
          <w:szCs w:val="22"/>
        </w:rPr>
        <w:t>Miejsce oraz termin składania i otwarcia ofert.</w:t>
      </w:r>
    </w:p>
    <w:p w14:paraId="7A2AD72B" w14:textId="77777777" w:rsidR="00695DCA" w:rsidRPr="00810296" w:rsidRDefault="00695DCA" w:rsidP="00BA5F32">
      <w:pPr>
        <w:numPr>
          <w:ilvl w:val="0"/>
          <w:numId w:val="11"/>
        </w:numPr>
        <w:spacing w:before="120" w:after="120"/>
        <w:ind w:left="1276" w:hanging="709"/>
        <w:jc w:val="both"/>
        <w:rPr>
          <w:rFonts w:ascii="Calibri" w:hAnsi="Calibri"/>
          <w:sz w:val="22"/>
          <w:szCs w:val="22"/>
        </w:rPr>
      </w:pPr>
      <w:r w:rsidRPr="00810296">
        <w:rPr>
          <w:rFonts w:ascii="Calibri" w:hAnsi="Calibri"/>
          <w:sz w:val="22"/>
          <w:szCs w:val="22"/>
        </w:rPr>
        <w:t xml:space="preserve">Miejsce i termin składania ofert: </w:t>
      </w:r>
    </w:p>
    <w:p w14:paraId="588D95F7" w14:textId="77777777" w:rsidR="00695DCA" w:rsidRPr="00810296" w:rsidRDefault="00695DCA" w:rsidP="00BA5F32">
      <w:pPr>
        <w:numPr>
          <w:ilvl w:val="0"/>
          <w:numId w:val="12"/>
        </w:numPr>
        <w:spacing w:before="120" w:after="120"/>
        <w:ind w:left="1701" w:hanging="425"/>
        <w:jc w:val="both"/>
        <w:rPr>
          <w:rFonts w:ascii="Calibri" w:hAnsi="Calibri"/>
          <w:sz w:val="22"/>
          <w:szCs w:val="22"/>
        </w:rPr>
      </w:pPr>
      <w:r w:rsidRPr="00810296">
        <w:rPr>
          <w:rFonts w:ascii="Calibri" w:hAnsi="Calibri"/>
          <w:sz w:val="22"/>
          <w:szCs w:val="22"/>
        </w:rPr>
        <w:t xml:space="preserve">miejsce składania ofert: </w:t>
      </w:r>
      <w:r w:rsidRPr="00810296">
        <w:rPr>
          <w:rFonts w:ascii="Calibri" w:hAnsi="Calibri"/>
          <w:b/>
          <w:sz w:val="22"/>
          <w:szCs w:val="22"/>
        </w:rPr>
        <w:t xml:space="preserve">Urząd Gminy w Ślemieniu, ul. Krakowska 148, </w:t>
      </w:r>
      <w:r w:rsidRPr="00810296">
        <w:rPr>
          <w:rFonts w:ascii="Calibri" w:hAnsi="Calibri"/>
          <w:b/>
          <w:sz w:val="22"/>
          <w:szCs w:val="22"/>
        </w:rPr>
        <w:br/>
        <w:t>34-323 Ślemień , sekretariat UG Ślemień, pokój nr 11,</w:t>
      </w:r>
    </w:p>
    <w:p w14:paraId="4ABEFC9F" w14:textId="213519AF" w:rsidR="00695DCA" w:rsidRPr="00810296" w:rsidRDefault="00695DCA" w:rsidP="00BA5F32">
      <w:pPr>
        <w:numPr>
          <w:ilvl w:val="0"/>
          <w:numId w:val="12"/>
        </w:numPr>
        <w:spacing w:before="120" w:after="120"/>
        <w:ind w:left="1701" w:hanging="425"/>
        <w:jc w:val="both"/>
        <w:rPr>
          <w:rFonts w:ascii="Calibri" w:hAnsi="Calibri"/>
          <w:sz w:val="22"/>
          <w:szCs w:val="22"/>
        </w:rPr>
      </w:pPr>
      <w:r w:rsidRPr="00810296">
        <w:rPr>
          <w:rFonts w:ascii="Calibri" w:hAnsi="Calibri"/>
          <w:sz w:val="22"/>
          <w:szCs w:val="22"/>
        </w:rPr>
        <w:t xml:space="preserve">termin składania ofert: do dnia </w:t>
      </w:r>
      <w:r w:rsidR="00212F1C">
        <w:rPr>
          <w:rFonts w:ascii="Calibri" w:hAnsi="Calibri"/>
          <w:b/>
          <w:sz w:val="22"/>
          <w:szCs w:val="22"/>
        </w:rPr>
        <w:t>2</w:t>
      </w:r>
      <w:r w:rsidR="00F9779B">
        <w:rPr>
          <w:rFonts w:ascii="Calibri" w:hAnsi="Calibri"/>
          <w:b/>
          <w:sz w:val="22"/>
          <w:szCs w:val="22"/>
        </w:rPr>
        <w:t>4</w:t>
      </w:r>
      <w:r w:rsidRPr="00810296">
        <w:rPr>
          <w:rFonts w:ascii="Calibri" w:hAnsi="Calibri"/>
          <w:b/>
          <w:sz w:val="22"/>
          <w:szCs w:val="22"/>
        </w:rPr>
        <w:t>.</w:t>
      </w:r>
      <w:r w:rsidR="00DE58A6">
        <w:rPr>
          <w:rFonts w:ascii="Calibri" w:hAnsi="Calibri"/>
          <w:b/>
          <w:sz w:val="22"/>
          <w:szCs w:val="22"/>
        </w:rPr>
        <w:t>11</w:t>
      </w:r>
      <w:r w:rsidRPr="00810296">
        <w:rPr>
          <w:rFonts w:ascii="Calibri" w:hAnsi="Calibri"/>
          <w:b/>
          <w:sz w:val="22"/>
          <w:szCs w:val="22"/>
        </w:rPr>
        <w:t>.2020 r.,</w:t>
      </w:r>
      <w:r w:rsidRPr="00810296">
        <w:rPr>
          <w:rFonts w:ascii="Calibri" w:hAnsi="Calibri"/>
          <w:sz w:val="22"/>
          <w:szCs w:val="22"/>
        </w:rPr>
        <w:t xml:space="preserve"> do godz. </w:t>
      </w:r>
      <w:r w:rsidRPr="00810296">
        <w:rPr>
          <w:rFonts w:ascii="Calibri" w:hAnsi="Calibri"/>
          <w:b/>
          <w:sz w:val="22"/>
          <w:szCs w:val="22"/>
        </w:rPr>
        <w:t>10:00</w:t>
      </w:r>
      <w:r w:rsidRPr="00810296">
        <w:rPr>
          <w:rFonts w:ascii="Calibri" w:hAnsi="Calibri"/>
          <w:sz w:val="22"/>
          <w:szCs w:val="22"/>
        </w:rPr>
        <w:t xml:space="preserve"> </w:t>
      </w:r>
    </w:p>
    <w:p w14:paraId="1BEE3C13" w14:textId="77777777" w:rsidR="00695DCA" w:rsidRPr="00810296" w:rsidRDefault="00695DCA" w:rsidP="00BA5F32">
      <w:pPr>
        <w:numPr>
          <w:ilvl w:val="0"/>
          <w:numId w:val="11"/>
        </w:numPr>
        <w:spacing w:before="120" w:after="120"/>
        <w:ind w:left="1276" w:hanging="709"/>
        <w:jc w:val="both"/>
        <w:rPr>
          <w:rFonts w:ascii="Calibri" w:hAnsi="Calibri"/>
          <w:sz w:val="22"/>
          <w:szCs w:val="22"/>
        </w:rPr>
      </w:pPr>
      <w:r w:rsidRPr="00810296">
        <w:rPr>
          <w:rFonts w:ascii="Calibri" w:hAnsi="Calibri"/>
          <w:sz w:val="22"/>
          <w:szCs w:val="22"/>
        </w:rPr>
        <w:t xml:space="preserve">Miejsce i termin otwarcia ofert: </w:t>
      </w:r>
    </w:p>
    <w:p w14:paraId="1D83765A" w14:textId="77777777" w:rsidR="00695DCA" w:rsidRPr="00810296" w:rsidRDefault="00695DCA" w:rsidP="00BA5F32">
      <w:pPr>
        <w:numPr>
          <w:ilvl w:val="0"/>
          <w:numId w:val="13"/>
        </w:numPr>
        <w:spacing w:before="120" w:after="120"/>
        <w:ind w:left="1701" w:hanging="425"/>
        <w:jc w:val="both"/>
        <w:rPr>
          <w:rFonts w:ascii="Calibri" w:hAnsi="Calibri"/>
          <w:sz w:val="22"/>
          <w:szCs w:val="22"/>
        </w:rPr>
      </w:pPr>
      <w:r w:rsidRPr="00810296">
        <w:rPr>
          <w:rFonts w:ascii="Calibri" w:hAnsi="Calibri"/>
          <w:sz w:val="22"/>
          <w:szCs w:val="22"/>
        </w:rPr>
        <w:t xml:space="preserve">miejsce otwarcia ofert: </w:t>
      </w:r>
      <w:r w:rsidRPr="00810296">
        <w:rPr>
          <w:rFonts w:ascii="Calibri" w:hAnsi="Calibri"/>
          <w:b/>
          <w:sz w:val="22"/>
          <w:szCs w:val="22"/>
        </w:rPr>
        <w:t xml:space="preserve">Urząd Gminy w Ślemieniu, ul. Krakowska 148, </w:t>
      </w:r>
      <w:r w:rsidRPr="00810296">
        <w:rPr>
          <w:rFonts w:ascii="Calibri" w:hAnsi="Calibri"/>
          <w:b/>
          <w:sz w:val="22"/>
          <w:szCs w:val="22"/>
        </w:rPr>
        <w:br/>
        <w:t>34-323 Ślemień, sala konferencyjna - parter</w:t>
      </w:r>
      <w:r w:rsidRPr="00810296">
        <w:rPr>
          <w:rFonts w:ascii="Calibri" w:hAnsi="Calibri"/>
          <w:sz w:val="22"/>
          <w:szCs w:val="22"/>
        </w:rPr>
        <w:t>,</w:t>
      </w:r>
    </w:p>
    <w:p w14:paraId="57601F2E" w14:textId="3123E93E" w:rsidR="00695DCA" w:rsidRPr="00810296" w:rsidRDefault="00695DCA" w:rsidP="00BA5F32">
      <w:pPr>
        <w:numPr>
          <w:ilvl w:val="0"/>
          <w:numId w:val="13"/>
        </w:numPr>
        <w:spacing w:before="120" w:after="120"/>
        <w:ind w:left="1701" w:hanging="425"/>
        <w:jc w:val="both"/>
        <w:rPr>
          <w:rFonts w:ascii="Calibri" w:hAnsi="Calibri"/>
          <w:sz w:val="22"/>
          <w:szCs w:val="22"/>
        </w:rPr>
      </w:pPr>
      <w:r w:rsidRPr="00810296">
        <w:rPr>
          <w:rFonts w:ascii="Calibri" w:hAnsi="Calibri"/>
          <w:sz w:val="22"/>
          <w:szCs w:val="22"/>
        </w:rPr>
        <w:t xml:space="preserve">termin otwarcia ofert: w dniu </w:t>
      </w:r>
      <w:r w:rsidR="00212F1C">
        <w:rPr>
          <w:rFonts w:ascii="Calibri" w:hAnsi="Calibri"/>
          <w:b/>
          <w:sz w:val="22"/>
          <w:szCs w:val="22"/>
        </w:rPr>
        <w:t>2</w:t>
      </w:r>
      <w:r w:rsidR="00F9779B">
        <w:rPr>
          <w:rFonts w:ascii="Calibri" w:hAnsi="Calibri"/>
          <w:b/>
          <w:sz w:val="22"/>
          <w:szCs w:val="22"/>
        </w:rPr>
        <w:t>4</w:t>
      </w:r>
      <w:r w:rsidRPr="00810296">
        <w:rPr>
          <w:rFonts w:ascii="Calibri" w:hAnsi="Calibri"/>
          <w:b/>
          <w:sz w:val="22"/>
          <w:szCs w:val="22"/>
        </w:rPr>
        <w:t>.</w:t>
      </w:r>
      <w:r w:rsidR="00DE58A6">
        <w:rPr>
          <w:rFonts w:ascii="Calibri" w:hAnsi="Calibri"/>
          <w:b/>
          <w:sz w:val="22"/>
          <w:szCs w:val="22"/>
        </w:rPr>
        <w:t>11</w:t>
      </w:r>
      <w:r w:rsidRPr="00810296">
        <w:rPr>
          <w:rFonts w:ascii="Calibri" w:hAnsi="Calibri"/>
          <w:b/>
          <w:sz w:val="22"/>
          <w:szCs w:val="22"/>
        </w:rPr>
        <w:t xml:space="preserve">.2020 r. </w:t>
      </w:r>
      <w:r w:rsidRPr="00810296">
        <w:rPr>
          <w:rFonts w:ascii="Calibri" w:hAnsi="Calibri"/>
          <w:sz w:val="22"/>
          <w:szCs w:val="22"/>
        </w:rPr>
        <w:t>o godz</w:t>
      </w:r>
      <w:r w:rsidRPr="00810296">
        <w:rPr>
          <w:rFonts w:ascii="Calibri" w:hAnsi="Calibri"/>
          <w:b/>
          <w:sz w:val="22"/>
          <w:szCs w:val="22"/>
        </w:rPr>
        <w:t>. 11:00</w:t>
      </w:r>
      <w:r w:rsidRPr="00810296">
        <w:rPr>
          <w:rFonts w:ascii="Calibri" w:hAnsi="Calibri"/>
          <w:sz w:val="22"/>
          <w:szCs w:val="22"/>
        </w:rPr>
        <w:t>.</w:t>
      </w:r>
    </w:p>
    <w:p w14:paraId="1D99024D" w14:textId="77777777" w:rsidR="00695DCA" w:rsidRPr="000B3D6B" w:rsidRDefault="00695DCA" w:rsidP="00BA5F32">
      <w:pPr>
        <w:numPr>
          <w:ilvl w:val="0"/>
          <w:numId w:val="11"/>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zostanie opatrzona numerem według kolejności składania ofert oraz terminem jej złożenia. </w:t>
      </w:r>
    </w:p>
    <w:p w14:paraId="11FA0E9B" w14:textId="77777777" w:rsidR="00695DCA" w:rsidRPr="000B3D6B" w:rsidRDefault="00695DCA" w:rsidP="00BA5F32">
      <w:pPr>
        <w:numPr>
          <w:ilvl w:val="0"/>
          <w:numId w:val="11"/>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410F007D" w14:textId="77777777" w:rsidR="00695DCA" w:rsidRPr="000B3D6B" w:rsidRDefault="00695DCA" w:rsidP="00BA5F32">
      <w:pPr>
        <w:numPr>
          <w:ilvl w:val="0"/>
          <w:numId w:val="14"/>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77928D61" w14:textId="77777777" w:rsidR="00695DCA" w:rsidRPr="000B3D6B" w:rsidRDefault="00695DCA" w:rsidP="00BA5F32">
      <w:pPr>
        <w:numPr>
          <w:ilvl w:val="0"/>
          <w:numId w:val="14"/>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4C46B780" w14:textId="77777777" w:rsidR="00695DCA" w:rsidRPr="000B3D6B" w:rsidRDefault="00695DCA" w:rsidP="00BA5F32">
      <w:pPr>
        <w:numPr>
          <w:ilvl w:val="0"/>
          <w:numId w:val="14"/>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4FFA8DAE" w14:textId="77777777" w:rsidR="00695DCA" w:rsidRPr="000B3D6B" w:rsidRDefault="00695DCA" w:rsidP="00BA5F32">
      <w:pPr>
        <w:numPr>
          <w:ilvl w:val="0"/>
          <w:numId w:val="11"/>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5A1A206E" w14:textId="77777777" w:rsidR="00695DCA" w:rsidRPr="000B3D6B" w:rsidRDefault="00695DCA" w:rsidP="00695DCA">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375AFC18" w14:textId="77777777" w:rsidR="00695DCA" w:rsidRPr="000B3D6B" w:rsidRDefault="00695DCA" w:rsidP="00BA5F32">
      <w:pPr>
        <w:numPr>
          <w:ilvl w:val="0"/>
          <w:numId w:val="15"/>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38860048" w14:textId="77777777" w:rsidR="00695DCA" w:rsidRPr="000B3D6B" w:rsidRDefault="00695DCA" w:rsidP="00BA5F32">
      <w:pPr>
        <w:numPr>
          <w:ilvl w:val="0"/>
          <w:numId w:val="15"/>
        </w:numPr>
        <w:spacing w:before="120" w:after="120"/>
        <w:ind w:left="1276" w:hanging="709"/>
        <w:jc w:val="both"/>
        <w:rPr>
          <w:rFonts w:ascii="Calibri" w:hAnsi="Calibri"/>
          <w:sz w:val="22"/>
          <w:szCs w:val="22"/>
        </w:rPr>
      </w:pPr>
      <w:r w:rsidRPr="000B3D6B">
        <w:rPr>
          <w:rFonts w:ascii="Calibri" w:hAnsi="Calibri"/>
          <w:sz w:val="22"/>
          <w:szCs w:val="22"/>
        </w:rPr>
        <w:t>Rozliczenia między Zamawiającym, a Wykonawcą będą prowadzone w PLN.</w:t>
      </w:r>
    </w:p>
    <w:p w14:paraId="07C5A2A6" w14:textId="77777777" w:rsidR="00695DCA" w:rsidRPr="000B3D6B" w:rsidRDefault="00695DCA" w:rsidP="00BA5F32">
      <w:pPr>
        <w:numPr>
          <w:ilvl w:val="0"/>
          <w:numId w:val="15"/>
        </w:numPr>
        <w:spacing w:before="120" w:after="120"/>
        <w:ind w:left="1276" w:hanging="709"/>
        <w:jc w:val="both"/>
        <w:rPr>
          <w:rFonts w:ascii="Calibri" w:hAnsi="Calibri"/>
          <w:sz w:val="22"/>
          <w:szCs w:val="22"/>
        </w:rPr>
      </w:pPr>
      <w:r w:rsidRPr="000B3D6B">
        <w:rPr>
          <w:rFonts w:ascii="Calibri" w:hAnsi="Calibri"/>
          <w:sz w:val="22"/>
          <w:szCs w:val="22"/>
        </w:rPr>
        <w:t>Pod pojęciem ceny ofertowej brutto należy rozumieć cenę w rozumieniu art. 3 ust. 1 pkt 1 i ust 2 ustawy z dnia 9 maja 2014 r. o informowaniu o cenach towarów i usług (Dz. U. 201</w:t>
      </w:r>
      <w:r w:rsidR="00484CF6">
        <w:rPr>
          <w:rFonts w:ascii="Calibri" w:hAnsi="Calibri"/>
          <w:sz w:val="22"/>
          <w:szCs w:val="22"/>
        </w:rPr>
        <w:t>9</w:t>
      </w:r>
      <w:r w:rsidRPr="000B3D6B">
        <w:rPr>
          <w:rFonts w:ascii="Calibri" w:hAnsi="Calibri"/>
          <w:sz w:val="22"/>
          <w:szCs w:val="22"/>
        </w:rPr>
        <w:t xml:space="preserve"> </w:t>
      </w:r>
      <w:proofErr w:type="spellStart"/>
      <w:r w:rsidRPr="000B3D6B">
        <w:rPr>
          <w:rFonts w:ascii="Calibri" w:hAnsi="Calibri"/>
          <w:sz w:val="22"/>
          <w:szCs w:val="22"/>
        </w:rPr>
        <w:t>poz</w:t>
      </w:r>
      <w:proofErr w:type="spellEnd"/>
      <w:r w:rsidRPr="000B3D6B">
        <w:rPr>
          <w:rFonts w:ascii="Calibri" w:hAnsi="Calibri"/>
          <w:sz w:val="22"/>
          <w:szCs w:val="22"/>
        </w:rPr>
        <w:t xml:space="preserve"> </w:t>
      </w:r>
      <w:r w:rsidR="00484CF6">
        <w:rPr>
          <w:rFonts w:ascii="Calibri" w:hAnsi="Calibri"/>
          <w:sz w:val="22"/>
          <w:szCs w:val="22"/>
        </w:rPr>
        <w:t>178</w:t>
      </w:r>
      <w:r w:rsidRPr="000B3D6B">
        <w:rPr>
          <w:rFonts w:ascii="Calibri" w:hAnsi="Calibri"/>
          <w:sz w:val="22"/>
          <w:szCs w:val="22"/>
        </w:rPr>
        <w:t xml:space="preserve">) tj. wartość wyrażoną w jednostkach pieniężnych, którą </w:t>
      </w:r>
      <w:r w:rsidRPr="000B3D6B">
        <w:rPr>
          <w:rFonts w:ascii="Calibri" w:hAnsi="Calibri"/>
          <w:sz w:val="22"/>
          <w:szCs w:val="22"/>
        </w:rPr>
        <w:lastRenderedPageBreak/>
        <w:t>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43FD81A3" w14:textId="77777777" w:rsidR="00695DCA" w:rsidRPr="000B3D6B" w:rsidRDefault="00695DCA" w:rsidP="00BA5F32">
      <w:pPr>
        <w:numPr>
          <w:ilvl w:val="0"/>
          <w:numId w:val="15"/>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6F63210E" w14:textId="77777777" w:rsidR="00695DCA" w:rsidRPr="000B3D6B" w:rsidRDefault="00695DCA" w:rsidP="00BA5F32">
      <w:pPr>
        <w:numPr>
          <w:ilvl w:val="0"/>
          <w:numId w:val="15"/>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48F803EE" w14:textId="77777777" w:rsidR="00695DCA" w:rsidRPr="00DD6481" w:rsidRDefault="00695DCA" w:rsidP="00BA5F32">
      <w:pPr>
        <w:numPr>
          <w:ilvl w:val="0"/>
          <w:numId w:val="15"/>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6DBBA663" w14:textId="77777777" w:rsidR="00695DCA" w:rsidRPr="00DD6481" w:rsidRDefault="00695DCA" w:rsidP="00BA5F32">
      <w:pPr>
        <w:numPr>
          <w:ilvl w:val="0"/>
          <w:numId w:val="15"/>
        </w:numPr>
        <w:spacing w:before="120" w:after="120"/>
        <w:ind w:left="1276" w:hanging="709"/>
        <w:jc w:val="both"/>
        <w:rPr>
          <w:rFonts w:ascii="Calibri" w:hAnsi="Calibri"/>
          <w:b/>
          <w:sz w:val="22"/>
          <w:szCs w:val="22"/>
        </w:rPr>
      </w:pPr>
      <w:r w:rsidRPr="00DD6481">
        <w:rPr>
          <w:rFonts w:ascii="Calibri" w:hAnsi="Calibri"/>
          <w:b/>
          <w:sz w:val="22"/>
          <w:szCs w:val="22"/>
        </w:rPr>
        <w:t xml:space="preserve">Do oferty należy dołączyć załącznik nr </w:t>
      </w:r>
      <w:r w:rsidR="00C67099">
        <w:rPr>
          <w:rFonts w:ascii="Calibri" w:hAnsi="Calibri"/>
          <w:b/>
          <w:sz w:val="22"/>
          <w:szCs w:val="22"/>
        </w:rPr>
        <w:t>9</w:t>
      </w:r>
      <w:r w:rsidRPr="00DD6481">
        <w:rPr>
          <w:rFonts w:ascii="Calibri" w:hAnsi="Calibri"/>
          <w:b/>
          <w:sz w:val="22"/>
          <w:szCs w:val="22"/>
        </w:rPr>
        <w:t xml:space="preserve"> do SIWZ – Kalkulacja cenowa (nie załączenie do oferty kalkulacji cenowej spowoduje odrzucenie oferty) – cena oferty ma wynikać z kalkulacji cenowej.</w:t>
      </w:r>
    </w:p>
    <w:p w14:paraId="52EB1781" w14:textId="77777777" w:rsidR="00695DCA" w:rsidRPr="00DD6481" w:rsidRDefault="00695DCA" w:rsidP="00BA5F32">
      <w:pPr>
        <w:numPr>
          <w:ilvl w:val="0"/>
          <w:numId w:val="15"/>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1FF18D4D" w14:textId="77777777" w:rsidR="00695DCA" w:rsidRPr="00DD6481" w:rsidRDefault="00695DCA" w:rsidP="00BA5F32">
      <w:pPr>
        <w:numPr>
          <w:ilvl w:val="0"/>
          <w:numId w:val="15"/>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10C689DC" w14:textId="77777777" w:rsidR="00695DCA" w:rsidRPr="00DD6481" w:rsidRDefault="00695DCA" w:rsidP="00BA5F32">
      <w:pPr>
        <w:numPr>
          <w:ilvl w:val="0"/>
          <w:numId w:val="15"/>
        </w:numPr>
        <w:spacing w:before="120" w:after="120"/>
        <w:ind w:left="1276" w:hanging="709"/>
        <w:jc w:val="both"/>
        <w:rPr>
          <w:rFonts w:ascii="Calibri" w:hAnsi="Calibri"/>
          <w:sz w:val="22"/>
          <w:szCs w:val="22"/>
        </w:rPr>
      </w:pPr>
      <w:r w:rsidRPr="00DD6481">
        <w:rPr>
          <w:rFonts w:ascii="Calibri" w:hAnsi="Calibri"/>
          <w:sz w:val="22"/>
          <w:szCs w:val="22"/>
        </w:rPr>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w:t>
      </w:r>
      <w:r w:rsidRPr="00DD6481">
        <w:rPr>
          <w:rFonts w:ascii="Calibri" w:hAnsi="Calibri"/>
          <w:b/>
          <w:sz w:val="22"/>
          <w:szCs w:val="22"/>
        </w:rPr>
        <w:t>tzn. obowiązku zapłaty podatku VAT przez Zamawiającego</w:t>
      </w:r>
      <w:r w:rsidRPr="00DD6481">
        <w:rPr>
          <w:rFonts w:ascii="Calibri" w:hAnsi="Calibri"/>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zdanie pierwsze Zamawiający w celu oceny takiej oferty doliczy do przedstawionej w niej ceny podatek od towarów i usług, który miałby obowiązek rozliczyć zgodnie z przepisami o podatku od towarów i usług.</w:t>
      </w:r>
    </w:p>
    <w:p w14:paraId="2BA369F5" w14:textId="77777777" w:rsidR="00695DCA" w:rsidRPr="00DD6481" w:rsidRDefault="00695DCA" w:rsidP="00BA5F32">
      <w:pPr>
        <w:numPr>
          <w:ilvl w:val="0"/>
          <w:numId w:val="15"/>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w:t>
      </w:r>
    </w:p>
    <w:p w14:paraId="372495D9" w14:textId="77777777" w:rsidR="00695DCA" w:rsidRPr="008F0FFA" w:rsidRDefault="00695DCA" w:rsidP="00BA5F32">
      <w:pPr>
        <w:numPr>
          <w:ilvl w:val="0"/>
          <w:numId w:val="15"/>
        </w:numPr>
        <w:spacing w:before="120" w:after="120"/>
        <w:ind w:left="1276" w:hanging="709"/>
        <w:jc w:val="both"/>
        <w:rPr>
          <w:rFonts w:ascii="Calibri" w:hAnsi="Calibri"/>
          <w:sz w:val="22"/>
          <w:szCs w:val="22"/>
        </w:rPr>
      </w:pPr>
      <w:r w:rsidRPr="008F0FFA">
        <w:rPr>
          <w:rFonts w:ascii="Calibri" w:hAnsi="Calibri"/>
          <w:sz w:val="22"/>
          <w:szCs w:val="22"/>
        </w:rPr>
        <w:t>W przypadku ustawowej zmiany stawki podatku VAT wynagrodzenie należne Wykonawcy podlega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1195885E" w14:textId="77777777" w:rsidR="00695DCA" w:rsidRPr="008F0FFA" w:rsidRDefault="00695DCA" w:rsidP="00BA5F32">
      <w:pPr>
        <w:numPr>
          <w:ilvl w:val="0"/>
          <w:numId w:val="15"/>
        </w:numPr>
        <w:spacing w:before="120" w:after="120"/>
        <w:ind w:left="1276" w:hanging="709"/>
        <w:jc w:val="both"/>
        <w:rPr>
          <w:rFonts w:ascii="Calibri" w:hAnsi="Calibri"/>
          <w:b/>
          <w:sz w:val="22"/>
          <w:szCs w:val="22"/>
        </w:rPr>
      </w:pPr>
      <w:r w:rsidRPr="008F0FFA">
        <w:rPr>
          <w:rFonts w:ascii="Calibri" w:hAnsi="Calibri"/>
          <w:sz w:val="22"/>
          <w:szCs w:val="22"/>
        </w:rPr>
        <w:lastRenderedPageBreak/>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309D2C28" w14:textId="77777777" w:rsidR="00695DCA" w:rsidRPr="008F0FFA" w:rsidRDefault="00695DCA" w:rsidP="00695DCA">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18B3C23E"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432F717B" w14:textId="77777777" w:rsidR="00357766" w:rsidRPr="009651B6" w:rsidRDefault="00695DCA" w:rsidP="009651B6">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357766" w:rsidRPr="008F0FFA" w14:paraId="52B41598" w14:textId="77777777" w:rsidTr="00F93A8E">
        <w:trPr>
          <w:trHeight w:val="304"/>
          <w:jc w:val="center"/>
        </w:trPr>
        <w:tc>
          <w:tcPr>
            <w:tcW w:w="796" w:type="dxa"/>
            <w:tcBorders>
              <w:bottom w:val="single" w:sz="1" w:space="0" w:color="auto"/>
            </w:tcBorders>
            <w:shd w:val="clear" w:color="auto" w:fill="auto"/>
            <w:vAlign w:val="center"/>
          </w:tcPr>
          <w:p w14:paraId="0E2154ED" w14:textId="77777777" w:rsidR="00357766" w:rsidRPr="008F0FFA" w:rsidRDefault="00357766" w:rsidP="00F93A8E">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2FC3C863" w14:textId="77777777" w:rsidR="00357766" w:rsidRPr="008F0FFA" w:rsidRDefault="00357766" w:rsidP="00F93A8E">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04EB51F7" w14:textId="77777777" w:rsidR="00357766" w:rsidRPr="008F0FFA" w:rsidRDefault="00357766" w:rsidP="00F93A8E">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357766" w:rsidRPr="008F0FFA" w14:paraId="2C932404" w14:textId="77777777" w:rsidTr="00F93A8E">
        <w:trPr>
          <w:trHeight w:val="267"/>
          <w:jc w:val="center"/>
        </w:trPr>
        <w:tc>
          <w:tcPr>
            <w:tcW w:w="796" w:type="dxa"/>
            <w:shd w:val="clear" w:color="auto" w:fill="auto"/>
            <w:vAlign w:val="center"/>
          </w:tcPr>
          <w:p w14:paraId="61AD5024"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50E872CF" w14:textId="77777777" w:rsidR="00357766" w:rsidRPr="008F0FFA" w:rsidRDefault="00357766" w:rsidP="00F93A8E">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089411A"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60%</w:t>
            </w:r>
          </w:p>
        </w:tc>
      </w:tr>
      <w:tr w:rsidR="00357766" w:rsidRPr="008F0FFA" w14:paraId="01C4B570" w14:textId="77777777" w:rsidTr="00F93A8E">
        <w:trPr>
          <w:trHeight w:val="279"/>
          <w:jc w:val="center"/>
        </w:trPr>
        <w:tc>
          <w:tcPr>
            <w:tcW w:w="796" w:type="dxa"/>
            <w:shd w:val="clear" w:color="auto" w:fill="auto"/>
            <w:vAlign w:val="center"/>
          </w:tcPr>
          <w:p w14:paraId="23D96F51"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67904ECD" w14:textId="77777777" w:rsidR="00357766" w:rsidRPr="008F0FFA" w:rsidRDefault="00357766" w:rsidP="00F93A8E">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262C04E6" w14:textId="77777777" w:rsidR="00357766" w:rsidRPr="008F0FFA" w:rsidRDefault="00264813" w:rsidP="00F93A8E">
            <w:pPr>
              <w:pStyle w:val="center"/>
              <w:spacing w:line="240" w:lineRule="auto"/>
              <w:rPr>
                <w:rFonts w:asciiTheme="minorHAnsi" w:hAnsiTheme="minorHAnsi" w:cstheme="minorHAnsi"/>
              </w:rPr>
            </w:pPr>
            <w:r>
              <w:rPr>
                <w:rFonts w:asciiTheme="minorHAnsi" w:hAnsiTheme="minorHAnsi" w:cstheme="minorHAnsi"/>
              </w:rPr>
              <w:t>3</w:t>
            </w:r>
            <w:r w:rsidR="00357766" w:rsidRPr="008F0FFA">
              <w:rPr>
                <w:rFonts w:asciiTheme="minorHAnsi" w:hAnsiTheme="minorHAnsi" w:cstheme="minorHAnsi"/>
              </w:rPr>
              <w:t>0%</w:t>
            </w:r>
          </w:p>
        </w:tc>
      </w:tr>
      <w:tr w:rsidR="00357766" w:rsidRPr="008F0FFA" w14:paraId="14273FCE" w14:textId="77777777" w:rsidTr="00F93A8E">
        <w:trPr>
          <w:trHeight w:val="279"/>
          <w:jc w:val="center"/>
        </w:trPr>
        <w:tc>
          <w:tcPr>
            <w:tcW w:w="796" w:type="dxa"/>
            <w:shd w:val="clear" w:color="auto" w:fill="auto"/>
            <w:vAlign w:val="center"/>
          </w:tcPr>
          <w:p w14:paraId="727140E8" w14:textId="77777777" w:rsidR="00357766" w:rsidRPr="00810296" w:rsidRDefault="00357766" w:rsidP="00F93A8E">
            <w:pPr>
              <w:pStyle w:val="center"/>
              <w:spacing w:line="240" w:lineRule="auto"/>
              <w:rPr>
                <w:rFonts w:asciiTheme="minorHAnsi" w:hAnsiTheme="minorHAnsi" w:cstheme="minorHAnsi"/>
              </w:rPr>
            </w:pPr>
            <w:r w:rsidRPr="00810296">
              <w:rPr>
                <w:rFonts w:asciiTheme="minorHAnsi" w:hAnsiTheme="minorHAnsi" w:cstheme="minorHAnsi"/>
              </w:rPr>
              <w:t>3</w:t>
            </w:r>
          </w:p>
        </w:tc>
        <w:tc>
          <w:tcPr>
            <w:tcW w:w="3518" w:type="dxa"/>
            <w:shd w:val="clear" w:color="auto" w:fill="auto"/>
            <w:vAlign w:val="center"/>
          </w:tcPr>
          <w:p w14:paraId="7DD3FF76" w14:textId="77777777" w:rsidR="00357766" w:rsidRPr="00810296" w:rsidRDefault="00357766" w:rsidP="00F93A8E">
            <w:pPr>
              <w:pStyle w:val="p"/>
              <w:spacing w:line="240" w:lineRule="auto"/>
              <w:rPr>
                <w:rFonts w:asciiTheme="minorHAnsi" w:hAnsiTheme="minorHAnsi" w:cstheme="minorHAnsi"/>
              </w:rPr>
            </w:pPr>
            <w:r w:rsidRPr="00810296">
              <w:rPr>
                <w:rFonts w:asciiTheme="minorHAnsi" w:hAnsiTheme="minorHAnsi" w:cstheme="minorHAnsi"/>
              </w:rPr>
              <w:t>Czas reakcji serwisu</w:t>
            </w:r>
          </w:p>
        </w:tc>
        <w:tc>
          <w:tcPr>
            <w:tcW w:w="2223" w:type="dxa"/>
            <w:shd w:val="clear" w:color="auto" w:fill="auto"/>
            <w:vAlign w:val="center"/>
          </w:tcPr>
          <w:p w14:paraId="48FC5A76" w14:textId="77777777" w:rsidR="00357766" w:rsidRPr="00810296" w:rsidRDefault="00264813" w:rsidP="00F93A8E">
            <w:pPr>
              <w:pStyle w:val="center"/>
              <w:spacing w:line="240" w:lineRule="auto"/>
              <w:rPr>
                <w:rFonts w:asciiTheme="minorHAnsi" w:hAnsiTheme="minorHAnsi" w:cstheme="minorHAnsi"/>
              </w:rPr>
            </w:pPr>
            <w:r>
              <w:rPr>
                <w:rFonts w:asciiTheme="minorHAnsi" w:hAnsiTheme="minorHAnsi" w:cstheme="minorHAnsi"/>
              </w:rPr>
              <w:t>1</w:t>
            </w:r>
            <w:r w:rsidR="00357766" w:rsidRPr="00810296">
              <w:rPr>
                <w:rFonts w:asciiTheme="minorHAnsi" w:hAnsiTheme="minorHAnsi" w:cstheme="minorHAnsi"/>
              </w:rPr>
              <w:t>0%</w:t>
            </w:r>
          </w:p>
        </w:tc>
      </w:tr>
    </w:tbl>
    <w:p w14:paraId="40C77AA2" w14:textId="77777777" w:rsidR="00357766" w:rsidRPr="008F0FFA" w:rsidRDefault="00357766" w:rsidP="009651B6">
      <w:pPr>
        <w:spacing w:before="120" w:after="120"/>
        <w:jc w:val="both"/>
        <w:rPr>
          <w:rFonts w:asciiTheme="minorHAnsi" w:hAnsiTheme="minorHAnsi" w:cstheme="minorHAnsi"/>
          <w:sz w:val="22"/>
          <w:szCs w:val="22"/>
        </w:rPr>
      </w:pPr>
    </w:p>
    <w:p w14:paraId="3FB8668D" w14:textId="77777777" w:rsidR="00695DC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357766" w:rsidRPr="008F0FFA" w14:paraId="6BFA0035" w14:textId="77777777" w:rsidTr="00F93A8E">
        <w:trPr>
          <w:trHeight w:val="482"/>
        </w:trPr>
        <w:tc>
          <w:tcPr>
            <w:tcW w:w="1086" w:type="dxa"/>
            <w:tcBorders>
              <w:bottom w:val="single" w:sz="1" w:space="0" w:color="auto"/>
            </w:tcBorders>
            <w:shd w:val="clear" w:color="auto" w:fill="auto"/>
            <w:vAlign w:val="center"/>
          </w:tcPr>
          <w:p w14:paraId="204316ED" w14:textId="77777777" w:rsidR="00357766" w:rsidRPr="008F0FFA" w:rsidRDefault="00357766" w:rsidP="00F93A8E">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48D3448F" w14:textId="77777777" w:rsidR="00357766" w:rsidRPr="008F0FFA" w:rsidRDefault="00357766" w:rsidP="00F93A8E">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357766" w:rsidRPr="008F0FFA" w14:paraId="420C75C0" w14:textId="77777777" w:rsidTr="00F93A8E">
        <w:trPr>
          <w:trHeight w:val="877"/>
        </w:trPr>
        <w:tc>
          <w:tcPr>
            <w:tcW w:w="1086" w:type="dxa"/>
            <w:shd w:val="clear" w:color="auto" w:fill="auto"/>
            <w:vAlign w:val="center"/>
          </w:tcPr>
          <w:p w14:paraId="70E6DE6C"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1</w:t>
            </w:r>
          </w:p>
        </w:tc>
        <w:tc>
          <w:tcPr>
            <w:tcW w:w="6641" w:type="dxa"/>
            <w:shd w:val="clear" w:color="auto" w:fill="auto"/>
            <w:vAlign w:val="center"/>
          </w:tcPr>
          <w:p w14:paraId="63EFC819" w14:textId="77777777" w:rsidR="00357766" w:rsidRPr="008F0FFA" w:rsidRDefault="00357766" w:rsidP="00F93A8E">
            <w:pPr>
              <w:pStyle w:val="p"/>
              <w:ind w:firstLine="530"/>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 xml:space="preserve"> </w:t>
            </w:r>
          </w:p>
          <w:p w14:paraId="00DC5275" w14:textId="77777777" w:rsidR="00357766" w:rsidRPr="008F0FFA" w:rsidRDefault="00357766" w:rsidP="00F93A8E">
            <w:pPr>
              <w:pStyle w:val="p"/>
              <w:rPr>
                <w:rFonts w:asciiTheme="minorHAnsi" w:hAnsiTheme="minorHAnsi" w:cstheme="minorHAnsi"/>
              </w:rPr>
            </w:pPr>
            <w:r w:rsidRPr="008F0FFA">
              <w:rPr>
                <w:rFonts w:asciiTheme="minorHAnsi" w:hAnsiTheme="minorHAnsi" w:cstheme="minorHAnsi"/>
              </w:rPr>
              <w:t>C = -------------- x 60 (max liczba punktów)</w:t>
            </w:r>
          </w:p>
          <w:p w14:paraId="1F541125" w14:textId="77777777" w:rsidR="00357766" w:rsidRPr="008F0FFA" w:rsidRDefault="00357766" w:rsidP="00F93A8E">
            <w:pPr>
              <w:pStyle w:val="p"/>
              <w:ind w:firstLine="530"/>
              <w:rPr>
                <w:rFonts w:asciiTheme="minorHAnsi" w:hAnsiTheme="minorHAnsi" w:cstheme="minorHAnsi"/>
              </w:rPr>
            </w:pPr>
            <w:proofErr w:type="spellStart"/>
            <w:r w:rsidRPr="008F0FFA">
              <w:rPr>
                <w:rFonts w:asciiTheme="minorHAnsi" w:hAnsiTheme="minorHAnsi" w:cstheme="minorHAnsi"/>
              </w:rPr>
              <w:t>Cb</w:t>
            </w:r>
            <w:proofErr w:type="spellEnd"/>
          </w:p>
          <w:p w14:paraId="77228C96" w14:textId="77777777" w:rsidR="00357766" w:rsidRPr="008F0FFA" w:rsidRDefault="00357766" w:rsidP="00F93A8E">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03783B2A" w14:textId="77777777" w:rsidR="00357766" w:rsidRPr="008F0FFA" w:rsidRDefault="00357766" w:rsidP="00F93A8E">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ab/>
              <w:t>- najniższa oferowana cena spośród ofert</w:t>
            </w:r>
          </w:p>
          <w:p w14:paraId="36825BE7" w14:textId="77777777" w:rsidR="00357766" w:rsidRPr="008F0FFA" w:rsidRDefault="00357766" w:rsidP="00F93A8E">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Cb</w:t>
            </w:r>
            <w:proofErr w:type="spellEnd"/>
            <w:r w:rsidRPr="008F0FFA">
              <w:rPr>
                <w:rFonts w:asciiTheme="minorHAnsi" w:hAnsiTheme="minorHAnsi" w:cstheme="minorHAnsi"/>
              </w:rPr>
              <w:tab/>
              <w:t xml:space="preserve">- cena badanej oferty </w:t>
            </w:r>
          </w:p>
        </w:tc>
      </w:tr>
      <w:tr w:rsidR="00357766" w:rsidRPr="008F0FFA" w14:paraId="5E1ECD81" w14:textId="77777777" w:rsidTr="00F93A8E">
        <w:trPr>
          <w:trHeight w:val="1927"/>
        </w:trPr>
        <w:tc>
          <w:tcPr>
            <w:tcW w:w="1086" w:type="dxa"/>
            <w:shd w:val="clear" w:color="auto" w:fill="auto"/>
            <w:vAlign w:val="center"/>
          </w:tcPr>
          <w:p w14:paraId="730E0F81"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7D75B003" w14:textId="77777777" w:rsidR="00357766" w:rsidRPr="008F0FFA" w:rsidRDefault="00357766" w:rsidP="00F93A8E">
            <w:pPr>
              <w:pStyle w:val="p"/>
              <w:ind w:firstLine="388"/>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 xml:space="preserve"> - 24</w:t>
            </w:r>
          </w:p>
          <w:p w14:paraId="26EE4F83" w14:textId="77777777" w:rsidR="00357766" w:rsidRPr="008F0FFA" w:rsidRDefault="00264813" w:rsidP="00F93A8E">
            <w:pPr>
              <w:pStyle w:val="p"/>
              <w:rPr>
                <w:rFonts w:asciiTheme="minorHAnsi" w:hAnsiTheme="minorHAnsi" w:cstheme="minorHAnsi"/>
              </w:rPr>
            </w:pPr>
            <w:r>
              <w:rPr>
                <w:rFonts w:asciiTheme="minorHAnsi" w:hAnsiTheme="minorHAnsi" w:cstheme="minorHAnsi"/>
              </w:rPr>
              <w:t>G = -------------- x 3</w:t>
            </w:r>
            <w:r w:rsidR="00357766" w:rsidRPr="008F0FFA">
              <w:rPr>
                <w:rFonts w:asciiTheme="minorHAnsi" w:hAnsiTheme="minorHAnsi" w:cstheme="minorHAnsi"/>
              </w:rPr>
              <w:t>0 (max liczba punktów)</w:t>
            </w:r>
          </w:p>
          <w:p w14:paraId="1F6D2823" w14:textId="77777777" w:rsidR="00357766" w:rsidRPr="008F0FFA" w:rsidRDefault="00357766" w:rsidP="00F93A8E">
            <w:pPr>
              <w:pStyle w:val="p"/>
              <w:ind w:firstLine="388"/>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 xml:space="preserve"> - 24</w:t>
            </w:r>
          </w:p>
          <w:p w14:paraId="39A98E7F" w14:textId="77777777" w:rsidR="00357766" w:rsidRPr="008F0FFA" w:rsidRDefault="00357766" w:rsidP="00F93A8E">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38CC786D" w14:textId="77777777" w:rsidR="00357766" w:rsidRPr="008F0FFA" w:rsidRDefault="00357766" w:rsidP="00F93A8E">
            <w:pPr>
              <w:pStyle w:val="p"/>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ab/>
              <w:t xml:space="preserve">- okres gwarancji liczony w miesiącach w ofercie badanej </w:t>
            </w:r>
          </w:p>
          <w:p w14:paraId="1734C2B8" w14:textId="77777777" w:rsidR="00357766" w:rsidRPr="008F0FFA" w:rsidRDefault="00357766" w:rsidP="00F93A8E">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ab/>
              <w:t xml:space="preserve">- okres gwarancji liczony w miesiącach najdłuższy spośród ofert </w:t>
            </w:r>
          </w:p>
        </w:tc>
      </w:tr>
      <w:tr w:rsidR="00357766" w:rsidRPr="008F0FFA" w14:paraId="1C06E46A" w14:textId="77777777" w:rsidTr="00F93A8E">
        <w:trPr>
          <w:trHeight w:val="394"/>
        </w:trPr>
        <w:tc>
          <w:tcPr>
            <w:tcW w:w="1086" w:type="dxa"/>
            <w:shd w:val="clear" w:color="auto" w:fill="auto"/>
            <w:vAlign w:val="center"/>
          </w:tcPr>
          <w:p w14:paraId="5EBEC4B3" w14:textId="77777777" w:rsidR="00357766" w:rsidRPr="008F0FFA" w:rsidRDefault="00357766" w:rsidP="00F93A8E">
            <w:pPr>
              <w:pStyle w:val="center"/>
              <w:spacing w:line="240" w:lineRule="auto"/>
              <w:rPr>
                <w:rFonts w:asciiTheme="minorHAnsi" w:hAnsiTheme="minorHAnsi" w:cstheme="minorHAnsi"/>
              </w:rPr>
            </w:pPr>
            <w:r w:rsidRPr="008F0FFA">
              <w:rPr>
                <w:rFonts w:asciiTheme="minorHAnsi" w:hAnsiTheme="minorHAnsi" w:cstheme="minorHAnsi"/>
              </w:rPr>
              <w:t>3</w:t>
            </w:r>
          </w:p>
        </w:tc>
        <w:tc>
          <w:tcPr>
            <w:tcW w:w="6641" w:type="dxa"/>
            <w:shd w:val="clear" w:color="auto" w:fill="auto"/>
            <w:vAlign w:val="center"/>
          </w:tcPr>
          <w:p w14:paraId="578CE403" w14:textId="77777777" w:rsidR="00357766" w:rsidRPr="00810296" w:rsidRDefault="00357766" w:rsidP="00F93A8E">
            <w:pPr>
              <w:pStyle w:val="p"/>
              <w:ind w:firstLine="672"/>
              <w:rPr>
                <w:rFonts w:ascii="Calibri" w:hAnsi="Calibri" w:cs="Times New Roman"/>
                <w:szCs w:val="20"/>
              </w:rPr>
            </w:pPr>
            <w:r w:rsidRPr="00810296">
              <w:rPr>
                <w:rFonts w:ascii="Calibri" w:hAnsi="Calibri" w:cs="Times New Roman"/>
                <w:szCs w:val="20"/>
              </w:rPr>
              <w:t>- czas reakcji serwisu</w:t>
            </w:r>
            <w:r w:rsidR="007E463B" w:rsidRPr="00810296">
              <w:rPr>
                <w:rFonts w:ascii="Calibri" w:hAnsi="Calibri" w:cs="Times New Roman"/>
                <w:szCs w:val="20"/>
              </w:rPr>
              <w:t xml:space="preserve"> </w:t>
            </w:r>
            <w:r w:rsidR="00264813">
              <w:rPr>
                <w:rFonts w:ascii="Calibri" w:hAnsi="Calibri" w:cs="Times New Roman"/>
                <w:szCs w:val="20"/>
              </w:rPr>
              <w:t>12 godzin – 1</w:t>
            </w:r>
            <w:r w:rsidRPr="00810296">
              <w:rPr>
                <w:rFonts w:ascii="Calibri" w:hAnsi="Calibri" w:cs="Times New Roman"/>
                <w:szCs w:val="20"/>
              </w:rPr>
              <w:t>0 pkt.</w:t>
            </w:r>
          </w:p>
          <w:p w14:paraId="531430E3" w14:textId="77777777" w:rsidR="00357766" w:rsidRPr="00810296" w:rsidRDefault="00357766" w:rsidP="00F93A8E">
            <w:pPr>
              <w:pStyle w:val="p"/>
              <w:ind w:firstLine="672"/>
              <w:rPr>
                <w:rFonts w:ascii="Calibri" w:hAnsi="Calibri" w:cs="Times New Roman"/>
                <w:szCs w:val="20"/>
              </w:rPr>
            </w:pPr>
            <w:r w:rsidRPr="00810296">
              <w:rPr>
                <w:rFonts w:ascii="Calibri" w:hAnsi="Calibri" w:cs="Times New Roman"/>
                <w:szCs w:val="20"/>
              </w:rPr>
              <w:t>- czas reakcji serwisu</w:t>
            </w:r>
            <w:r w:rsidR="007E463B" w:rsidRPr="00810296">
              <w:rPr>
                <w:rFonts w:ascii="Calibri" w:hAnsi="Calibri" w:cs="Times New Roman"/>
                <w:szCs w:val="20"/>
              </w:rPr>
              <w:t xml:space="preserve"> </w:t>
            </w:r>
            <w:r w:rsidRPr="00810296">
              <w:rPr>
                <w:rFonts w:ascii="Calibri" w:hAnsi="Calibri" w:cs="Times New Roman"/>
                <w:szCs w:val="20"/>
              </w:rPr>
              <w:t xml:space="preserve">24 godziny – </w:t>
            </w:r>
            <w:r w:rsidR="00264813">
              <w:rPr>
                <w:rFonts w:ascii="Calibri" w:hAnsi="Calibri" w:cs="Times New Roman"/>
                <w:szCs w:val="20"/>
              </w:rPr>
              <w:t>5</w:t>
            </w:r>
            <w:r w:rsidRPr="00810296">
              <w:rPr>
                <w:rFonts w:ascii="Calibri" w:hAnsi="Calibri" w:cs="Times New Roman"/>
                <w:szCs w:val="20"/>
              </w:rPr>
              <w:t xml:space="preserve"> pkt</w:t>
            </w:r>
            <w:r w:rsidR="00264813">
              <w:rPr>
                <w:rFonts w:ascii="Calibri" w:hAnsi="Calibri" w:cs="Times New Roman"/>
                <w:szCs w:val="20"/>
              </w:rPr>
              <w:t>.</w:t>
            </w:r>
          </w:p>
          <w:p w14:paraId="48A46096" w14:textId="77777777" w:rsidR="00357766" w:rsidRPr="00810296" w:rsidRDefault="00357766" w:rsidP="00F93A8E">
            <w:pPr>
              <w:pStyle w:val="p"/>
              <w:ind w:firstLine="672"/>
              <w:rPr>
                <w:rFonts w:ascii="Calibri" w:hAnsi="Calibri" w:cs="Times New Roman"/>
                <w:szCs w:val="20"/>
              </w:rPr>
            </w:pPr>
            <w:r w:rsidRPr="00810296">
              <w:rPr>
                <w:rFonts w:ascii="Calibri" w:hAnsi="Calibri" w:cs="Times New Roman"/>
                <w:szCs w:val="20"/>
              </w:rPr>
              <w:t>- czas reakcji serwisu</w:t>
            </w:r>
            <w:r w:rsidR="007E463B" w:rsidRPr="00810296">
              <w:rPr>
                <w:rFonts w:ascii="Calibri" w:hAnsi="Calibri" w:cs="Times New Roman"/>
                <w:szCs w:val="20"/>
              </w:rPr>
              <w:t xml:space="preserve"> </w:t>
            </w:r>
            <w:r w:rsidR="00264813">
              <w:rPr>
                <w:rFonts w:ascii="Calibri" w:hAnsi="Calibri" w:cs="Times New Roman"/>
                <w:szCs w:val="20"/>
              </w:rPr>
              <w:t>36 godzin – 0</w:t>
            </w:r>
            <w:r w:rsidRPr="00810296">
              <w:rPr>
                <w:rFonts w:ascii="Calibri" w:hAnsi="Calibri" w:cs="Times New Roman"/>
                <w:szCs w:val="20"/>
              </w:rPr>
              <w:t xml:space="preserve"> pkt.</w:t>
            </w:r>
          </w:p>
          <w:p w14:paraId="651A3873" w14:textId="77777777" w:rsidR="00357766" w:rsidRPr="00810296" w:rsidRDefault="00357766" w:rsidP="00F93A8E">
            <w:pPr>
              <w:pStyle w:val="p"/>
              <w:ind w:firstLine="672"/>
              <w:rPr>
                <w:rFonts w:ascii="Calibri" w:hAnsi="Calibri" w:cs="Times New Roman"/>
                <w:szCs w:val="20"/>
              </w:rPr>
            </w:pPr>
            <w:r w:rsidRPr="00810296">
              <w:rPr>
                <w:rFonts w:ascii="Calibri" w:hAnsi="Calibri" w:cs="Times New Roman"/>
                <w:szCs w:val="20"/>
              </w:rPr>
              <w:t>- czas reakcji serwisu – powyżej 36 godzin    – 0 pkt.</w:t>
            </w:r>
          </w:p>
          <w:p w14:paraId="39F48B70" w14:textId="77777777" w:rsidR="00357766" w:rsidRPr="00810296" w:rsidRDefault="00357766" w:rsidP="00F93A8E">
            <w:pPr>
              <w:pStyle w:val="p"/>
              <w:ind w:firstLine="672"/>
              <w:rPr>
                <w:rFonts w:ascii="Calibri" w:hAnsi="Calibri" w:cs="Times New Roman"/>
                <w:szCs w:val="20"/>
              </w:rPr>
            </w:pPr>
          </w:p>
          <w:p w14:paraId="75962498" w14:textId="77777777" w:rsidR="00357766" w:rsidRPr="008F0FFA" w:rsidRDefault="00357766" w:rsidP="00F93A8E">
            <w:pPr>
              <w:pStyle w:val="p"/>
              <w:rPr>
                <w:rFonts w:asciiTheme="minorHAnsi" w:hAnsiTheme="minorHAnsi" w:cstheme="minorHAnsi"/>
              </w:rPr>
            </w:pPr>
            <w:r w:rsidRPr="00810296">
              <w:rPr>
                <w:rFonts w:ascii="Calibri" w:hAnsi="Calibri" w:cs="Times New Roman"/>
                <w:szCs w:val="20"/>
              </w:rPr>
              <w:lastRenderedPageBreak/>
              <w:tab/>
              <w:t>S - otrzymana ilość punktów w kryterium czas reakcji serwisu</w:t>
            </w:r>
            <w:r w:rsidR="00AC7FE0" w:rsidRPr="00810296">
              <w:rPr>
                <w:rFonts w:ascii="Calibri" w:hAnsi="Calibri" w:cs="Times New Roman"/>
                <w:szCs w:val="20"/>
              </w:rPr>
              <w:t xml:space="preserve"> od momentu zgłoszenia</w:t>
            </w:r>
          </w:p>
        </w:tc>
      </w:tr>
      <w:tr w:rsidR="00357766" w:rsidRPr="00AF7170" w14:paraId="5ED09C21" w14:textId="77777777" w:rsidTr="00F93A8E">
        <w:trPr>
          <w:trHeight w:val="887"/>
        </w:trPr>
        <w:tc>
          <w:tcPr>
            <w:tcW w:w="7727" w:type="dxa"/>
            <w:gridSpan w:val="2"/>
            <w:shd w:val="clear" w:color="auto" w:fill="auto"/>
            <w:vAlign w:val="center"/>
          </w:tcPr>
          <w:p w14:paraId="4F758076" w14:textId="77777777" w:rsidR="00357766" w:rsidRPr="008F0FFA" w:rsidRDefault="00357766" w:rsidP="00F93A8E">
            <w:pPr>
              <w:tabs>
                <w:tab w:val="left" w:pos="993"/>
              </w:tabs>
              <w:ind w:left="1997"/>
              <w:rPr>
                <w:rFonts w:asciiTheme="minorHAnsi" w:eastAsia="Verdana" w:hAnsiTheme="minorHAnsi" w:cstheme="minorHAnsi"/>
              </w:rPr>
            </w:pPr>
            <w:r w:rsidRPr="008F0FFA">
              <w:rPr>
                <w:rFonts w:asciiTheme="minorHAnsi" w:eastAsia="Verdana" w:hAnsiTheme="minorHAnsi" w:cstheme="minorHAnsi"/>
                <w:b/>
                <w:sz w:val="22"/>
                <w:szCs w:val="22"/>
              </w:rPr>
              <w:lastRenderedPageBreak/>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009651B6">
              <w:rPr>
                <w:rFonts w:asciiTheme="minorHAnsi" w:hAnsiTheme="minorHAnsi" w:cstheme="minorHAnsi"/>
                <w:b/>
                <w:sz w:val="22"/>
                <w:szCs w:val="22"/>
              </w:rPr>
              <w:t xml:space="preserve"> </w:t>
            </w:r>
            <w:r>
              <w:rPr>
                <w:rFonts w:asciiTheme="minorHAnsi" w:hAnsiTheme="minorHAnsi" w:cstheme="minorHAnsi"/>
                <w:b/>
                <w:sz w:val="22"/>
                <w:szCs w:val="22"/>
              </w:rPr>
              <w:t>S</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69CE136B" w14:textId="77777777" w:rsidR="00357766" w:rsidRPr="008F0FFA" w:rsidRDefault="00357766" w:rsidP="00F93A8E">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21CBE6EF" w14:textId="77777777" w:rsidR="00357766" w:rsidRPr="008F0FFA" w:rsidRDefault="00357766" w:rsidP="00F93A8E">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G</w:t>
            </w:r>
            <w:r w:rsidRPr="008F0FFA">
              <w:rPr>
                <w:rFonts w:asciiTheme="minorHAnsi"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p w14:paraId="26672A5B" w14:textId="77777777" w:rsidR="00357766" w:rsidRPr="007E463B" w:rsidRDefault="00357766" w:rsidP="00F93A8E">
            <w:pPr>
              <w:tabs>
                <w:tab w:val="left" w:pos="993"/>
              </w:tabs>
              <w:ind w:left="1997"/>
              <w:rPr>
                <w:rFonts w:asciiTheme="minorHAnsi" w:hAnsiTheme="minorHAnsi" w:cstheme="minorHAnsi"/>
              </w:rPr>
            </w:pPr>
            <w:r w:rsidRPr="007E463B">
              <w:rPr>
                <w:rFonts w:asciiTheme="minorHAnsi" w:hAnsiTheme="minorHAnsi" w:cstheme="minorHAnsi"/>
                <w:sz w:val="22"/>
                <w:szCs w:val="22"/>
              </w:rPr>
              <w:t>S             - liczba punktów dla kryterium czas reakcji serwisu</w:t>
            </w:r>
          </w:p>
        </w:tc>
      </w:tr>
    </w:tbl>
    <w:p w14:paraId="04028B3D" w14:textId="77777777" w:rsidR="00357766" w:rsidRPr="008F0FFA" w:rsidRDefault="00357766" w:rsidP="009651B6">
      <w:pPr>
        <w:spacing w:before="120" w:after="120"/>
        <w:jc w:val="both"/>
        <w:rPr>
          <w:rFonts w:asciiTheme="minorHAnsi" w:hAnsiTheme="minorHAnsi" w:cstheme="minorHAnsi"/>
          <w:sz w:val="22"/>
          <w:szCs w:val="22"/>
        </w:rPr>
      </w:pPr>
    </w:p>
    <w:p w14:paraId="70A45030"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r w:rsidR="00A70D76">
        <w:rPr>
          <w:rFonts w:asciiTheme="minorHAnsi" w:hAnsiTheme="minorHAnsi" w:cstheme="minorHAnsi"/>
          <w:b/>
          <w:sz w:val="22"/>
          <w:szCs w:val="22"/>
        </w:rPr>
        <w:t xml:space="preserve"> </w:t>
      </w:r>
      <w:r w:rsidR="00A70D76" w:rsidRPr="00F9779B">
        <w:rPr>
          <w:rFonts w:asciiTheme="minorHAnsi" w:hAnsiTheme="minorHAnsi" w:cstheme="minorHAnsi"/>
          <w:b/>
          <w:sz w:val="22"/>
          <w:szCs w:val="22"/>
        </w:rPr>
        <w:t>( należy wskazać pełny rok kalendarzowy)</w:t>
      </w:r>
    </w:p>
    <w:p w14:paraId="6AA54802"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Ocenie podlegać będzie gwarancja ponad wymagane minimum.</w:t>
      </w:r>
    </w:p>
    <w:p w14:paraId="61C85741"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Oferta z najdłuższym okresem gwarancji (jednak nie krótszym niż 24 miesięcy i nie dłuższym niż 36 miesiące) = </w:t>
      </w:r>
      <w:r w:rsidR="00E73BDF">
        <w:rPr>
          <w:rFonts w:asciiTheme="minorHAnsi" w:hAnsiTheme="minorHAnsi" w:cstheme="minorHAnsi"/>
          <w:sz w:val="22"/>
          <w:szCs w:val="22"/>
        </w:rPr>
        <w:t>3</w:t>
      </w:r>
      <w:r w:rsidRPr="008F0FFA">
        <w:rPr>
          <w:rFonts w:asciiTheme="minorHAnsi" w:hAnsiTheme="minorHAnsi" w:cstheme="minorHAnsi"/>
          <w:sz w:val="22"/>
          <w:szCs w:val="22"/>
        </w:rPr>
        <w:t>0 punktów,</w:t>
      </w:r>
    </w:p>
    <w:p w14:paraId="5DC85358"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69324509"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488F63F4"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3FFA60E1"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03637E65"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1AF49653" w14:textId="77777777" w:rsidR="00695DCA" w:rsidRPr="008F0FF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3437B962" w14:textId="77777777" w:rsidR="00695DCA" w:rsidRDefault="00695DCA" w:rsidP="00BA5F32">
      <w:pPr>
        <w:numPr>
          <w:ilvl w:val="0"/>
          <w:numId w:val="17"/>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p>
    <w:p w14:paraId="58CFA62A" w14:textId="77777777" w:rsidR="00115764" w:rsidRPr="00810296" w:rsidRDefault="00115764" w:rsidP="00BA5F32">
      <w:pPr>
        <w:numPr>
          <w:ilvl w:val="0"/>
          <w:numId w:val="17"/>
        </w:numPr>
        <w:ind w:left="1701" w:hanging="425"/>
        <w:jc w:val="both"/>
        <w:rPr>
          <w:rFonts w:asciiTheme="minorHAnsi" w:hAnsiTheme="minorHAnsi" w:cstheme="minorHAnsi"/>
          <w:sz w:val="22"/>
          <w:szCs w:val="22"/>
        </w:rPr>
      </w:pPr>
      <w:r w:rsidRPr="00810296">
        <w:rPr>
          <w:rFonts w:asciiTheme="minorHAnsi" w:hAnsiTheme="minorHAnsi" w:cstheme="minorHAnsi"/>
          <w:sz w:val="22"/>
          <w:szCs w:val="22"/>
        </w:rPr>
        <w:t>Nie wpisanie czasu reakcji serwisu w formularzu ofertowym spowoduje odrzucenie oferty zgodnie z art. 89 ust. 1 pkt 2 ustawy</w:t>
      </w:r>
    </w:p>
    <w:p w14:paraId="312670A0" w14:textId="77777777" w:rsidR="00695DCA" w:rsidRPr="008F0FFA" w:rsidRDefault="00695DCA" w:rsidP="00BA5F32">
      <w:pPr>
        <w:numPr>
          <w:ilvl w:val="0"/>
          <w:numId w:val="16"/>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2ABB7C06" w14:textId="77777777" w:rsidR="00695DCA" w:rsidRPr="008F0FFA" w:rsidRDefault="00695DCA" w:rsidP="00BA5F32">
      <w:pPr>
        <w:numPr>
          <w:ilvl w:val="0"/>
          <w:numId w:val="16"/>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7591BA1C" w14:textId="77777777" w:rsidR="00695DCA" w:rsidRPr="00725C34"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Pr="00725C34">
        <w:rPr>
          <w:rFonts w:asciiTheme="minorHAnsi" w:hAnsiTheme="minorHAnsi" w:cstheme="minorHAnsi"/>
          <w:sz w:val="22"/>
          <w:szCs w:val="22"/>
        </w:rPr>
        <w:t xml:space="preserve">. </w:t>
      </w:r>
    </w:p>
    <w:p w14:paraId="729DAC65"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W toku dokonywania badania i oceny ofert Zamawiający może żądać udzielenia przez wykonawcę wyjaśnień treści złożonych przez niego ofert.</w:t>
      </w:r>
    </w:p>
    <w:p w14:paraId="25EB9202"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594D1F2E" w14:textId="77777777" w:rsidR="00695DCA" w:rsidRPr="008F0FFA" w:rsidRDefault="00695DCA" w:rsidP="00BA5F32">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7EB21A59" w14:textId="77777777" w:rsidR="00695DCA" w:rsidRPr="008F0FFA" w:rsidRDefault="00695DCA" w:rsidP="00BA5F32">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11A9C517" w14:textId="77777777" w:rsidR="00695DCA" w:rsidRPr="008F0FFA" w:rsidRDefault="00695DCA" w:rsidP="00BA5F32">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inne omyłki polegające na niezgodności oferty ze specyfikacją istotnych warunków zamówienia, a które nie powodują istotnych zmian w treści oferty, niezwłocznie </w:t>
      </w:r>
      <w:r w:rsidRPr="008F0FFA">
        <w:rPr>
          <w:rFonts w:asciiTheme="minorHAnsi" w:hAnsiTheme="minorHAnsi" w:cstheme="minorHAnsi"/>
          <w:sz w:val="22"/>
          <w:szCs w:val="22"/>
        </w:rPr>
        <w:lastRenderedPageBreak/>
        <w:t>zawiadamiając o tym Wykonawcę, którego oferta została poprawiona. Jeżeli Wykonawca w terminie 3 dni od dnia doręczenia zawiadomienia nie zgodził się na poprawienie omyłki, o której mowa w art. 87 ust. 2 pkt 3 ustawy, jego oferta zostanie odrzucona na podstawie art. 89 ust. 1 pkt 7 ustawy.</w:t>
      </w:r>
    </w:p>
    <w:p w14:paraId="38FAC777" w14:textId="77777777" w:rsidR="00695DCA" w:rsidRPr="008F0FFA" w:rsidRDefault="00695DCA" w:rsidP="00BA5F32">
      <w:pPr>
        <w:numPr>
          <w:ilvl w:val="0"/>
          <w:numId w:val="16"/>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07C2FE58"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5EA42ED6" w14:textId="77777777" w:rsidR="00695DCA" w:rsidRPr="00BB6275" w:rsidRDefault="00695DCA" w:rsidP="00BA5F32">
      <w:pPr>
        <w:numPr>
          <w:ilvl w:val="0"/>
          <w:numId w:val="19"/>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5BA5C2C6" w14:textId="77777777" w:rsidR="00695DCA" w:rsidRPr="00BB6275" w:rsidRDefault="00695DCA" w:rsidP="00BA5F32">
      <w:pPr>
        <w:numPr>
          <w:ilvl w:val="0"/>
          <w:numId w:val="20"/>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012E0983" w14:textId="77777777" w:rsidR="00695DCA" w:rsidRPr="00BB6275" w:rsidRDefault="00695DCA" w:rsidP="00BA5F32">
      <w:pPr>
        <w:numPr>
          <w:ilvl w:val="0"/>
          <w:numId w:val="20"/>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5E2FA96D"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65839556" w14:textId="77777777" w:rsidR="00695DCA" w:rsidRPr="00BB6275" w:rsidRDefault="00695DCA" w:rsidP="00BA5F32">
      <w:pPr>
        <w:numPr>
          <w:ilvl w:val="0"/>
          <w:numId w:val="21"/>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0404E847"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4B4F8BB6" w14:textId="77777777" w:rsidR="00695DCA" w:rsidRPr="00BB6275" w:rsidRDefault="00695DCA" w:rsidP="00695DCA">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006E0090">
        <w:rPr>
          <w:rFonts w:ascii="Calibri" w:hAnsi="Calibri"/>
          <w:b/>
          <w:sz w:val="22"/>
          <w:szCs w:val="22"/>
        </w:rPr>
        <w:t>załącznik nr 8</w:t>
      </w:r>
      <w:r w:rsidRPr="00BB6275">
        <w:rPr>
          <w:rFonts w:ascii="Calibri" w:hAnsi="Calibri"/>
          <w:b/>
          <w:sz w:val="22"/>
          <w:szCs w:val="22"/>
        </w:rPr>
        <w:t xml:space="preserve"> do SIWZ</w:t>
      </w:r>
      <w:r w:rsidRPr="00BB6275">
        <w:rPr>
          <w:rFonts w:ascii="Calibri" w:hAnsi="Calibri"/>
          <w:sz w:val="22"/>
          <w:szCs w:val="22"/>
        </w:rPr>
        <w:t>.</w:t>
      </w:r>
    </w:p>
    <w:p w14:paraId="45AFAD7E"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7F9F9595"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czynności zamawiającego podjętej w postępowaniu o udzielenie zamówienia lub zaniechania czynności, do której zamawiający jest zobowiązany na podstawie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283A7B07"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zawierać zwięzłe przedstawienie zarzutów, określać żądanie oraz wskazywać okoliczności faktyczne i prawne uzasadniające wniesienie odwołania. </w:t>
      </w:r>
    </w:p>
    <w:p w14:paraId="668E85CB"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04AFBD2D"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sidRPr="00BB6275">
        <w:rPr>
          <w:rFonts w:ascii="Calibri" w:hAnsi="Calibri"/>
          <w:sz w:val="22"/>
          <w:szCs w:val="22"/>
        </w:rPr>
        <w:lastRenderedPageBreak/>
        <w:t xml:space="preserve">nastąpiło przed upływem terminu do jego wniesienia przy użyciu środków komunikacji elektronicznej. </w:t>
      </w:r>
    </w:p>
    <w:p w14:paraId="64F9278F"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BB6275">
        <w:rPr>
          <w:rFonts w:ascii="Calibri" w:hAnsi="Calibri"/>
          <w:sz w:val="22"/>
          <w:szCs w:val="22"/>
        </w:rPr>
        <w:t>Pzp</w:t>
      </w:r>
      <w:proofErr w:type="spellEnd"/>
      <w:r w:rsidRPr="00BB6275">
        <w:rPr>
          <w:rFonts w:ascii="Calibri" w:hAnsi="Calibri"/>
          <w:sz w:val="22"/>
          <w:szCs w:val="22"/>
        </w:rPr>
        <w:t xml:space="preserve"> albo w terminie 15 dni - jeżeli zostały przesłane w inny sposób. </w:t>
      </w:r>
    </w:p>
    <w:p w14:paraId="456F8C57"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6367B4F4"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Odwołanie wobec czynności innych niż określone w pkt 1</w:t>
      </w:r>
      <w:r w:rsidR="00590FF9">
        <w:rPr>
          <w:rFonts w:ascii="Calibri" w:hAnsi="Calibri"/>
          <w:sz w:val="22"/>
          <w:szCs w:val="22"/>
        </w:rPr>
        <w:t>7</w:t>
      </w:r>
      <w:r w:rsidRPr="00BB6275">
        <w:rPr>
          <w:rFonts w:ascii="Calibri" w:hAnsi="Calibri"/>
          <w:sz w:val="22"/>
          <w:szCs w:val="22"/>
        </w:rPr>
        <w:t>.5 i 1</w:t>
      </w:r>
      <w:r w:rsidR="00590FF9">
        <w:rPr>
          <w:rFonts w:ascii="Calibri" w:hAnsi="Calibri"/>
          <w:sz w:val="22"/>
          <w:szCs w:val="22"/>
        </w:rPr>
        <w:t>7</w:t>
      </w:r>
      <w:r w:rsidRPr="00BB6275">
        <w:rPr>
          <w:rFonts w:ascii="Calibri" w:hAnsi="Calibri"/>
          <w:sz w:val="22"/>
          <w:szCs w:val="22"/>
        </w:rPr>
        <w:t xml:space="preserve">.6. SIWZ wnosi się w terminie 5 dni od dnia, w którym powzięto lub przy zachowaniu należytej staranności można było powziąć wiadomość o okolicznościach stanowiących podstawę jego wniesienia. </w:t>
      </w:r>
    </w:p>
    <w:p w14:paraId="1C95DC32"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3C2D1EB0" w14:textId="77777777" w:rsidR="00695DCA" w:rsidRPr="00BB6275" w:rsidRDefault="00695DCA" w:rsidP="00BA5F32">
      <w:pPr>
        <w:numPr>
          <w:ilvl w:val="0"/>
          <w:numId w:val="23"/>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29FF2C71" w14:textId="77777777" w:rsidR="00695DCA" w:rsidRPr="00BB6275" w:rsidRDefault="00695DCA" w:rsidP="00BA5F32">
      <w:pPr>
        <w:numPr>
          <w:ilvl w:val="0"/>
          <w:numId w:val="23"/>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3D58B11C"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0E8F52A5"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2B6244C2"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Wykonawcy, którzy przystąpili do postępowania odwoławczego, stają się uczestnikami postępowania odwoławczego, jeżeli mają interes w tym, aby odwołanie zostało rozstrzygnięte na korzyść jednej ze stron. </w:t>
      </w:r>
    </w:p>
    <w:p w14:paraId="73F47E85"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05A6AF6D" w14:textId="77777777" w:rsidR="00695DCA" w:rsidRPr="00BB6275" w:rsidRDefault="00695DCA" w:rsidP="00BA5F32">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66A4ACDB" w14:textId="77777777" w:rsidR="00695DCA" w:rsidRPr="00BB6275" w:rsidRDefault="00695DCA" w:rsidP="00BA5F32">
      <w:pPr>
        <w:numPr>
          <w:ilvl w:val="0"/>
          <w:numId w:val="22"/>
        </w:numPr>
        <w:spacing w:before="120" w:after="120"/>
        <w:ind w:left="1276" w:hanging="709"/>
        <w:jc w:val="both"/>
        <w:rPr>
          <w:rFonts w:ascii="Calibri" w:hAnsi="Calibri"/>
          <w:b/>
          <w:sz w:val="22"/>
          <w:szCs w:val="22"/>
        </w:rPr>
      </w:pPr>
      <w:r w:rsidRPr="00BB6275">
        <w:rPr>
          <w:rFonts w:ascii="Calibri" w:hAnsi="Calibri"/>
          <w:b/>
          <w:sz w:val="22"/>
          <w:szCs w:val="22"/>
        </w:rPr>
        <w:lastRenderedPageBreak/>
        <w:t xml:space="preserve">W sprawach nie uregulowanych w pkt 17 w zakresie wniesienia odwołania i skargi mają zastosowanie przepisy art. 179 - 198g </w:t>
      </w:r>
      <w:proofErr w:type="spellStart"/>
      <w:r w:rsidRPr="00BB6275">
        <w:rPr>
          <w:rFonts w:ascii="Calibri" w:hAnsi="Calibri"/>
          <w:b/>
          <w:sz w:val="22"/>
          <w:szCs w:val="22"/>
        </w:rPr>
        <w:t>Pzp</w:t>
      </w:r>
      <w:proofErr w:type="spellEnd"/>
      <w:r w:rsidRPr="00BB6275">
        <w:rPr>
          <w:rFonts w:ascii="Calibri" w:hAnsi="Calibri"/>
          <w:b/>
          <w:sz w:val="22"/>
          <w:szCs w:val="22"/>
        </w:rPr>
        <w:t>.</w:t>
      </w:r>
    </w:p>
    <w:p w14:paraId="5688399B"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4316C64D" w14:textId="77777777" w:rsidR="00695DCA" w:rsidRPr="00BB6275" w:rsidRDefault="00695DCA" w:rsidP="00695DCA">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5BC24D64"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481FD1DD" w14:textId="77777777" w:rsidR="00695DCA" w:rsidRPr="00BB6275" w:rsidRDefault="00695DCA" w:rsidP="00695DCA">
      <w:pPr>
        <w:ind w:left="567"/>
        <w:jc w:val="both"/>
        <w:rPr>
          <w:rFonts w:ascii="Calibri" w:hAnsi="Calibri"/>
          <w:sz w:val="22"/>
          <w:szCs w:val="22"/>
        </w:rPr>
      </w:pPr>
      <w:r w:rsidRPr="00BB6275">
        <w:rPr>
          <w:rFonts w:ascii="Calibri" w:hAnsi="Calibri"/>
          <w:sz w:val="22"/>
          <w:szCs w:val="22"/>
        </w:rPr>
        <w:t>Nie dopuszcza się składania ofert wariantowych.</w:t>
      </w:r>
    </w:p>
    <w:p w14:paraId="07C2F1A4"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5CBCD8B3" w14:textId="77777777" w:rsidR="00695DCA" w:rsidRPr="00BB6275" w:rsidRDefault="00695DCA" w:rsidP="00695DCA">
      <w:pPr>
        <w:ind w:left="567"/>
        <w:jc w:val="both"/>
        <w:rPr>
          <w:rFonts w:ascii="Calibri" w:hAnsi="Calibri"/>
          <w:b/>
          <w:sz w:val="22"/>
          <w:szCs w:val="22"/>
        </w:rPr>
      </w:pPr>
      <w:r w:rsidRPr="00BB6275">
        <w:rPr>
          <w:rFonts w:ascii="Calibri" w:hAnsi="Calibri"/>
          <w:sz w:val="22"/>
          <w:szCs w:val="22"/>
        </w:rPr>
        <w:t>Zamawiający nie przewiduje zawarcia umowy ramowej.</w:t>
      </w:r>
    </w:p>
    <w:p w14:paraId="53D226BD"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40250716" w14:textId="77777777" w:rsidR="00695DCA" w:rsidRPr="00BB6275" w:rsidRDefault="00695DCA" w:rsidP="00695DCA">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678DBC71"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43833901" w14:textId="77777777" w:rsidR="00695DCA" w:rsidRPr="00BB6275" w:rsidRDefault="00695DCA" w:rsidP="00695DCA">
      <w:pPr>
        <w:ind w:left="567"/>
        <w:jc w:val="both"/>
        <w:rPr>
          <w:rFonts w:ascii="Calibri" w:hAnsi="Calibri"/>
          <w:sz w:val="22"/>
          <w:szCs w:val="22"/>
        </w:rPr>
      </w:pPr>
      <w:r w:rsidRPr="00BB6275">
        <w:rPr>
          <w:rFonts w:ascii="Calibri" w:hAnsi="Calibri"/>
          <w:sz w:val="22"/>
          <w:szCs w:val="22"/>
        </w:rPr>
        <w:t>www.</w:t>
      </w:r>
      <w:r>
        <w:rPr>
          <w:rFonts w:ascii="Calibri" w:hAnsi="Calibri"/>
          <w:sz w:val="22"/>
          <w:szCs w:val="22"/>
        </w:rPr>
        <w:t>slemien</w:t>
      </w:r>
      <w:r w:rsidRPr="00BB6275">
        <w:rPr>
          <w:rFonts w:ascii="Calibri" w:hAnsi="Calibri"/>
          <w:sz w:val="22"/>
          <w:szCs w:val="22"/>
        </w:rPr>
        <w:t>.pl</w:t>
      </w:r>
    </w:p>
    <w:p w14:paraId="1C2EC22B"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48DBA730" w14:textId="77777777" w:rsidR="00695DCA" w:rsidRPr="00BB6275" w:rsidRDefault="00695DCA" w:rsidP="00695DCA">
      <w:pPr>
        <w:ind w:left="567"/>
        <w:jc w:val="both"/>
        <w:rPr>
          <w:rFonts w:ascii="Calibri" w:hAnsi="Calibri"/>
          <w:sz w:val="22"/>
          <w:szCs w:val="22"/>
        </w:rPr>
      </w:pPr>
      <w:r w:rsidRPr="00BB6275">
        <w:rPr>
          <w:rFonts w:ascii="Calibri" w:hAnsi="Calibri"/>
          <w:sz w:val="22"/>
          <w:szCs w:val="22"/>
        </w:rPr>
        <w:t>Nie dotyczy postępowania.</w:t>
      </w:r>
    </w:p>
    <w:p w14:paraId="2DA9C5CA"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651598B1" w14:textId="77777777" w:rsidR="00695DCA" w:rsidRPr="00BB6275" w:rsidRDefault="00695DCA" w:rsidP="00695DCA">
      <w:pPr>
        <w:spacing w:before="240" w:after="240"/>
        <w:ind w:left="567"/>
        <w:jc w:val="both"/>
        <w:rPr>
          <w:rFonts w:ascii="Calibri" w:hAnsi="Calibri"/>
          <w:sz w:val="22"/>
          <w:szCs w:val="22"/>
        </w:rPr>
      </w:pPr>
      <w:r w:rsidRPr="00BB6275">
        <w:rPr>
          <w:rFonts w:ascii="Calibri" w:hAnsi="Calibri"/>
          <w:sz w:val="22"/>
          <w:szCs w:val="22"/>
        </w:rPr>
        <w:t xml:space="preserve">Zamawiający nie określa wymagań o, których mowa w art. 29 ust. 4 </w:t>
      </w:r>
      <w:proofErr w:type="spellStart"/>
      <w:r w:rsidRPr="00BB6275">
        <w:rPr>
          <w:rFonts w:ascii="Calibri" w:hAnsi="Calibri"/>
          <w:sz w:val="22"/>
          <w:szCs w:val="22"/>
        </w:rPr>
        <w:t>Pzp</w:t>
      </w:r>
      <w:proofErr w:type="spellEnd"/>
      <w:r w:rsidRPr="00BB6275">
        <w:rPr>
          <w:rFonts w:ascii="Calibri" w:hAnsi="Calibri"/>
          <w:sz w:val="22"/>
          <w:szCs w:val="22"/>
        </w:rPr>
        <w:t>.</w:t>
      </w:r>
    </w:p>
    <w:p w14:paraId="088FB4FE"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0C1F1CF7" w14:textId="77777777" w:rsidR="00695DCA" w:rsidRPr="00BB6275" w:rsidRDefault="00695DCA" w:rsidP="00695DCA">
      <w:pPr>
        <w:spacing w:before="240" w:after="240"/>
        <w:ind w:left="567"/>
        <w:jc w:val="both"/>
        <w:rPr>
          <w:rFonts w:ascii="Calibri" w:hAnsi="Calibri"/>
          <w:sz w:val="22"/>
          <w:szCs w:val="22"/>
        </w:rPr>
      </w:pPr>
      <w:r w:rsidRPr="00BB6275">
        <w:rPr>
          <w:rFonts w:ascii="Calibri" w:hAnsi="Calibri"/>
          <w:sz w:val="22"/>
          <w:szCs w:val="22"/>
        </w:rPr>
        <w:t xml:space="preserve">Zamawiający nie określa standardów jakościowych, o których mowa w art. 91 ust. 2a </w:t>
      </w:r>
      <w:proofErr w:type="spellStart"/>
      <w:r w:rsidRPr="00BB6275">
        <w:rPr>
          <w:rFonts w:ascii="Calibri" w:hAnsi="Calibri"/>
          <w:sz w:val="22"/>
          <w:szCs w:val="22"/>
        </w:rPr>
        <w:t>Pzp</w:t>
      </w:r>
      <w:proofErr w:type="spellEnd"/>
      <w:r w:rsidRPr="00BB6275">
        <w:rPr>
          <w:rFonts w:ascii="Calibri" w:hAnsi="Calibri"/>
          <w:sz w:val="22"/>
          <w:szCs w:val="22"/>
        </w:rPr>
        <w:t>.</w:t>
      </w:r>
    </w:p>
    <w:p w14:paraId="20A6D50C"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3B47F25E" w14:textId="77777777" w:rsidR="00695DCA" w:rsidRPr="00BB6275" w:rsidRDefault="00695DCA" w:rsidP="00695DCA">
      <w:pPr>
        <w:spacing w:before="240" w:after="240"/>
        <w:ind w:left="567"/>
        <w:jc w:val="both"/>
        <w:rPr>
          <w:rFonts w:ascii="Calibri" w:hAnsi="Calibri"/>
          <w:sz w:val="22"/>
          <w:szCs w:val="22"/>
        </w:rPr>
      </w:pPr>
      <w:r w:rsidRPr="00BB6275">
        <w:rPr>
          <w:rFonts w:ascii="Calibri" w:hAnsi="Calibri"/>
          <w:sz w:val="22"/>
          <w:szCs w:val="22"/>
        </w:rPr>
        <w:t xml:space="preserve">Zamawiający nie przewiduje zwrotu kosztów udziału w postępowaniu, </w:t>
      </w:r>
      <w:r w:rsidRPr="00BB6275">
        <w:rPr>
          <w:rFonts w:ascii="Calibri" w:hAnsi="Calibri"/>
          <w:b/>
          <w:sz w:val="22"/>
          <w:szCs w:val="22"/>
        </w:rPr>
        <w:t xml:space="preserve">z zastrzeżeniem art. 93 ust. 4 </w:t>
      </w:r>
      <w:proofErr w:type="spellStart"/>
      <w:r w:rsidRPr="00BB6275">
        <w:rPr>
          <w:rFonts w:ascii="Calibri" w:hAnsi="Calibri"/>
          <w:b/>
          <w:sz w:val="22"/>
          <w:szCs w:val="22"/>
        </w:rPr>
        <w:t>Pzp</w:t>
      </w:r>
      <w:proofErr w:type="spellEnd"/>
      <w:r w:rsidRPr="00BB6275">
        <w:rPr>
          <w:rFonts w:ascii="Calibri" w:hAnsi="Calibri"/>
          <w:b/>
          <w:sz w:val="22"/>
          <w:szCs w:val="22"/>
        </w:rPr>
        <w:t>.</w:t>
      </w:r>
    </w:p>
    <w:p w14:paraId="5229E527" w14:textId="77777777" w:rsidR="00695DCA" w:rsidRPr="00BB6275" w:rsidRDefault="00695DCA" w:rsidP="00695DCA">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2C48DD50" w14:textId="77777777" w:rsidR="00695DCA" w:rsidRDefault="00695DCA" w:rsidP="00BA5F32">
      <w:pPr>
        <w:numPr>
          <w:ilvl w:val="1"/>
          <w:numId w:val="24"/>
        </w:numPr>
        <w:spacing w:before="240" w:after="240"/>
        <w:ind w:left="1276" w:hanging="709"/>
        <w:jc w:val="both"/>
        <w:rPr>
          <w:rFonts w:ascii="Calibri" w:hAnsi="Calibri"/>
          <w:sz w:val="22"/>
          <w:szCs w:val="22"/>
        </w:rPr>
      </w:pPr>
      <w:r w:rsidRPr="00BB6275">
        <w:rPr>
          <w:rFonts w:ascii="Calibri" w:hAnsi="Calibri"/>
          <w:sz w:val="22"/>
          <w:szCs w:val="22"/>
        </w:rPr>
        <w:lastRenderedPageBreak/>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6E0090">
        <w:rPr>
          <w:rFonts w:ascii="Calibri" w:hAnsi="Calibri"/>
          <w:b/>
          <w:sz w:val="22"/>
          <w:szCs w:val="22"/>
        </w:rPr>
        <w:t>8</w:t>
      </w:r>
      <w:r w:rsidRPr="00BB6275">
        <w:rPr>
          <w:rFonts w:ascii="Calibri" w:hAnsi="Calibri"/>
          <w:b/>
          <w:sz w:val="22"/>
          <w:szCs w:val="22"/>
        </w:rPr>
        <w:t xml:space="preserve"> do SIWZ.</w:t>
      </w:r>
      <w:r w:rsidRPr="00BB6275">
        <w:rPr>
          <w:rFonts w:ascii="Calibri" w:hAnsi="Calibri"/>
          <w:sz w:val="22"/>
          <w:szCs w:val="22"/>
        </w:rPr>
        <w:t xml:space="preserve"> </w:t>
      </w:r>
    </w:p>
    <w:p w14:paraId="025F1F3B" w14:textId="77777777" w:rsidR="00695DCA" w:rsidRDefault="00695DCA" w:rsidP="00695DCA">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163DD3C2" w14:textId="77777777" w:rsidR="00695DCA" w:rsidRPr="005F759C" w:rsidRDefault="00695DCA" w:rsidP="00695DCA">
      <w:pPr>
        <w:tabs>
          <w:tab w:val="left" w:pos="567"/>
        </w:tabs>
        <w:spacing w:after="150"/>
        <w:ind w:left="567"/>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Zgodnie z art. 13 ust. 1 i 2 </w:t>
      </w:r>
      <w:r w:rsidRPr="005F759C">
        <w:rPr>
          <w:rFonts w:asciiTheme="minorHAnsi" w:hAnsiTheme="minorHAnsi" w:cstheme="minorHAnsi"/>
          <w:sz w:val="18"/>
          <w:szCs w:val="18"/>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F759C">
        <w:rPr>
          <w:rFonts w:asciiTheme="minorHAnsi" w:eastAsia="Times New Roman" w:hAnsiTheme="minorHAnsi" w:cstheme="minorHAnsi"/>
          <w:sz w:val="18"/>
          <w:szCs w:val="18"/>
        </w:rPr>
        <w:t xml:space="preserve">dalej „RODO”, informuję, że: </w:t>
      </w:r>
    </w:p>
    <w:p w14:paraId="5CF16B3B"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hAnsiTheme="minorHAnsi" w:cstheme="minorHAnsi"/>
          <w:b/>
          <w:sz w:val="18"/>
          <w:szCs w:val="18"/>
          <w:lang w:eastAsia="en-US"/>
        </w:rPr>
      </w:pPr>
      <w:r w:rsidRPr="005F759C">
        <w:rPr>
          <w:rFonts w:asciiTheme="minorHAnsi" w:eastAsia="Times New Roman" w:hAnsiTheme="minorHAnsi" w:cstheme="minorHAnsi"/>
          <w:sz w:val="18"/>
          <w:szCs w:val="18"/>
        </w:rPr>
        <w:t xml:space="preserve">Administratorem Pani/Pana danych osobowych jest </w:t>
      </w:r>
      <w:r w:rsidRPr="005F759C">
        <w:rPr>
          <w:rFonts w:asciiTheme="minorHAnsi" w:eastAsia="Times New Roman" w:hAnsiTheme="minorHAnsi" w:cstheme="minorHAnsi"/>
          <w:b/>
          <w:i/>
          <w:sz w:val="18"/>
          <w:szCs w:val="18"/>
        </w:rPr>
        <w:t>Gmina Ślemień</w:t>
      </w:r>
      <w:r w:rsidRPr="005F759C">
        <w:rPr>
          <w:rFonts w:asciiTheme="minorHAnsi" w:eastAsia="Times New Roman" w:hAnsiTheme="minorHAnsi" w:cstheme="minorHAnsi"/>
          <w:b/>
          <w:i/>
          <w:sz w:val="18"/>
          <w:szCs w:val="18"/>
        </w:rPr>
        <w:br/>
        <w:t xml:space="preserve">34-323 Ślemień, ul. Krakowska 148 </w:t>
      </w:r>
      <w:r w:rsidRPr="005F759C">
        <w:rPr>
          <w:rFonts w:asciiTheme="minorHAnsi" w:hAnsiTheme="minorHAnsi" w:cstheme="minorHAnsi"/>
          <w:b/>
          <w:sz w:val="18"/>
          <w:szCs w:val="18"/>
          <w:lang w:eastAsia="en-US"/>
        </w:rPr>
        <w:t xml:space="preserve">reprezentowana przez Wójta Gminy Ślemień </w:t>
      </w:r>
      <w:r w:rsidRPr="005F759C">
        <w:rPr>
          <w:rFonts w:asciiTheme="minorHAnsi" w:hAnsiTheme="minorHAnsi" w:cstheme="minorHAnsi"/>
          <w:b/>
          <w:sz w:val="18"/>
          <w:szCs w:val="18"/>
          <w:lang w:eastAsia="en-US"/>
        </w:rPr>
        <w:br/>
        <w:t>tel. 33 865 40 98, fax 33 865 40 98, e-mail: ugslemien@ugslemien.ig.pl</w:t>
      </w:r>
    </w:p>
    <w:p w14:paraId="34AB984A"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inspektor ochrony danych osobowych: </w:t>
      </w:r>
      <w:r w:rsidRPr="005F759C">
        <w:rPr>
          <w:rFonts w:asciiTheme="minorHAnsi" w:eastAsia="Times New Roman" w:hAnsiTheme="minorHAnsi" w:cstheme="minorHAnsi"/>
          <w:b/>
          <w:sz w:val="18"/>
          <w:szCs w:val="18"/>
        </w:rPr>
        <w:t>Wójt Gminy Ślemień  wyznaczył Inspektora danych osobowych</w:t>
      </w:r>
      <w:r w:rsidRPr="005F759C">
        <w:rPr>
          <w:rFonts w:asciiTheme="minorHAnsi" w:eastAsia="Times New Roman" w:hAnsiTheme="minorHAnsi" w:cstheme="minorHAnsi"/>
          <w:sz w:val="18"/>
          <w:szCs w:val="18"/>
        </w:rPr>
        <w:t xml:space="preserve"> </w:t>
      </w:r>
      <w:r w:rsidRPr="005F759C">
        <w:rPr>
          <w:rFonts w:asciiTheme="minorHAnsi" w:eastAsia="Times New Roman" w:hAnsiTheme="minorHAnsi" w:cstheme="minorHAnsi"/>
          <w:b/>
          <w:sz w:val="18"/>
          <w:szCs w:val="18"/>
        </w:rPr>
        <w:t xml:space="preserve">z którym można się skontaktować: </w:t>
      </w:r>
      <w:r w:rsidRPr="005F759C">
        <w:rPr>
          <w:rFonts w:asciiTheme="minorHAnsi" w:eastAsia="Times New Roman" w:hAnsiTheme="minorHAnsi" w:cstheme="minorHAnsi"/>
          <w:i/>
          <w:sz w:val="18"/>
          <w:szCs w:val="18"/>
        </w:rPr>
        <w:t>e mail:</w:t>
      </w:r>
      <w:hyperlink r:id="rId13" w:history="1">
        <w:r w:rsidRPr="005F759C">
          <w:rPr>
            <w:rStyle w:val="Hipercze"/>
            <w:rFonts w:asciiTheme="minorHAnsi" w:eastAsia="Times New Roman" w:hAnsiTheme="minorHAnsi" w:cstheme="minorHAnsi"/>
            <w:b/>
            <w:sz w:val="18"/>
            <w:szCs w:val="18"/>
          </w:rPr>
          <w:t>iod@slemien.pl</w:t>
        </w:r>
      </w:hyperlink>
      <w:r w:rsidRPr="005F759C">
        <w:rPr>
          <w:rFonts w:asciiTheme="minorHAnsi" w:eastAsia="Times New Roman" w:hAnsiTheme="minorHAnsi" w:cstheme="minorHAnsi"/>
          <w:b/>
          <w:i/>
          <w:sz w:val="18"/>
          <w:szCs w:val="18"/>
        </w:rPr>
        <w:t>,</w:t>
      </w:r>
      <w:r w:rsidRPr="005F759C">
        <w:rPr>
          <w:rFonts w:asciiTheme="minorHAnsi" w:eastAsia="Times New Roman" w:hAnsiTheme="minorHAnsi" w:cstheme="minorHAnsi"/>
          <w:b/>
          <w:i/>
          <w:sz w:val="18"/>
          <w:szCs w:val="18"/>
          <w:vertAlign w:val="superscript"/>
        </w:rPr>
        <w:t>*</w:t>
      </w:r>
      <w:r w:rsidRPr="005F759C">
        <w:rPr>
          <w:rFonts w:asciiTheme="minorHAnsi" w:eastAsia="Times New Roman" w:hAnsiTheme="minorHAnsi" w:cstheme="minorHAnsi"/>
          <w:sz w:val="18"/>
          <w:szCs w:val="18"/>
        </w:rPr>
        <w:t>;</w:t>
      </w:r>
    </w:p>
    <w:p w14:paraId="35FE3144"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Pani/Pana dane osobowe przetwarzane będą na podstawie art. 6 ust. 1 lit. c</w:t>
      </w:r>
      <w:r w:rsidRPr="005F759C">
        <w:rPr>
          <w:rFonts w:asciiTheme="minorHAnsi" w:eastAsia="Times New Roman" w:hAnsiTheme="minorHAnsi" w:cstheme="minorHAnsi"/>
          <w:i/>
          <w:sz w:val="18"/>
          <w:szCs w:val="18"/>
        </w:rPr>
        <w:t xml:space="preserve"> </w:t>
      </w:r>
      <w:r w:rsidRPr="005F759C">
        <w:rPr>
          <w:rFonts w:asciiTheme="minorHAnsi" w:eastAsia="Times New Roman" w:hAnsiTheme="minorHAnsi" w:cstheme="minorHAnsi"/>
          <w:sz w:val="18"/>
          <w:szCs w:val="18"/>
        </w:rPr>
        <w:t xml:space="preserve">RODO w celu </w:t>
      </w:r>
      <w:r w:rsidRPr="005F759C">
        <w:rPr>
          <w:rFonts w:asciiTheme="minorHAnsi" w:hAnsiTheme="minorHAnsi" w:cstheme="minorHAnsi"/>
          <w:sz w:val="18"/>
          <w:szCs w:val="18"/>
          <w:lang w:eastAsia="en-US"/>
        </w:rPr>
        <w:t>związanym z postępowaniem o udzielenie zamówienia publicznego:</w:t>
      </w:r>
      <w:r w:rsidRPr="005F759C">
        <w:rPr>
          <w:rFonts w:asciiTheme="minorHAnsi" w:hAnsiTheme="minorHAnsi" w:cstheme="minorHAnsi"/>
          <w:b/>
          <w:sz w:val="18"/>
          <w:szCs w:val="18"/>
        </w:rPr>
        <w:t xml:space="preserve"> Dostawa i montaż </w:t>
      </w:r>
      <w:r w:rsidR="005F759C" w:rsidRPr="005F759C">
        <w:rPr>
          <w:rFonts w:asciiTheme="minorHAnsi" w:hAnsiTheme="minorHAnsi" w:cstheme="minorHAnsi"/>
          <w:b/>
          <w:sz w:val="18"/>
          <w:szCs w:val="18"/>
        </w:rPr>
        <w:t xml:space="preserve">nagłośnienia </w:t>
      </w:r>
      <w:r w:rsidRPr="005F759C">
        <w:rPr>
          <w:rFonts w:asciiTheme="minorHAnsi" w:hAnsiTheme="minorHAnsi" w:cstheme="minorHAnsi"/>
          <w:b/>
          <w:sz w:val="18"/>
          <w:szCs w:val="18"/>
        </w:rPr>
        <w:t>na potrzeby Centrum Społeczno – Kulturalnego w Ślemieniu</w:t>
      </w:r>
      <w:r w:rsidRPr="005F759C">
        <w:rPr>
          <w:rFonts w:asciiTheme="minorHAnsi" w:hAnsiTheme="minorHAnsi" w:cstheme="minorHAnsi"/>
          <w:b/>
          <w:sz w:val="18"/>
          <w:szCs w:val="18"/>
          <w:lang w:eastAsia="en-US"/>
        </w:rPr>
        <w:t>. Oznaczenie sprawy (numer referencyjny): RIBR.271.2.</w:t>
      </w:r>
      <w:r w:rsidR="009C0E63">
        <w:rPr>
          <w:rFonts w:asciiTheme="minorHAnsi" w:hAnsiTheme="minorHAnsi" w:cstheme="minorHAnsi"/>
          <w:b/>
          <w:sz w:val="18"/>
          <w:szCs w:val="18"/>
          <w:lang w:eastAsia="en-US"/>
        </w:rPr>
        <w:t>4</w:t>
      </w:r>
      <w:r w:rsidRPr="005F759C">
        <w:rPr>
          <w:rFonts w:asciiTheme="minorHAnsi" w:hAnsiTheme="minorHAnsi" w:cstheme="minorHAnsi"/>
          <w:b/>
          <w:sz w:val="18"/>
          <w:szCs w:val="18"/>
          <w:lang w:eastAsia="en-US"/>
        </w:rPr>
        <w:t>.2020</w:t>
      </w:r>
      <w:r w:rsidRPr="005F759C">
        <w:rPr>
          <w:rFonts w:asciiTheme="minorHAnsi" w:hAnsiTheme="minorHAnsi" w:cstheme="minorHAnsi"/>
          <w:i/>
          <w:sz w:val="18"/>
          <w:szCs w:val="18"/>
          <w:lang w:eastAsia="en-US"/>
        </w:rPr>
        <w:t xml:space="preserve"> </w:t>
      </w:r>
      <w:r w:rsidRPr="005F759C">
        <w:rPr>
          <w:rFonts w:asciiTheme="minorHAnsi" w:hAnsiTheme="minorHAnsi" w:cstheme="minorHAnsi"/>
          <w:sz w:val="18"/>
          <w:szCs w:val="18"/>
          <w:lang w:eastAsia="en-US"/>
        </w:rPr>
        <w:t xml:space="preserve">prowadzonym w trybie </w:t>
      </w:r>
      <w:r w:rsidRPr="005F759C">
        <w:rPr>
          <w:rFonts w:asciiTheme="minorHAnsi" w:hAnsiTheme="minorHAnsi" w:cstheme="minorHAnsi"/>
          <w:b/>
          <w:sz w:val="18"/>
          <w:szCs w:val="18"/>
          <w:lang w:eastAsia="en-US"/>
        </w:rPr>
        <w:t>przetargu nieograniczonego</w:t>
      </w:r>
      <w:r w:rsidRPr="005F759C">
        <w:rPr>
          <w:rFonts w:asciiTheme="minorHAnsi" w:hAnsiTheme="minorHAnsi" w:cstheme="minorHAnsi"/>
          <w:sz w:val="18"/>
          <w:szCs w:val="18"/>
          <w:lang w:eastAsia="en-US"/>
        </w:rPr>
        <w:t>;</w:t>
      </w:r>
    </w:p>
    <w:p w14:paraId="73B4C422"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w:t>
      </w:r>
      <w:proofErr w:type="spellStart"/>
      <w:r w:rsidRPr="005F759C">
        <w:rPr>
          <w:rFonts w:asciiTheme="minorHAnsi" w:eastAsia="Times New Roman" w:hAnsiTheme="minorHAnsi" w:cstheme="minorHAnsi"/>
          <w:sz w:val="18"/>
          <w:szCs w:val="18"/>
        </w:rPr>
        <w:t>Pzp</w:t>
      </w:r>
      <w:proofErr w:type="spellEnd"/>
      <w:r w:rsidRPr="005F759C">
        <w:rPr>
          <w:rFonts w:asciiTheme="minorHAnsi" w:eastAsia="Times New Roman" w:hAnsiTheme="minorHAnsi" w:cstheme="minorHAnsi"/>
          <w:sz w:val="18"/>
          <w:szCs w:val="18"/>
        </w:rPr>
        <w:t xml:space="preserve">”;  </w:t>
      </w:r>
    </w:p>
    <w:p w14:paraId="78D542A9"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Pani/Pana dane osobowe będą przechowywane, zgodnie z art. 97 ust. 1 ustawy </w:t>
      </w:r>
      <w:proofErr w:type="spellStart"/>
      <w:r w:rsidRPr="005F759C">
        <w:rPr>
          <w:rFonts w:asciiTheme="minorHAnsi" w:eastAsia="Times New Roman" w:hAnsiTheme="minorHAnsi" w:cstheme="minorHAnsi"/>
          <w:sz w:val="18"/>
          <w:szCs w:val="18"/>
        </w:rPr>
        <w:t>Pzp</w:t>
      </w:r>
      <w:proofErr w:type="spellEnd"/>
      <w:r w:rsidRPr="005F759C">
        <w:rPr>
          <w:rFonts w:asciiTheme="minorHAnsi" w:eastAsia="Times New Roman" w:hAnsiTheme="minorHAnsi" w:cstheme="minorHAnsi"/>
          <w:sz w:val="18"/>
          <w:szCs w:val="18"/>
        </w:rPr>
        <w:t>, przez okres co najmniej 4 lat od dnia zakończenia postępowania o udzielenie zamówienia, a jeżeli czas trwania umowy przekracza 4 lata, okres przechowywania obejmuje cały czas trwania umowy;</w:t>
      </w:r>
    </w:p>
    <w:p w14:paraId="286B4668"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b/>
          <w:i/>
          <w:sz w:val="18"/>
          <w:szCs w:val="18"/>
        </w:rPr>
      </w:pPr>
      <w:r w:rsidRPr="005F759C">
        <w:rPr>
          <w:rFonts w:asciiTheme="minorHAnsi" w:eastAsia="Times New Roman"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5F759C">
        <w:rPr>
          <w:rFonts w:asciiTheme="minorHAnsi" w:eastAsia="Times New Roman" w:hAnsiTheme="minorHAnsi" w:cstheme="minorHAnsi"/>
          <w:sz w:val="18"/>
          <w:szCs w:val="18"/>
        </w:rPr>
        <w:t>Pzp</w:t>
      </w:r>
      <w:proofErr w:type="spellEnd"/>
      <w:r w:rsidRPr="005F759C">
        <w:rPr>
          <w:rFonts w:asciiTheme="minorHAnsi" w:eastAsia="Times New Roman" w:hAnsiTheme="minorHAnsi" w:cstheme="minorHAnsi"/>
          <w:sz w:val="18"/>
          <w:szCs w:val="18"/>
        </w:rPr>
        <w:t xml:space="preserve">, związanym z udziałem w postępowaniu o udzielenie zamówienia publicznego; konsekwencje niepodania określonych danych wynikają z ustawy </w:t>
      </w:r>
      <w:proofErr w:type="spellStart"/>
      <w:r w:rsidRPr="005F759C">
        <w:rPr>
          <w:rFonts w:asciiTheme="minorHAnsi" w:eastAsia="Times New Roman" w:hAnsiTheme="minorHAnsi" w:cstheme="minorHAnsi"/>
          <w:sz w:val="18"/>
          <w:szCs w:val="18"/>
        </w:rPr>
        <w:t>Pzp</w:t>
      </w:r>
      <w:proofErr w:type="spellEnd"/>
      <w:r w:rsidRPr="005F759C">
        <w:rPr>
          <w:rFonts w:asciiTheme="minorHAnsi" w:eastAsia="Times New Roman" w:hAnsiTheme="minorHAnsi" w:cstheme="minorHAnsi"/>
          <w:sz w:val="18"/>
          <w:szCs w:val="18"/>
        </w:rPr>
        <w:t xml:space="preserve">;  </w:t>
      </w:r>
    </w:p>
    <w:p w14:paraId="3678C4BF"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hAnsiTheme="minorHAnsi" w:cstheme="minorHAnsi"/>
          <w:sz w:val="18"/>
          <w:szCs w:val="18"/>
          <w:lang w:eastAsia="en-US"/>
        </w:rPr>
      </w:pPr>
      <w:r w:rsidRPr="005F759C">
        <w:rPr>
          <w:rFonts w:asciiTheme="minorHAnsi" w:eastAsia="Times New Roman" w:hAnsiTheme="minorHAnsi" w:cstheme="minorHAnsi"/>
          <w:sz w:val="18"/>
          <w:szCs w:val="18"/>
        </w:rPr>
        <w:t>w odniesieniu do Pani/Pana danych osobowych decyzje nie będą podejmowane w sposób zautomatyzowany, stosowanie do art. 22 RODO;</w:t>
      </w:r>
    </w:p>
    <w:p w14:paraId="5220995E"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posiada Pani/Pan:</w:t>
      </w:r>
    </w:p>
    <w:p w14:paraId="47A89E03"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na podstawie art. 15 RODO prawo dostępu do danych osobowych Pani/Pana dotyczących;</w:t>
      </w:r>
    </w:p>
    <w:p w14:paraId="2AC2C464"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na podstawie art. 16 RODO prawo do sprostowania Pani/Pana danych osobowych </w:t>
      </w:r>
      <w:r w:rsidRPr="005F759C">
        <w:rPr>
          <w:rFonts w:asciiTheme="minorHAnsi" w:eastAsia="Times New Roman" w:hAnsiTheme="minorHAnsi" w:cstheme="minorHAnsi"/>
          <w:b/>
          <w:sz w:val="18"/>
          <w:szCs w:val="18"/>
          <w:vertAlign w:val="superscript"/>
        </w:rPr>
        <w:t>**</w:t>
      </w:r>
      <w:r w:rsidRPr="005F759C">
        <w:rPr>
          <w:rFonts w:asciiTheme="minorHAnsi" w:eastAsia="Times New Roman" w:hAnsiTheme="minorHAnsi" w:cstheme="minorHAnsi"/>
          <w:sz w:val="18"/>
          <w:szCs w:val="18"/>
        </w:rPr>
        <w:t>;</w:t>
      </w:r>
    </w:p>
    <w:p w14:paraId="0CF4E801"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na podstawie art. 18 RODO prawo żądania od administratora ograniczenia przetwarzania danych osobowych z zastrzeżeniem przypadków, o których mowa w art. 18 ust. 2 RODO ***;  </w:t>
      </w:r>
    </w:p>
    <w:p w14:paraId="2A752044"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i/>
          <w:sz w:val="18"/>
          <w:szCs w:val="18"/>
        </w:rPr>
      </w:pPr>
      <w:r w:rsidRPr="005F759C">
        <w:rPr>
          <w:rFonts w:asciiTheme="minorHAnsi" w:eastAsia="Times New Roman" w:hAnsiTheme="minorHAnsi" w:cstheme="minorHAnsi"/>
          <w:sz w:val="18"/>
          <w:szCs w:val="18"/>
        </w:rPr>
        <w:t>prawo do wniesienia skargi do Prezesa Urzędu Ochrony Danych Osobowych, gdy uzna Pani/Pan, że przetwarzanie danych osobowych Pani/Pana dotyczących narusza przepisy RODO;</w:t>
      </w:r>
    </w:p>
    <w:p w14:paraId="6A63A97E" w14:textId="77777777" w:rsidR="00695DCA" w:rsidRPr="005F759C" w:rsidRDefault="00695DCA" w:rsidP="00BA5F32">
      <w:pPr>
        <w:numPr>
          <w:ilvl w:val="0"/>
          <w:numId w:val="71"/>
        </w:numPr>
        <w:tabs>
          <w:tab w:val="left" w:pos="851"/>
        </w:tabs>
        <w:spacing w:after="150"/>
        <w:ind w:left="851" w:hanging="284"/>
        <w:contextualSpacing/>
        <w:jc w:val="both"/>
        <w:rPr>
          <w:rFonts w:asciiTheme="minorHAnsi" w:eastAsia="Times New Roman" w:hAnsiTheme="minorHAnsi" w:cstheme="minorHAnsi"/>
          <w:i/>
          <w:sz w:val="18"/>
          <w:szCs w:val="18"/>
        </w:rPr>
      </w:pPr>
      <w:r w:rsidRPr="005F759C">
        <w:rPr>
          <w:rFonts w:asciiTheme="minorHAnsi" w:eastAsia="Times New Roman" w:hAnsiTheme="minorHAnsi" w:cstheme="minorHAnsi"/>
          <w:sz w:val="18"/>
          <w:szCs w:val="18"/>
        </w:rPr>
        <w:t>nie przysługuje Pani/Panu:</w:t>
      </w:r>
    </w:p>
    <w:p w14:paraId="0C6A29FB"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w związku z art. 17 ust. 3 lit. b, d lub e RODO prawo do usunięcia danych osobowych;</w:t>
      </w:r>
    </w:p>
    <w:p w14:paraId="5FD9488A"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prawo do przenoszenia danych osobowych, o którym mowa w art. 20 RODO;</w:t>
      </w:r>
    </w:p>
    <w:p w14:paraId="2DC0C57A" w14:textId="77777777" w:rsidR="00695DCA" w:rsidRPr="005F759C" w:rsidRDefault="00695DCA" w:rsidP="00BA5F32">
      <w:pPr>
        <w:numPr>
          <w:ilvl w:val="0"/>
          <w:numId w:val="72"/>
        </w:numPr>
        <w:tabs>
          <w:tab w:val="left" w:pos="1134"/>
        </w:tabs>
        <w:spacing w:after="150"/>
        <w:ind w:left="1134" w:hanging="283"/>
        <w:contextualSpacing/>
        <w:jc w:val="both"/>
        <w:rPr>
          <w:rFonts w:asciiTheme="minorHAnsi" w:eastAsia="Times New Roman" w:hAnsiTheme="minorHAnsi" w:cstheme="minorHAnsi"/>
          <w:sz w:val="18"/>
          <w:szCs w:val="18"/>
        </w:rPr>
      </w:pPr>
      <w:r w:rsidRPr="005F759C">
        <w:rPr>
          <w:rFonts w:asciiTheme="minorHAnsi" w:eastAsia="Times New Roman" w:hAnsiTheme="minorHAnsi" w:cstheme="minorHAnsi"/>
          <w:sz w:val="18"/>
          <w:szCs w:val="18"/>
        </w:rPr>
        <w:t xml:space="preserve">na podstawie art. 21 RODO prawo sprzeciwu, wobec przetwarzania danych osobowych, gdyż podstawą prawną przetwarzania Pani/Pana danych osobowych jest art. 6 ust. 1 lit. c RODO. </w:t>
      </w:r>
    </w:p>
    <w:p w14:paraId="5764B003" w14:textId="77777777" w:rsidR="00695DCA" w:rsidRPr="005F759C" w:rsidRDefault="00695DCA" w:rsidP="00695DCA">
      <w:pPr>
        <w:pStyle w:val="Akapitzlist"/>
        <w:tabs>
          <w:tab w:val="left" w:pos="851"/>
        </w:tabs>
        <w:ind w:left="851" w:hanging="284"/>
        <w:jc w:val="both"/>
        <w:rPr>
          <w:rFonts w:asciiTheme="minorHAnsi" w:eastAsia="Times New Roman" w:hAnsiTheme="minorHAnsi" w:cstheme="minorHAnsi"/>
          <w:i/>
          <w:sz w:val="18"/>
          <w:szCs w:val="18"/>
        </w:rPr>
      </w:pPr>
      <w:r w:rsidRPr="005F759C">
        <w:rPr>
          <w:rFonts w:asciiTheme="minorHAnsi" w:hAnsiTheme="minorHAnsi" w:cstheme="minorHAnsi"/>
          <w:b/>
          <w:i/>
          <w:sz w:val="18"/>
          <w:szCs w:val="18"/>
          <w:vertAlign w:val="superscript"/>
        </w:rPr>
        <w:t>*</w:t>
      </w:r>
      <w:r w:rsidRPr="005F759C">
        <w:rPr>
          <w:rFonts w:asciiTheme="minorHAnsi" w:hAnsiTheme="minorHAnsi" w:cstheme="minorHAnsi"/>
          <w:b/>
          <w:i/>
          <w:sz w:val="18"/>
          <w:szCs w:val="18"/>
          <w:vertAlign w:val="superscript"/>
        </w:rPr>
        <w:tab/>
      </w:r>
      <w:r w:rsidRPr="005F759C">
        <w:rPr>
          <w:rFonts w:asciiTheme="minorHAnsi" w:hAnsiTheme="minorHAnsi" w:cstheme="minorHAnsi"/>
          <w:b/>
          <w:i/>
          <w:sz w:val="18"/>
          <w:szCs w:val="18"/>
        </w:rPr>
        <w:t>Wyjaśnienie:</w:t>
      </w:r>
      <w:r w:rsidRPr="005F759C">
        <w:rPr>
          <w:rFonts w:asciiTheme="minorHAnsi" w:hAnsiTheme="minorHAnsi" w:cstheme="minorHAnsi"/>
          <w:i/>
          <w:sz w:val="18"/>
          <w:szCs w:val="18"/>
        </w:rPr>
        <w:t xml:space="preserve"> informacja w tym zakresie jest wymagana, jeżeli w odniesieniu do danego administratora lub podmiotu przetwarzającego </w:t>
      </w:r>
      <w:r w:rsidRPr="005F759C">
        <w:rPr>
          <w:rFonts w:asciiTheme="minorHAnsi" w:eastAsia="Times New Roman" w:hAnsiTheme="minorHAnsi" w:cstheme="minorHAnsi"/>
          <w:i/>
          <w:sz w:val="18"/>
          <w:szCs w:val="18"/>
        </w:rPr>
        <w:t>istnieje obowiązek wyznaczenia inspektora ochrony danych osobowych.</w:t>
      </w:r>
    </w:p>
    <w:p w14:paraId="4CC142FF" w14:textId="77777777" w:rsidR="00695DCA" w:rsidRPr="005F759C" w:rsidRDefault="00695DCA" w:rsidP="00695DCA">
      <w:pPr>
        <w:pStyle w:val="Akapitzlist"/>
        <w:tabs>
          <w:tab w:val="left" w:pos="851"/>
        </w:tabs>
        <w:ind w:left="851" w:hanging="284"/>
        <w:jc w:val="both"/>
        <w:rPr>
          <w:rFonts w:asciiTheme="minorHAnsi" w:hAnsiTheme="minorHAnsi" w:cstheme="minorHAnsi"/>
          <w:i/>
          <w:sz w:val="18"/>
          <w:szCs w:val="18"/>
        </w:rPr>
      </w:pPr>
      <w:r w:rsidRPr="005F759C">
        <w:rPr>
          <w:rFonts w:asciiTheme="minorHAnsi" w:hAnsiTheme="minorHAnsi" w:cstheme="minorHAnsi"/>
          <w:b/>
          <w:i/>
          <w:sz w:val="18"/>
          <w:szCs w:val="18"/>
          <w:vertAlign w:val="superscript"/>
        </w:rPr>
        <w:t>**</w:t>
      </w:r>
      <w:r w:rsidRPr="005F759C">
        <w:rPr>
          <w:rFonts w:asciiTheme="minorHAnsi" w:hAnsiTheme="minorHAnsi" w:cstheme="minorHAnsi"/>
          <w:b/>
          <w:i/>
          <w:sz w:val="18"/>
          <w:szCs w:val="18"/>
          <w:vertAlign w:val="superscript"/>
        </w:rPr>
        <w:tab/>
      </w:r>
      <w:r w:rsidRPr="005F759C">
        <w:rPr>
          <w:rFonts w:asciiTheme="minorHAnsi" w:hAnsiTheme="minorHAnsi" w:cstheme="minorHAnsi"/>
          <w:b/>
          <w:i/>
          <w:sz w:val="18"/>
          <w:szCs w:val="18"/>
        </w:rPr>
        <w:t>Wyjaśnienie:</w:t>
      </w:r>
      <w:r w:rsidRPr="005F759C">
        <w:rPr>
          <w:rFonts w:asciiTheme="minorHAnsi" w:hAnsiTheme="minorHAnsi" w:cstheme="minorHAnsi"/>
          <w:i/>
          <w:sz w:val="18"/>
          <w:szCs w:val="18"/>
        </w:rPr>
        <w:t xml:space="preserve"> </w:t>
      </w:r>
      <w:r w:rsidRPr="005F759C">
        <w:rPr>
          <w:rFonts w:asciiTheme="minorHAnsi" w:eastAsia="Times New Roman" w:hAnsiTheme="minorHAnsi" w:cstheme="minorHAnsi"/>
          <w:i/>
          <w:sz w:val="18"/>
          <w:szCs w:val="18"/>
        </w:rPr>
        <w:t xml:space="preserve">skorzystanie z prawa do sprostowania nie może skutkować zmianą </w:t>
      </w:r>
      <w:r w:rsidRPr="005F759C">
        <w:rPr>
          <w:rFonts w:asciiTheme="minorHAnsi" w:hAnsiTheme="minorHAnsi" w:cstheme="minorHAnsi"/>
          <w:i/>
          <w:sz w:val="18"/>
          <w:szCs w:val="18"/>
        </w:rPr>
        <w:t>wyniku postępowania</w:t>
      </w:r>
      <w:r w:rsidRPr="005F759C">
        <w:rPr>
          <w:rFonts w:asciiTheme="minorHAnsi" w:hAnsiTheme="minorHAnsi" w:cstheme="minorHAnsi"/>
          <w:i/>
          <w:sz w:val="18"/>
          <w:szCs w:val="18"/>
        </w:rPr>
        <w:br/>
        <w:t xml:space="preserve">o udzielenie zamówienia publicznego ani zmianą postanowień umowy w zakresie niezgodnym z ustawą </w:t>
      </w:r>
      <w:proofErr w:type="spellStart"/>
      <w:r w:rsidRPr="005F759C">
        <w:rPr>
          <w:rFonts w:asciiTheme="minorHAnsi" w:hAnsiTheme="minorHAnsi" w:cstheme="minorHAnsi"/>
          <w:i/>
          <w:sz w:val="18"/>
          <w:szCs w:val="18"/>
        </w:rPr>
        <w:t>Pzp</w:t>
      </w:r>
      <w:proofErr w:type="spellEnd"/>
      <w:r w:rsidRPr="005F759C">
        <w:rPr>
          <w:rFonts w:asciiTheme="minorHAnsi" w:hAnsiTheme="minorHAnsi" w:cstheme="minorHAnsi"/>
          <w:i/>
          <w:sz w:val="18"/>
          <w:szCs w:val="18"/>
        </w:rPr>
        <w:t xml:space="preserve"> oraz nie może naruszać integralności protokołu oraz jego załączników.</w:t>
      </w:r>
    </w:p>
    <w:p w14:paraId="2D341DA9" w14:textId="77777777" w:rsidR="009651B6" w:rsidRPr="009651B6" w:rsidRDefault="00695DCA" w:rsidP="009651B6">
      <w:pPr>
        <w:tabs>
          <w:tab w:val="left" w:pos="567"/>
        </w:tabs>
        <w:spacing w:after="150"/>
        <w:ind w:left="567"/>
        <w:jc w:val="both"/>
        <w:rPr>
          <w:rFonts w:asciiTheme="minorHAnsi" w:eastAsia="Times New Roman" w:hAnsiTheme="minorHAnsi" w:cstheme="minorHAnsi"/>
          <w:i/>
          <w:sz w:val="18"/>
          <w:szCs w:val="18"/>
        </w:rPr>
      </w:pPr>
      <w:r w:rsidRPr="005F759C">
        <w:rPr>
          <w:rFonts w:asciiTheme="minorHAnsi" w:hAnsiTheme="minorHAnsi" w:cstheme="minorHAnsi"/>
          <w:b/>
          <w:i/>
          <w:sz w:val="18"/>
          <w:szCs w:val="18"/>
          <w:vertAlign w:val="superscript"/>
        </w:rPr>
        <w:t>***</w:t>
      </w:r>
      <w:r w:rsidRPr="005F759C">
        <w:rPr>
          <w:rFonts w:asciiTheme="minorHAnsi" w:hAnsiTheme="minorHAnsi" w:cstheme="minorHAnsi"/>
          <w:b/>
          <w:i/>
          <w:sz w:val="18"/>
          <w:szCs w:val="18"/>
          <w:vertAlign w:val="superscript"/>
        </w:rPr>
        <w:tab/>
      </w:r>
      <w:r w:rsidRPr="005F759C">
        <w:rPr>
          <w:rFonts w:asciiTheme="minorHAnsi" w:hAnsiTheme="minorHAnsi" w:cstheme="minorHAnsi"/>
          <w:b/>
          <w:i/>
          <w:sz w:val="18"/>
          <w:szCs w:val="18"/>
        </w:rPr>
        <w:t>Wyjaśnienie:</w:t>
      </w:r>
      <w:r w:rsidRPr="005F759C">
        <w:rPr>
          <w:rFonts w:asciiTheme="minorHAnsi" w:hAnsiTheme="minorHAnsi" w:cstheme="minorHAnsi"/>
          <w:i/>
          <w:sz w:val="18"/>
          <w:szCs w:val="18"/>
        </w:rPr>
        <w:t xml:space="preserve"> prawo do ograniczenia przetwarzania nie ma zastosowania w odniesieniu do </w:t>
      </w:r>
      <w:r w:rsidRPr="005F759C">
        <w:rPr>
          <w:rFonts w:asciiTheme="minorHAnsi" w:eastAsia="Times New Roman" w:hAnsiTheme="minorHAnsi" w:cstheme="minorHAnsi"/>
          <w:i/>
          <w:sz w:val="18"/>
          <w:szCs w:val="18"/>
        </w:rPr>
        <w:t xml:space="preserve">przechowywania, </w:t>
      </w:r>
      <w:r w:rsidRPr="005F759C">
        <w:rPr>
          <w:rFonts w:asciiTheme="minorHAnsi" w:hAnsiTheme="minorHAnsi" w:cstheme="minorHAnsi"/>
          <w:i/>
          <w:sz w:val="18"/>
          <w:szCs w:val="18"/>
        </w:rPr>
        <w:t>w celu</w:t>
      </w:r>
      <w:r w:rsidRPr="005F759C">
        <w:rPr>
          <w:rFonts w:asciiTheme="minorHAnsi" w:eastAsia="Times New Roman" w:hAnsiTheme="minorHAnsi" w:cstheme="minorHAnsi"/>
          <w:i/>
          <w:sz w:val="18"/>
          <w:szCs w:val="18"/>
        </w:rPr>
        <w:t xml:space="preserve"> zapewnienia korzystania ze środków ochrony prawnej lub w celu ochrony praw innej osoby fizycznej lub prawnej, lub z uwagi na ważne względy interesu publicznego Unii Europejskiej lub państwa członkowskiego.</w:t>
      </w:r>
    </w:p>
    <w:p w14:paraId="43629AE3" w14:textId="77777777" w:rsidR="009651B6" w:rsidRPr="005F759C" w:rsidRDefault="009651B6" w:rsidP="00695DCA">
      <w:pPr>
        <w:tabs>
          <w:tab w:val="left" w:pos="567"/>
        </w:tabs>
        <w:spacing w:after="150"/>
        <w:ind w:left="567"/>
        <w:jc w:val="both"/>
        <w:rPr>
          <w:rFonts w:asciiTheme="minorHAnsi" w:eastAsia="Times New Roman" w:hAnsiTheme="minorHAnsi" w:cstheme="minorHAnsi"/>
          <w:sz w:val="18"/>
          <w:szCs w:val="18"/>
        </w:rPr>
      </w:pPr>
    </w:p>
    <w:p w14:paraId="38DCBCAC" w14:textId="77777777" w:rsidR="00695DCA" w:rsidRPr="00BB6275" w:rsidRDefault="009651B6" w:rsidP="009651B6">
      <w:pPr>
        <w:spacing w:before="240" w:after="240"/>
        <w:ind w:left="360"/>
        <w:jc w:val="both"/>
        <w:rPr>
          <w:rFonts w:ascii="Calibri" w:hAnsi="Calibri"/>
          <w:b/>
          <w:sz w:val="22"/>
          <w:szCs w:val="22"/>
        </w:rPr>
      </w:pPr>
      <w:r>
        <w:rPr>
          <w:rFonts w:ascii="Calibri" w:hAnsi="Calibri"/>
          <w:b/>
          <w:sz w:val="22"/>
          <w:szCs w:val="22"/>
        </w:rPr>
        <w:lastRenderedPageBreak/>
        <w:t xml:space="preserve">29. </w:t>
      </w:r>
      <w:r w:rsidR="00695DCA" w:rsidRPr="00BB6275">
        <w:rPr>
          <w:rFonts w:ascii="Calibri" w:hAnsi="Calibri"/>
          <w:b/>
          <w:sz w:val="22"/>
          <w:szCs w:val="22"/>
        </w:rPr>
        <w:t>Niżej wymienione załączniki do SIWZ stanowią jej treść:</w:t>
      </w:r>
    </w:p>
    <w:p w14:paraId="073EF3E5" w14:textId="77777777" w:rsidR="005F759C" w:rsidRDefault="005F759C" w:rsidP="005F759C">
      <w:pPr>
        <w:spacing w:before="120" w:after="120"/>
        <w:ind w:left="360"/>
        <w:jc w:val="both"/>
        <w:rPr>
          <w:rFonts w:ascii="Calibri" w:hAnsi="Calibri"/>
          <w:sz w:val="22"/>
          <w:szCs w:val="22"/>
        </w:rPr>
      </w:pPr>
      <w:r>
        <w:rPr>
          <w:rFonts w:ascii="Calibri" w:hAnsi="Calibri"/>
          <w:b/>
          <w:sz w:val="22"/>
          <w:szCs w:val="22"/>
        </w:rPr>
        <w:t xml:space="preserve">1. </w:t>
      </w:r>
      <w:r w:rsidRPr="00BB6275">
        <w:rPr>
          <w:rFonts w:ascii="Calibri" w:hAnsi="Calibri"/>
          <w:b/>
          <w:sz w:val="22"/>
          <w:szCs w:val="22"/>
        </w:rPr>
        <w:t>Załącznik nr 1 do SIWZ</w:t>
      </w:r>
      <w:r w:rsidRPr="00BB6275">
        <w:rPr>
          <w:rFonts w:ascii="Calibri" w:hAnsi="Calibri"/>
          <w:sz w:val="22"/>
          <w:szCs w:val="22"/>
        </w:rPr>
        <w:t xml:space="preserve"> – formularz oferty</w:t>
      </w:r>
      <w:r>
        <w:rPr>
          <w:rFonts w:ascii="Calibri" w:hAnsi="Calibri"/>
          <w:sz w:val="22"/>
          <w:szCs w:val="22"/>
        </w:rPr>
        <w:t xml:space="preserve"> </w:t>
      </w:r>
    </w:p>
    <w:p w14:paraId="151F50C4" w14:textId="77777777" w:rsidR="005F759C" w:rsidRPr="00BB6275" w:rsidRDefault="007C3C91" w:rsidP="005F759C">
      <w:pPr>
        <w:spacing w:before="120" w:after="120"/>
        <w:ind w:left="360"/>
        <w:jc w:val="both"/>
        <w:rPr>
          <w:rFonts w:ascii="Calibri" w:hAnsi="Calibri"/>
          <w:sz w:val="22"/>
          <w:szCs w:val="22"/>
        </w:rPr>
      </w:pPr>
      <w:r>
        <w:rPr>
          <w:rFonts w:ascii="Calibri" w:hAnsi="Calibri"/>
          <w:b/>
          <w:sz w:val="22"/>
          <w:szCs w:val="22"/>
        </w:rPr>
        <w:t>2</w:t>
      </w:r>
      <w:r w:rsidR="005F759C">
        <w:rPr>
          <w:rFonts w:ascii="Calibri" w:hAnsi="Calibri"/>
          <w:b/>
          <w:sz w:val="22"/>
          <w:szCs w:val="22"/>
        </w:rPr>
        <w:t xml:space="preserve">. </w:t>
      </w:r>
      <w:r w:rsidR="005F759C" w:rsidRPr="00BB6275">
        <w:rPr>
          <w:rFonts w:ascii="Calibri" w:hAnsi="Calibri"/>
          <w:b/>
          <w:sz w:val="22"/>
          <w:szCs w:val="22"/>
        </w:rPr>
        <w:t xml:space="preserve">Załącznik nr </w:t>
      </w:r>
      <w:r w:rsidR="00E73BDF">
        <w:rPr>
          <w:rFonts w:ascii="Calibri" w:hAnsi="Calibri"/>
          <w:b/>
          <w:sz w:val="22"/>
          <w:szCs w:val="22"/>
        </w:rPr>
        <w:t>2</w:t>
      </w:r>
      <w:r w:rsidR="005F759C" w:rsidRPr="00BB6275">
        <w:rPr>
          <w:rFonts w:ascii="Calibri" w:hAnsi="Calibri"/>
          <w:b/>
          <w:sz w:val="22"/>
          <w:szCs w:val="22"/>
        </w:rPr>
        <w:t xml:space="preserve"> do SIWZ </w:t>
      </w:r>
      <w:r w:rsidR="005F759C" w:rsidRPr="00BB6275">
        <w:rPr>
          <w:rFonts w:ascii="Calibri" w:hAnsi="Calibri"/>
          <w:sz w:val="22"/>
          <w:szCs w:val="22"/>
        </w:rPr>
        <w:t xml:space="preserve">– oświadczenie na podstawie art. 25a ust. 1 </w:t>
      </w:r>
      <w:proofErr w:type="spellStart"/>
      <w:r w:rsidR="005F759C" w:rsidRPr="00BB6275">
        <w:rPr>
          <w:rFonts w:ascii="Calibri" w:hAnsi="Calibri"/>
          <w:sz w:val="22"/>
          <w:szCs w:val="22"/>
        </w:rPr>
        <w:t>Pzp</w:t>
      </w:r>
      <w:proofErr w:type="spellEnd"/>
      <w:r w:rsidR="005F759C" w:rsidRPr="00BB6275">
        <w:rPr>
          <w:rFonts w:ascii="Calibri" w:hAnsi="Calibri"/>
          <w:sz w:val="22"/>
          <w:szCs w:val="22"/>
        </w:rPr>
        <w:t xml:space="preserve"> o niepodleganiu wykluczeniu.</w:t>
      </w:r>
    </w:p>
    <w:p w14:paraId="6D6A27FF" w14:textId="77777777" w:rsidR="005F759C" w:rsidRPr="00BB6275" w:rsidRDefault="007C3C91" w:rsidP="005F759C">
      <w:pPr>
        <w:spacing w:before="120" w:after="120"/>
        <w:ind w:left="360"/>
        <w:jc w:val="both"/>
        <w:rPr>
          <w:rFonts w:ascii="Calibri" w:hAnsi="Calibri"/>
          <w:sz w:val="22"/>
          <w:szCs w:val="22"/>
        </w:rPr>
      </w:pPr>
      <w:r>
        <w:rPr>
          <w:rFonts w:ascii="Calibri" w:hAnsi="Calibri"/>
          <w:b/>
          <w:sz w:val="22"/>
          <w:szCs w:val="22"/>
        </w:rPr>
        <w:t>3</w:t>
      </w:r>
      <w:r w:rsidR="005F759C">
        <w:rPr>
          <w:rFonts w:ascii="Calibri" w:hAnsi="Calibri"/>
          <w:b/>
          <w:sz w:val="22"/>
          <w:szCs w:val="22"/>
        </w:rPr>
        <w:t xml:space="preserve">. </w:t>
      </w:r>
      <w:r w:rsidR="005F759C" w:rsidRPr="00BB6275">
        <w:rPr>
          <w:rFonts w:ascii="Calibri" w:hAnsi="Calibri"/>
          <w:b/>
          <w:sz w:val="22"/>
          <w:szCs w:val="22"/>
        </w:rPr>
        <w:t xml:space="preserve">Załącznik nr </w:t>
      </w:r>
      <w:r w:rsidR="00E73BDF">
        <w:rPr>
          <w:rFonts w:ascii="Calibri" w:hAnsi="Calibri"/>
          <w:b/>
          <w:sz w:val="22"/>
          <w:szCs w:val="22"/>
        </w:rPr>
        <w:t>3</w:t>
      </w:r>
      <w:r w:rsidR="005F759C" w:rsidRPr="00BB6275">
        <w:rPr>
          <w:rFonts w:ascii="Calibri" w:hAnsi="Calibri"/>
          <w:b/>
          <w:sz w:val="22"/>
          <w:szCs w:val="22"/>
        </w:rPr>
        <w:t xml:space="preserve"> do SIWZ </w:t>
      </w:r>
      <w:r w:rsidR="005F759C" w:rsidRPr="00BB6275">
        <w:rPr>
          <w:rFonts w:ascii="Calibri" w:hAnsi="Calibri"/>
          <w:sz w:val="22"/>
          <w:szCs w:val="22"/>
        </w:rPr>
        <w:t xml:space="preserve">– oświadczenie na podstawie art. 25a ust. 1 </w:t>
      </w:r>
      <w:proofErr w:type="spellStart"/>
      <w:r w:rsidR="005F759C" w:rsidRPr="00BB6275">
        <w:rPr>
          <w:rFonts w:ascii="Calibri" w:hAnsi="Calibri"/>
          <w:sz w:val="22"/>
          <w:szCs w:val="22"/>
        </w:rPr>
        <w:t>Pzp</w:t>
      </w:r>
      <w:proofErr w:type="spellEnd"/>
      <w:r w:rsidR="005F759C" w:rsidRPr="00BB6275">
        <w:rPr>
          <w:rFonts w:ascii="Calibri" w:hAnsi="Calibri"/>
          <w:sz w:val="22"/>
          <w:szCs w:val="22"/>
        </w:rPr>
        <w:t xml:space="preserve"> o spełnieniu warunków udziału w postępowaniu.</w:t>
      </w:r>
    </w:p>
    <w:p w14:paraId="1C8D55B4" w14:textId="77777777" w:rsidR="005F759C" w:rsidRPr="00BB6275" w:rsidRDefault="007C3C91" w:rsidP="005F759C">
      <w:pPr>
        <w:spacing w:before="120" w:after="120"/>
        <w:ind w:left="360"/>
        <w:jc w:val="both"/>
        <w:rPr>
          <w:rFonts w:ascii="Calibri" w:hAnsi="Calibri"/>
          <w:sz w:val="22"/>
          <w:szCs w:val="22"/>
        </w:rPr>
      </w:pPr>
      <w:r>
        <w:rPr>
          <w:rFonts w:ascii="Calibri" w:hAnsi="Calibri"/>
          <w:b/>
          <w:sz w:val="22"/>
          <w:szCs w:val="22"/>
        </w:rPr>
        <w:t>4</w:t>
      </w:r>
      <w:r w:rsidR="005F759C">
        <w:rPr>
          <w:rFonts w:ascii="Calibri" w:hAnsi="Calibri"/>
          <w:b/>
          <w:sz w:val="22"/>
          <w:szCs w:val="22"/>
        </w:rPr>
        <w:t xml:space="preserve">. </w:t>
      </w:r>
      <w:r w:rsidR="005F759C" w:rsidRPr="00BB6275">
        <w:rPr>
          <w:rFonts w:ascii="Calibri" w:hAnsi="Calibri"/>
          <w:b/>
          <w:sz w:val="22"/>
          <w:szCs w:val="22"/>
        </w:rPr>
        <w:t xml:space="preserve">Załącznik nr </w:t>
      </w:r>
      <w:r w:rsidR="00E73BDF">
        <w:rPr>
          <w:rFonts w:ascii="Calibri" w:hAnsi="Calibri"/>
          <w:b/>
          <w:sz w:val="22"/>
          <w:szCs w:val="22"/>
        </w:rPr>
        <w:t>4</w:t>
      </w:r>
      <w:r w:rsidR="005F759C" w:rsidRPr="00BB6275">
        <w:rPr>
          <w:rFonts w:ascii="Calibri" w:hAnsi="Calibri"/>
          <w:b/>
          <w:sz w:val="22"/>
          <w:szCs w:val="22"/>
        </w:rPr>
        <w:t xml:space="preserve"> do SIWZ </w:t>
      </w:r>
      <w:r w:rsidR="005F759C" w:rsidRPr="00BB6275">
        <w:rPr>
          <w:rFonts w:ascii="Calibri" w:hAnsi="Calibri"/>
          <w:sz w:val="22"/>
          <w:szCs w:val="22"/>
        </w:rPr>
        <w:t xml:space="preserve">– oświadczenie o przynależności lub braku przynależności do tej samej grupy kapitałowej, o której mowa w art. 24 ust. 1 pkt 23 </w:t>
      </w:r>
      <w:proofErr w:type="spellStart"/>
      <w:r w:rsidR="005F759C" w:rsidRPr="00BB6275">
        <w:rPr>
          <w:rFonts w:ascii="Calibri" w:hAnsi="Calibri"/>
          <w:sz w:val="22"/>
          <w:szCs w:val="22"/>
        </w:rPr>
        <w:t>Pzp</w:t>
      </w:r>
      <w:proofErr w:type="spellEnd"/>
      <w:r w:rsidR="005F759C" w:rsidRPr="00BB6275">
        <w:rPr>
          <w:rFonts w:ascii="Calibri" w:hAnsi="Calibri"/>
          <w:sz w:val="22"/>
          <w:szCs w:val="22"/>
        </w:rPr>
        <w:t>.</w:t>
      </w:r>
    </w:p>
    <w:p w14:paraId="751D9BCD" w14:textId="77777777" w:rsidR="005F759C" w:rsidRPr="00BB6275" w:rsidRDefault="00E73BDF" w:rsidP="005F759C">
      <w:pPr>
        <w:spacing w:before="120" w:after="120"/>
        <w:ind w:left="360"/>
        <w:jc w:val="both"/>
        <w:rPr>
          <w:rFonts w:ascii="Calibri" w:hAnsi="Calibri"/>
          <w:sz w:val="22"/>
          <w:szCs w:val="22"/>
        </w:rPr>
      </w:pPr>
      <w:r>
        <w:rPr>
          <w:rFonts w:ascii="Calibri" w:hAnsi="Calibri"/>
          <w:b/>
          <w:sz w:val="22"/>
          <w:szCs w:val="22"/>
        </w:rPr>
        <w:t>5</w:t>
      </w:r>
      <w:r w:rsidR="005F759C">
        <w:rPr>
          <w:rFonts w:ascii="Calibri" w:hAnsi="Calibri"/>
          <w:b/>
          <w:sz w:val="22"/>
          <w:szCs w:val="22"/>
        </w:rPr>
        <w:t xml:space="preserve">. </w:t>
      </w:r>
      <w:r w:rsidR="005F759C" w:rsidRPr="00BB6275">
        <w:rPr>
          <w:rFonts w:ascii="Calibri" w:hAnsi="Calibri"/>
          <w:b/>
          <w:sz w:val="22"/>
          <w:szCs w:val="22"/>
        </w:rPr>
        <w:t>Załącznik nr</w:t>
      </w:r>
      <w:r>
        <w:rPr>
          <w:rFonts w:ascii="Calibri" w:hAnsi="Calibri"/>
          <w:b/>
          <w:sz w:val="22"/>
          <w:szCs w:val="22"/>
        </w:rPr>
        <w:t xml:space="preserve"> 5</w:t>
      </w:r>
      <w:r w:rsidR="005F759C" w:rsidRPr="00BB6275">
        <w:rPr>
          <w:rFonts w:ascii="Calibri" w:hAnsi="Calibri"/>
          <w:b/>
          <w:sz w:val="22"/>
          <w:szCs w:val="22"/>
        </w:rPr>
        <w:t xml:space="preserve"> do SIWZ </w:t>
      </w:r>
      <w:r w:rsidR="005F759C" w:rsidRPr="00BB6275">
        <w:rPr>
          <w:rFonts w:ascii="Calibri" w:hAnsi="Calibri"/>
          <w:sz w:val="22"/>
          <w:szCs w:val="22"/>
        </w:rPr>
        <w:t>– Wykaz dostaw</w:t>
      </w:r>
    </w:p>
    <w:p w14:paraId="0BEEF745" w14:textId="77777777" w:rsidR="005F759C" w:rsidRPr="00CE665D" w:rsidRDefault="00E73BDF" w:rsidP="005F759C">
      <w:pPr>
        <w:spacing w:before="120" w:after="120"/>
        <w:ind w:left="360"/>
        <w:jc w:val="both"/>
        <w:rPr>
          <w:rFonts w:ascii="Calibri" w:hAnsi="Calibri"/>
          <w:sz w:val="22"/>
          <w:szCs w:val="22"/>
        </w:rPr>
      </w:pPr>
      <w:r>
        <w:rPr>
          <w:rFonts w:ascii="Calibri" w:hAnsi="Calibri"/>
          <w:b/>
          <w:sz w:val="22"/>
          <w:szCs w:val="22"/>
        </w:rPr>
        <w:t>6</w:t>
      </w:r>
      <w:r w:rsidR="005F759C">
        <w:rPr>
          <w:rFonts w:ascii="Calibri" w:hAnsi="Calibri"/>
          <w:b/>
          <w:sz w:val="22"/>
          <w:szCs w:val="22"/>
        </w:rPr>
        <w:t xml:space="preserve">. </w:t>
      </w:r>
      <w:r w:rsidR="005F759C" w:rsidRPr="00CE665D">
        <w:rPr>
          <w:rFonts w:ascii="Calibri" w:hAnsi="Calibri"/>
          <w:b/>
          <w:sz w:val="22"/>
          <w:szCs w:val="22"/>
        </w:rPr>
        <w:t xml:space="preserve">Załącznik nr </w:t>
      </w:r>
      <w:r>
        <w:rPr>
          <w:rFonts w:ascii="Calibri" w:hAnsi="Calibri"/>
          <w:b/>
          <w:sz w:val="22"/>
          <w:szCs w:val="22"/>
        </w:rPr>
        <w:t>6</w:t>
      </w:r>
      <w:r w:rsidR="005F759C" w:rsidRPr="00CE665D">
        <w:rPr>
          <w:rFonts w:ascii="Calibri" w:hAnsi="Calibri"/>
          <w:b/>
          <w:sz w:val="22"/>
          <w:szCs w:val="22"/>
        </w:rPr>
        <w:t xml:space="preserve"> do SIWZ - </w:t>
      </w:r>
      <w:r w:rsidR="005F759C" w:rsidRPr="00CE665D">
        <w:rPr>
          <w:rFonts w:ascii="Calibri" w:hAnsi="Calibri"/>
          <w:sz w:val="22"/>
          <w:szCs w:val="22"/>
        </w:rPr>
        <w:t>Opis przedmiotu zamówienia</w:t>
      </w:r>
      <w:r w:rsidR="005F759C" w:rsidRPr="00CE665D">
        <w:rPr>
          <w:rFonts w:ascii="Calibri" w:hAnsi="Calibri"/>
          <w:b/>
          <w:sz w:val="22"/>
          <w:szCs w:val="22"/>
        </w:rPr>
        <w:t xml:space="preserve"> </w:t>
      </w:r>
    </w:p>
    <w:p w14:paraId="6990C5D7" w14:textId="77777777" w:rsidR="005F759C" w:rsidRPr="00CE665D" w:rsidRDefault="00E73BDF" w:rsidP="005F759C">
      <w:pPr>
        <w:spacing w:before="120" w:after="120"/>
        <w:ind w:left="360"/>
        <w:jc w:val="both"/>
        <w:rPr>
          <w:rFonts w:ascii="Calibri" w:hAnsi="Calibri"/>
          <w:sz w:val="22"/>
          <w:szCs w:val="22"/>
        </w:rPr>
      </w:pPr>
      <w:r>
        <w:rPr>
          <w:rFonts w:ascii="Calibri" w:hAnsi="Calibri"/>
          <w:b/>
          <w:sz w:val="22"/>
          <w:szCs w:val="22"/>
        </w:rPr>
        <w:t>7</w:t>
      </w:r>
      <w:r w:rsidR="005F759C">
        <w:rPr>
          <w:rFonts w:ascii="Calibri" w:hAnsi="Calibri"/>
          <w:b/>
          <w:sz w:val="22"/>
          <w:szCs w:val="22"/>
        </w:rPr>
        <w:t xml:space="preserve">. </w:t>
      </w:r>
      <w:r w:rsidR="005F759C" w:rsidRPr="00CE665D">
        <w:rPr>
          <w:rFonts w:ascii="Calibri" w:hAnsi="Calibri"/>
          <w:b/>
          <w:sz w:val="22"/>
          <w:szCs w:val="22"/>
        </w:rPr>
        <w:t xml:space="preserve">Załącznik nr </w:t>
      </w:r>
      <w:r>
        <w:rPr>
          <w:rFonts w:ascii="Calibri" w:hAnsi="Calibri"/>
          <w:b/>
          <w:sz w:val="22"/>
          <w:szCs w:val="22"/>
        </w:rPr>
        <w:t>7</w:t>
      </w:r>
      <w:r w:rsidR="005F759C" w:rsidRPr="00CE665D">
        <w:rPr>
          <w:rFonts w:ascii="Calibri" w:hAnsi="Calibri"/>
          <w:b/>
          <w:sz w:val="22"/>
          <w:szCs w:val="22"/>
        </w:rPr>
        <w:t xml:space="preserve"> do SIWZ </w:t>
      </w:r>
      <w:r w:rsidR="005F759C" w:rsidRPr="00CE665D">
        <w:rPr>
          <w:rFonts w:ascii="Calibri" w:hAnsi="Calibri"/>
          <w:sz w:val="22"/>
          <w:szCs w:val="22"/>
        </w:rPr>
        <w:t>– Zobowiązanie innego podmiotu</w:t>
      </w:r>
    </w:p>
    <w:p w14:paraId="7202B6A6" w14:textId="77777777" w:rsidR="005F759C" w:rsidRPr="00BB6275" w:rsidRDefault="00E73BDF" w:rsidP="005F759C">
      <w:pPr>
        <w:spacing w:before="120" w:after="120"/>
        <w:ind w:left="360"/>
        <w:jc w:val="both"/>
        <w:rPr>
          <w:rFonts w:ascii="Calibri" w:hAnsi="Calibri"/>
          <w:sz w:val="22"/>
          <w:szCs w:val="22"/>
        </w:rPr>
      </w:pPr>
      <w:r>
        <w:rPr>
          <w:rFonts w:ascii="Calibri" w:hAnsi="Calibri"/>
          <w:b/>
          <w:sz w:val="22"/>
          <w:szCs w:val="22"/>
        </w:rPr>
        <w:t>8</w:t>
      </w:r>
      <w:r w:rsidR="005F759C">
        <w:rPr>
          <w:rFonts w:ascii="Calibri" w:hAnsi="Calibri"/>
          <w:b/>
          <w:sz w:val="22"/>
          <w:szCs w:val="22"/>
        </w:rPr>
        <w:t xml:space="preserve">. </w:t>
      </w:r>
      <w:r w:rsidR="005F759C" w:rsidRPr="00BB6275">
        <w:rPr>
          <w:rFonts w:ascii="Calibri" w:hAnsi="Calibri"/>
          <w:b/>
          <w:sz w:val="22"/>
          <w:szCs w:val="22"/>
        </w:rPr>
        <w:t xml:space="preserve">Załącznik nr </w:t>
      </w:r>
      <w:r>
        <w:rPr>
          <w:rFonts w:ascii="Calibri" w:hAnsi="Calibri"/>
          <w:b/>
          <w:sz w:val="22"/>
          <w:szCs w:val="22"/>
        </w:rPr>
        <w:t>8</w:t>
      </w:r>
      <w:r w:rsidR="005F759C" w:rsidRPr="00BB6275">
        <w:rPr>
          <w:rFonts w:ascii="Calibri" w:hAnsi="Calibri"/>
          <w:b/>
          <w:sz w:val="22"/>
          <w:szCs w:val="22"/>
        </w:rPr>
        <w:t xml:space="preserve"> do SIWZ </w:t>
      </w:r>
      <w:r w:rsidR="005F759C" w:rsidRPr="00BB6275">
        <w:rPr>
          <w:rFonts w:ascii="Calibri" w:hAnsi="Calibri"/>
          <w:sz w:val="22"/>
          <w:szCs w:val="22"/>
        </w:rPr>
        <w:t>– Projekt umowy</w:t>
      </w:r>
    </w:p>
    <w:p w14:paraId="6D25ED92" w14:textId="77777777" w:rsidR="005F759C" w:rsidRDefault="00E73BDF" w:rsidP="005F759C">
      <w:pPr>
        <w:spacing w:before="120" w:after="120"/>
        <w:ind w:left="360"/>
        <w:jc w:val="both"/>
        <w:rPr>
          <w:rFonts w:ascii="Calibri" w:hAnsi="Calibri"/>
          <w:sz w:val="22"/>
          <w:szCs w:val="22"/>
        </w:rPr>
      </w:pPr>
      <w:r>
        <w:rPr>
          <w:rFonts w:ascii="Calibri" w:hAnsi="Calibri"/>
          <w:b/>
          <w:sz w:val="22"/>
          <w:szCs w:val="22"/>
        </w:rPr>
        <w:t>9</w:t>
      </w:r>
      <w:r w:rsidR="005F759C">
        <w:rPr>
          <w:rFonts w:ascii="Calibri" w:hAnsi="Calibri"/>
          <w:b/>
          <w:sz w:val="22"/>
          <w:szCs w:val="22"/>
        </w:rPr>
        <w:t xml:space="preserve">. </w:t>
      </w:r>
      <w:r w:rsidR="005F759C" w:rsidRPr="00BB6275">
        <w:rPr>
          <w:rFonts w:ascii="Calibri" w:hAnsi="Calibri"/>
          <w:b/>
          <w:sz w:val="22"/>
          <w:szCs w:val="22"/>
        </w:rPr>
        <w:t xml:space="preserve">Załącznik nr </w:t>
      </w:r>
      <w:r>
        <w:rPr>
          <w:rFonts w:ascii="Calibri" w:hAnsi="Calibri"/>
          <w:b/>
          <w:sz w:val="22"/>
          <w:szCs w:val="22"/>
        </w:rPr>
        <w:t>9</w:t>
      </w:r>
      <w:r w:rsidR="005F759C" w:rsidRPr="00BB6275">
        <w:rPr>
          <w:rFonts w:ascii="Calibri" w:hAnsi="Calibri"/>
          <w:b/>
          <w:sz w:val="22"/>
          <w:szCs w:val="22"/>
        </w:rPr>
        <w:t xml:space="preserve"> do SIWZ</w:t>
      </w:r>
      <w:r w:rsidR="005F759C" w:rsidRPr="00BB6275">
        <w:rPr>
          <w:rFonts w:ascii="Calibri" w:hAnsi="Calibri"/>
          <w:sz w:val="22"/>
          <w:szCs w:val="22"/>
        </w:rPr>
        <w:t xml:space="preserve"> - Kalkulacja cenowa</w:t>
      </w:r>
      <w:r w:rsidR="005F759C">
        <w:rPr>
          <w:rFonts w:ascii="Calibri" w:hAnsi="Calibri"/>
          <w:sz w:val="22"/>
          <w:szCs w:val="22"/>
        </w:rPr>
        <w:t xml:space="preserve"> </w:t>
      </w:r>
    </w:p>
    <w:p w14:paraId="6317F033" w14:textId="77777777" w:rsidR="00A70D76" w:rsidRDefault="00A70D76" w:rsidP="005F759C">
      <w:pPr>
        <w:spacing w:before="120" w:after="120"/>
        <w:ind w:left="360"/>
        <w:jc w:val="both"/>
        <w:rPr>
          <w:rFonts w:ascii="Calibri" w:hAnsi="Calibri"/>
          <w:sz w:val="22"/>
          <w:szCs w:val="22"/>
        </w:rPr>
      </w:pPr>
      <w:r>
        <w:rPr>
          <w:rFonts w:ascii="Calibri" w:hAnsi="Calibri"/>
          <w:b/>
          <w:sz w:val="22"/>
          <w:szCs w:val="22"/>
        </w:rPr>
        <w:t>10</w:t>
      </w:r>
      <w:r w:rsidRPr="00A70D76">
        <w:rPr>
          <w:rFonts w:ascii="Calibri" w:hAnsi="Calibri"/>
          <w:sz w:val="22"/>
          <w:szCs w:val="22"/>
        </w:rPr>
        <w:t>.</w:t>
      </w:r>
      <w:r>
        <w:rPr>
          <w:rFonts w:ascii="Calibri" w:hAnsi="Calibri"/>
          <w:sz w:val="22"/>
          <w:szCs w:val="22"/>
        </w:rPr>
        <w:t xml:space="preserve"> </w:t>
      </w:r>
      <w:r>
        <w:rPr>
          <w:rFonts w:ascii="Calibri" w:hAnsi="Calibri"/>
          <w:b/>
          <w:sz w:val="22"/>
          <w:szCs w:val="22"/>
        </w:rPr>
        <w:t>Załą</w:t>
      </w:r>
      <w:r w:rsidRPr="00A70D76">
        <w:rPr>
          <w:rFonts w:ascii="Calibri" w:hAnsi="Calibri"/>
          <w:b/>
          <w:sz w:val="22"/>
          <w:szCs w:val="22"/>
        </w:rPr>
        <w:t>cznik nr 10 do SIWZ</w:t>
      </w:r>
      <w:r>
        <w:rPr>
          <w:rFonts w:ascii="Calibri" w:hAnsi="Calibri"/>
          <w:sz w:val="22"/>
          <w:szCs w:val="22"/>
        </w:rPr>
        <w:t xml:space="preserve"> – Rzuty pomieszczenia</w:t>
      </w:r>
    </w:p>
    <w:p w14:paraId="2866BF9A" w14:textId="77777777" w:rsidR="00695DCA" w:rsidRDefault="00695DCA" w:rsidP="00695DCA"/>
    <w:p w14:paraId="08D14014" w14:textId="77777777" w:rsidR="00695DCA" w:rsidRDefault="00695DCA" w:rsidP="00695DCA"/>
    <w:p w14:paraId="5E93FD88" w14:textId="77777777" w:rsidR="00695DCA" w:rsidRDefault="00695DCA" w:rsidP="00695DCA"/>
    <w:p w14:paraId="6E722212" w14:textId="77777777" w:rsidR="00695DCA" w:rsidRDefault="00695DCA" w:rsidP="00695DCA">
      <w:pPr>
        <w:jc w:val="right"/>
      </w:pPr>
    </w:p>
    <w:p w14:paraId="2B91FA50" w14:textId="77777777" w:rsidR="00424572" w:rsidRDefault="00424572" w:rsidP="00695DCA">
      <w:pPr>
        <w:jc w:val="right"/>
      </w:pPr>
    </w:p>
    <w:p w14:paraId="1A3C8696" w14:textId="77777777" w:rsidR="00424572" w:rsidRDefault="00424572" w:rsidP="00695DCA">
      <w:pPr>
        <w:jc w:val="right"/>
      </w:pPr>
    </w:p>
    <w:p w14:paraId="1F03F2D3" w14:textId="77777777" w:rsidR="009651B6" w:rsidRDefault="009651B6" w:rsidP="00695DCA">
      <w:pPr>
        <w:jc w:val="right"/>
      </w:pPr>
    </w:p>
    <w:p w14:paraId="75874351" w14:textId="77777777" w:rsidR="009651B6" w:rsidRDefault="009651B6" w:rsidP="00695DCA">
      <w:pPr>
        <w:jc w:val="right"/>
      </w:pPr>
    </w:p>
    <w:p w14:paraId="612E833E" w14:textId="77777777" w:rsidR="009651B6" w:rsidRDefault="009651B6" w:rsidP="00695DCA">
      <w:pPr>
        <w:jc w:val="right"/>
      </w:pPr>
    </w:p>
    <w:p w14:paraId="506DD570" w14:textId="77777777" w:rsidR="009651B6" w:rsidRDefault="009651B6" w:rsidP="00695DCA">
      <w:pPr>
        <w:jc w:val="right"/>
      </w:pPr>
    </w:p>
    <w:p w14:paraId="20A20374" w14:textId="77777777" w:rsidR="009651B6" w:rsidRDefault="009651B6" w:rsidP="00695DCA">
      <w:pPr>
        <w:jc w:val="right"/>
      </w:pPr>
    </w:p>
    <w:p w14:paraId="026B43D9" w14:textId="77777777" w:rsidR="009651B6" w:rsidRDefault="009651B6" w:rsidP="00695DCA">
      <w:pPr>
        <w:jc w:val="right"/>
      </w:pPr>
    </w:p>
    <w:p w14:paraId="681692FA" w14:textId="77777777" w:rsidR="009651B6" w:rsidRDefault="009651B6" w:rsidP="00695DCA">
      <w:pPr>
        <w:jc w:val="right"/>
      </w:pPr>
    </w:p>
    <w:p w14:paraId="45117509" w14:textId="77777777" w:rsidR="009651B6" w:rsidRDefault="009651B6" w:rsidP="00695DCA">
      <w:pPr>
        <w:jc w:val="right"/>
      </w:pPr>
    </w:p>
    <w:p w14:paraId="49C3C08C" w14:textId="77777777" w:rsidR="009651B6" w:rsidRDefault="009651B6" w:rsidP="00695DCA">
      <w:pPr>
        <w:jc w:val="right"/>
      </w:pPr>
    </w:p>
    <w:p w14:paraId="75BE925F" w14:textId="77777777" w:rsidR="009651B6" w:rsidRDefault="009651B6" w:rsidP="00695DCA">
      <w:pPr>
        <w:jc w:val="right"/>
      </w:pPr>
    </w:p>
    <w:p w14:paraId="2B024CB6" w14:textId="77777777" w:rsidR="009651B6" w:rsidRDefault="009651B6" w:rsidP="00695DCA">
      <w:pPr>
        <w:jc w:val="right"/>
      </w:pPr>
    </w:p>
    <w:p w14:paraId="1245A1E2" w14:textId="77777777" w:rsidR="009651B6" w:rsidRDefault="009651B6" w:rsidP="00695DCA">
      <w:pPr>
        <w:jc w:val="right"/>
      </w:pPr>
    </w:p>
    <w:p w14:paraId="146024AF" w14:textId="2D5E4B00" w:rsidR="009651B6" w:rsidRDefault="009651B6" w:rsidP="00695DCA">
      <w:pPr>
        <w:jc w:val="right"/>
      </w:pPr>
    </w:p>
    <w:p w14:paraId="156FFADF" w14:textId="03F7F583" w:rsidR="00F9779B" w:rsidRDefault="00F9779B" w:rsidP="00695DCA">
      <w:pPr>
        <w:jc w:val="right"/>
      </w:pPr>
    </w:p>
    <w:p w14:paraId="5A92546A" w14:textId="3ABD5EB2" w:rsidR="00F9779B" w:rsidRDefault="00F9779B" w:rsidP="00695DCA">
      <w:pPr>
        <w:jc w:val="right"/>
      </w:pPr>
    </w:p>
    <w:p w14:paraId="0DE693A1" w14:textId="61BA4D78" w:rsidR="00F9779B" w:rsidRDefault="00F9779B" w:rsidP="00695DCA">
      <w:pPr>
        <w:jc w:val="right"/>
      </w:pPr>
    </w:p>
    <w:p w14:paraId="433AE775" w14:textId="45CE5ECD" w:rsidR="00F9779B" w:rsidRDefault="00F9779B" w:rsidP="00695DCA">
      <w:pPr>
        <w:jc w:val="right"/>
      </w:pPr>
    </w:p>
    <w:p w14:paraId="1917BC83" w14:textId="77777777" w:rsidR="00F9779B" w:rsidRDefault="00F9779B" w:rsidP="00695DCA">
      <w:pPr>
        <w:jc w:val="right"/>
      </w:pPr>
    </w:p>
    <w:p w14:paraId="476C0F49" w14:textId="77777777" w:rsidR="00695DCA" w:rsidRDefault="00695DCA" w:rsidP="007C3C91">
      <w:pPr>
        <w:rPr>
          <w:rFonts w:ascii="Calibri" w:hAnsi="Calibri"/>
          <w:b/>
          <w:sz w:val="22"/>
        </w:rPr>
      </w:pPr>
    </w:p>
    <w:p w14:paraId="179348D3" w14:textId="77777777" w:rsidR="00695DCA" w:rsidRPr="009C2BEA" w:rsidRDefault="00695DCA" w:rsidP="00695DCA">
      <w:pPr>
        <w:jc w:val="right"/>
        <w:rPr>
          <w:rFonts w:ascii="Calibri" w:hAnsi="Calibri"/>
          <w:b/>
          <w:sz w:val="22"/>
        </w:rPr>
      </w:pPr>
      <w:r w:rsidRPr="00903E21">
        <w:rPr>
          <w:rFonts w:ascii="Calibri" w:hAnsi="Calibri"/>
          <w:b/>
          <w:sz w:val="22"/>
        </w:rPr>
        <w:lastRenderedPageBreak/>
        <w:t>Załącznik nr 1 do SIWZ</w:t>
      </w:r>
    </w:p>
    <w:p w14:paraId="085D9050" w14:textId="77777777" w:rsidR="00695DCA" w:rsidRPr="00903E21" w:rsidRDefault="00695DCA" w:rsidP="00695DCA">
      <w:pPr>
        <w:rPr>
          <w:rFonts w:ascii="Calibri" w:hAnsi="Calibri"/>
          <w:sz w:val="22"/>
        </w:rPr>
      </w:pPr>
      <w:r w:rsidRPr="00903E21">
        <w:rPr>
          <w:rFonts w:ascii="Calibri" w:hAnsi="Calibri"/>
          <w:sz w:val="22"/>
        </w:rPr>
        <w:t>………………………………………………</w:t>
      </w:r>
    </w:p>
    <w:p w14:paraId="0875EF62" w14:textId="77777777" w:rsidR="00695DCA" w:rsidRPr="009E36E7" w:rsidRDefault="00695DCA" w:rsidP="00695DCA">
      <w:pPr>
        <w:ind w:right="6520"/>
        <w:jc w:val="center"/>
        <w:rPr>
          <w:rFonts w:ascii="Calibri" w:hAnsi="Calibri"/>
          <w:sz w:val="18"/>
        </w:rPr>
      </w:pPr>
      <w:r w:rsidRPr="00903E21">
        <w:rPr>
          <w:rFonts w:ascii="Calibri" w:hAnsi="Calibri"/>
          <w:sz w:val="18"/>
        </w:rPr>
        <w:t>(pieczęć wykonawcy)</w:t>
      </w:r>
    </w:p>
    <w:p w14:paraId="2F6D3D6C" w14:textId="77777777" w:rsidR="00695DCA" w:rsidRPr="00903E21" w:rsidRDefault="00695DCA" w:rsidP="00695DCA">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0CDA2244" w14:textId="77777777" w:rsidR="00695DCA" w:rsidRPr="00903E21" w:rsidRDefault="00695DCA" w:rsidP="00695DCA">
      <w:pPr>
        <w:ind w:right="567"/>
        <w:jc w:val="right"/>
        <w:rPr>
          <w:rFonts w:ascii="Calibri" w:hAnsi="Calibri"/>
          <w:b/>
          <w:sz w:val="22"/>
          <w:szCs w:val="22"/>
        </w:rPr>
      </w:pPr>
      <w:r>
        <w:rPr>
          <w:rFonts w:ascii="Calibri" w:hAnsi="Calibri"/>
          <w:b/>
          <w:sz w:val="22"/>
          <w:szCs w:val="22"/>
        </w:rPr>
        <w:t>ul. Krakowska 148</w:t>
      </w:r>
    </w:p>
    <w:p w14:paraId="27614FDD" w14:textId="77777777" w:rsidR="00695DCA" w:rsidRDefault="00695DCA" w:rsidP="00695DCA">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5B419DDC" w14:textId="77777777" w:rsidR="00695DCA" w:rsidRDefault="00695DCA" w:rsidP="00695DCA">
      <w:pPr>
        <w:ind w:right="567"/>
        <w:jc w:val="center"/>
        <w:rPr>
          <w:rFonts w:ascii="Calibri" w:hAnsi="Calibri"/>
          <w:b/>
          <w:sz w:val="22"/>
          <w:szCs w:val="22"/>
        </w:rPr>
      </w:pPr>
    </w:p>
    <w:p w14:paraId="7F51F32F" w14:textId="77777777" w:rsidR="00695DCA" w:rsidRPr="00CE44A5" w:rsidRDefault="00695DCA" w:rsidP="00695DCA">
      <w:pPr>
        <w:ind w:right="567"/>
        <w:jc w:val="center"/>
        <w:rPr>
          <w:rFonts w:ascii="Calibri" w:hAnsi="Calibri"/>
          <w:b/>
          <w:sz w:val="22"/>
          <w:szCs w:val="22"/>
        </w:rPr>
      </w:pPr>
      <w:r w:rsidRPr="00CE44A5">
        <w:rPr>
          <w:rFonts w:ascii="Calibri" w:hAnsi="Calibri"/>
          <w:b/>
          <w:sz w:val="22"/>
          <w:szCs w:val="22"/>
        </w:rPr>
        <w:t>FORMULARZ OFERTOWY</w:t>
      </w:r>
    </w:p>
    <w:p w14:paraId="05EB525B" w14:textId="77777777" w:rsidR="00695DCA" w:rsidRPr="00CE44A5" w:rsidRDefault="00695DCA" w:rsidP="00695DCA">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p>
    <w:p w14:paraId="2FC31F56" w14:textId="77777777" w:rsidR="00695DCA" w:rsidRPr="00903E21" w:rsidRDefault="00695DCA" w:rsidP="00695DCA">
      <w:pPr>
        <w:jc w:val="both"/>
        <w:rPr>
          <w:rFonts w:ascii="Calibri" w:hAnsi="Calibri"/>
          <w:sz w:val="22"/>
          <w:szCs w:val="22"/>
        </w:rPr>
      </w:pPr>
    </w:p>
    <w:p w14:paraId="6B95FB82" w14:textId="77777777" w:rsidR="00695DCA" w:rsidRPr="00903E21" w:rsidRDefault="00695DCA" w:rsidP="00695DCA">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9C0E63">
        <w:rPr>
          <w:rFonts w:ascii="Calibri" w:hAnsi="Calibri"/>
          <w:sz w:val="22"/>
          <w:szCs w:val="22"/>
        </w:rPr>
        <w:t>4</w:t>
      </w:r>
      <w:r>
        <w:rPr>
          <w:rFonts w:ascii="Calibri" w:hAnsi="Calibri"/>
          <w:sz w:val="22"/>
          <w:szCs w:val="22"/>
        </w:rPr>
        <w:t xml:space="preserve">.2020 </w:t>
      </w:r>
      <w:r w:rsidRPr="00903E21">
        <w:rPr>
          <w:rFonts w:ascii="Calibri" w:hAnsi="Calibri"/>
          <w:sz w:val="22"/>
          <w:szCs w:val="22"/>
        </w:rPr>
        <w:t>na zadanie pn.:</w:t>
      </w:r>
    </w:p>
    <w:p w14:paraId="73DE9F30" w14:textId="77777777" w:rsidR="00695DCA" w:rsidRPr="00903E21" w:rsidRDefault="00695DCA" w:rsidP="00695DCA">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BD2177">
        <w:rPr>
          <w:rFonts w:ascii="Calibri" w:hAnsi="Calibri"/>
          <w:b/>
          <w:sz w:val="22"/>
          <w:szCs w:val="22"/>
        </w:rPr>
        <w:t xml:space="preserve">nagłośnienia </w:t>
      </w:r>
      <w:r w:rsidRPr="008E557C">
        <w:rPr>
          <w:rFonts w:ascii="Calibri" w:hAnsi="Calibri"/>
          <w:b/>
          <w:sz w:val="22"/>
          <w:szCs w:val="22"/>
        </w:rPr>
        <w:t>na potrzeby Centrum Społeczno – Kulturalnego w Ślemieniu</w:t>
      </w:r>
      <w:r>
        <w:rPr>
          <w:rFonts w:ascii="Calibri" w:hAnsi="Calibri"/>
          <w:b/>
          <w:sz w:val="22"/>
          <w:szCs w:val="22"/>
        </w:rPr>
        <w:t xml:space="preserve"> </w:t>
      </w:r>
      <w:r w:rsidRPr="00903E21">
        <w:rPr>
          <w:rFonts w:ascii="Calibri" w:hAnsi="Calibri"/>
          <w:b/>
          <w:sz w:val="22"/>
          <w:szCs w:val="22"/>
        </w:rPr>
        <w:t>”</w:t>
      </w:r>
    </w:p>
    <w:p w14:paraId="3E8DE31B" w14:textId="77777777" w:rsidR="00695DCA" w:rsidRPr="00903E21" w:rsidRDefault="00695DCA" w:rsidP="00695DCA">
      <w:pPr>
        <w:jc w:val="both"/>
        <w:rPr>
          <w:rFonts w:ascii="Calibri" w:hAnsi="Calibri"/>
          <w:b/>
          <w:sz w:val="22"/>
          <w:szCs w:val="22"/>
        </w:rPr>
      </w:pPr>
      <w:r w:rsidRPr="00903E21">
        <w:rPr>
          <w:rFonts w:ascii="Calibri" w:hAnsi="Calibri"/>
          <w:b/>
          <w:sz w:val="22"/>
          <w:szCs w:val="22"/>
        </w:rPr>
        <w:t>MY NIŻEJ PODPISANI</w:t>
      </w:r>
    </w:p>
    <w:p w14:paraId="644E6796" w14:textId="77777777" w:rsidR="00695DCA" w:rsidRPr="00903E21" w:rsidRDefault="00695DCA" w:rsidP="00695DCA">
      <w:pPr>
        <w:ind w:right="1417"/>
        <w:jc w:val="both"/>
        <w:rPr>
          <w:rFonts w:ascii="Calibri" w:hAnsi="Calibri"/>
          <w:sz w:val="22"/>
        </w:rPr>
      </w:pPr>
      <w:r w:rsidRPr="00903E21">
        <w:rPr>
          <w:rFonts w:ascii="Calibri" w:hAnsi="Calibri"/>
          <w:sz w:val="22"/>
        </w:rPr>
        <w:t>……………………………………………………………………………………………………………………………………</w:t>
      </w:r>
    </w:p>
    <w:p w14:paraId="2EE8CB19" w14:textId="77777777" w:rsidR="00695DCA" w:rsidRPr="006B4D3E" w:rsidRDefault="00695DCA" w:rsidP="00695DCA">
      <w:pPr>
        <w:ind w:right="1418"/>
        <w:jc w:val="both"/>
        <w:rPr>
          <w:rFonts w:ascii="Calibri" w:hAnsi="Calibri"/>
          <w:sz w:val="22"/>
        </w:rPr>
      </w:pPr>
      <w:r w:rsidRPr="006B4D3E">
        <w:rPr>
          <w:rFonts w:ascii="Calibri" w:hAnsi="Calibri"/>
          <w:sz w:val="22"/>
        </w:rPr>
        <w:t>……………………………………………………………………………………………………………………………………</w:t>
      </w:r>
    </w:p>
    <w:p w14:paraId="33C43D3F" w14:textId="77777777" w:rsidR="00695DCA" w:rsidRPr="00903E21" w:rsidRDefault="00695DCA" w:rsidP="00695DCA">
      <w:pPr>
        <w:ind w:right="1417"/>
        <w:jc w:val="both"/>
        <w:rPr>
          <w:rFonts w:ascii="Calibri" w:hAnsi="Calibri"/>
          <w:sz w:val="22"/>
        </w:rPr>
      </w:pPr>
      <w:r w:rsidRPr="00903E21">
        <w:rPr>
          <w:rFonts w:ascii="Calibri" w:hAnsi="Calibri"/>
          <w:sz w:val="22"/>
        </w:rPr>
        <w:t>działając w imieniu i na rzecz</w:t>
      </w:r>
    </w:p>
    <w:p w14:paraId="0A6E7873" w14:textId="77777777" w:rsidR="00695DCA" w:rsidRPr="006B4D3E" w:rsidRDefault="00695DCA" w:rsidP="00695DCA">
      <w:pPr>
        <w:ind w:right="1417"/>
        <w:jc w:val="both"/>
        <w:rPr>
          <w:rFonts w:ascii="Calibri" w:hAnsi="Calibri"/>
          <w:sz w:val="22"/>
        </w:rPr>
      </w:pPr>
      <w:r w:rsidRPr="006B4D3E">
        <w:rPr>
          <w:rFonts w:ascii="Calibri" w:hAnsi="Calibri"/>
          <w:sz w:val="22"/>
        </w:rPr>
        <w:t>……………………………………………………………………………………………………………………………………</w:t>
      </w:r>
    </w:p>
    <w:p w14:paraId="4B0F9018" w14:textId="77777777" w:rsidR="00695DCA" w:rsidRPr="006B4D3E" w:rsidRDefault="00695DCA" w:rsidP="00695DCA">
      <w:pPr>
        <w:ind w:right="1417"/>
        <w:jc w:val="both"/>
        <w:rPr>
          <w:rFonts w:ascii="Calibri" w:hAnsi="Calibri"/>
          <w:sz w:val="22"/>
        </w:rPr>
      </w:pPr>
      <w:r w:rsidRPr="006B4D3E">
        <w:rPr>
          <w:rFonts w:ascii="Calibri" w:hAnsi="Calibri"/>
          <w:sz w:val="22"/>
        </w:rPr>
        <w:t>……………………………………………………………………………………………………………………………………</w:t>
      </w:r>
    </w:p>
    <w:p w14:paraId="2F17CB07" w14:textId="77777777" w:rsidR="00695DCA" w:rsidRPr="009E36E7" w:rsidRDefault="00695DCA" w:rsidP="00695DCA">
      <w:pPr>
        <w:ind w:right="1417"/>
        <w:jc w:val="both"/>
        <w:rPr>
          <w:rFonts w:ascii="Calibri" w:hAnsi="Calibri"/>
          <w:sz w:val="18"/>
        </w:rPr>
      </w:pPr>
      <w:r w:rsidRPr="00903E21">
        <w:rPr>
          <w:rFonts w:ascii="Calibri" w:hAnsi="Calibri"/>
          <w:sz w:val="18"/>
        </w:rPr>
        <w:t>(nazwa(firma) dokładny adres wykonawcy/wykonawców)</w:t>
      </w:r>
    </w:p>
    <w:p w14:paraId="3ED48B02" w14:textId="77777777" w:rsidR="00695DCA" w:rsidRPr="00903E21" w:rsidRDefault="00695DCA" w:rsidP="00695DCA">
      <w:pPr>
        <w:spacing w:before="120" w:after="120"/>
        <w:jc w:val="both"/>
        <w:rPr>
          <w:rFonts w:ascii="Calibri" w:hAnsi="Calibri"/>
          <w:sz w:val="22"/>
        </w:rPr>
      </w:pPr>
      <w:r w:rsidRPr="00903E21">
        <w:rPr>
          <w:rFonts w:ascii="Calibri" w:hAnsi="Calibri"/>
          <w:sz w:val="22"/>
        </w:rPr>
        <w:t>DANE WYKONAWCY:</w:t>
      </w:r>
    </w:p>
    <w:p w14:paraId="7AE59FCB" w14:textId="77777777" w:rsidR="00695DCA" w:rsidRPr="00903E21" w:rsidRDefault="00695DCA" w:rsidP="00695DCA">
      <w:pPr>
        <w:spacing w:before="120" w:after="120"/>
        <w:jc w:val="both"/>
        <w:rPr>
          <w:rFonts w:ascii="Calibri" w:hAnsi="Calibri"/>
          <w:sz w:val="22"/>
        </w:rPr>
      </w:pPr>
      <w:r w:rsidRPr="00903E21">
        <w:rPr>
          <w:rFonts w:ascii="Calibri" w:hAnsi="Calibri"/>
          <w:sz w:val="22"/>
        </w:rPr>
        <w:t>NIP: ………………………………………., REGON: ……………………………………….</w:t>
      </w:r>
    </w:p>
    <w:p w14:paraId="5630274E" w14:textId="77777777" w:rsidR="00695DCA" w:rsidRDefault="00695DCA" w:rsidP="00695DCA">
      <w:pPr>
        <w:spacing w:before="120" w:after="120"/>
        <w:jc w:val="both"/>
        <w:rPr>
          <w:rFonts w:ascii="Calibri" w:hAnsi="Calibri"/>
          <w:sz w:val="22"/>
        </w:rPr>
      </w:pPr>
      <w:r w:rsidRPr="00903E21">
        <w:rPr>
          <w:rFonts w:ascii="Calibri" w:hAnsi="Calibri"/>
          <w:sz w:val="22"/>
        </w:rPr>
        <w:t>Tel.: …………………………………….…, Faks: ……………………………………………</w:t>
      </w:r>
    </w:p>
    <w:p w14:paraId="1060BF38" w14:textId="77777777" w:rsidR="00695DCA" w:rsidRPr="00903E21" w:rsidRDefault="00695DCA" w:rsidP="00695DCA">
      <w:pPr>
        <w:spacing w:before="120" w:after="120"/>
        <w:jc w:val="both"/>
        <w:rPr>
          <w:rFonts w:ascii="Calibri" w:hAnsi="Calibri"/>
          <w:sz w:val="22"/>
        </w:rPr>
      </w:pPr>
      <w:r>
        <w:rPr>
          <w:rFonts w:ascii="Calibri" w:hAnsi="Calibri"/>
          <w:sz w:val="22"/>
        </w:rPr>
        <w:t>e-mail: …………………………………..</w:t>
      </w:r>
    </w:p>
    <w:p w14:paraId="6A947FB0" w14:textId="77777777" w:rsidR="00695DCA" w:rsidRPr="00903E21" w:rsidRDefault="00695DCA" w:rsidP="00BA5F32">
      <w:pPr>
        <w:numPr>
          <w:ilvl w:val="0"/>
          <w:numId w:val="39"/>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5DF3738E" w14:textId="77777777" w:rsidR="00695DCA" w:rsidRDefault="00695DCA" w:rsidP="00BA5F32">
      <w:pPr>
        <w:numPr>
          <w:ilvl w:val="0"/>
          <w:numId w:val="39"/>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 </w:t>
      </w:r>
    </w:p>
    <w:p w14:paraId="5FA4E8A6" w14:textId="77777777" w:rsidR="00695DCA" w:rsidRPr="00671348" w:rsidRDefault="00695DCA" w:rsidP="00695DCA">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547E0EE1" w14:textId="77777777" w:rsidR="00695DCA" w:rsidRPr="00671348" w:rsidRDefault="00695DCA" w:rsidP="00695DCA">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030DC122" w14:textId="77777777" w:rsidR="00695DCA" w:rsidRPr="00CE44A5" w:rsidRDefault="00695DCA" w:rsidP="00BA5F32">
      <w:pPr>
        <w:numPr>
          <w:ilvl w:val="0"/>
          <w:numId w:val="40"/>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41B6DE56" w14:textId="77777777" w:rsidR="00695DCA" w:rsidRPr="00CE44A5" w:rsidRDefault="00695DCA" w:rsidP="00BA5F32">
      <w:pPr>
        <w:numPr>
          <w:ilvl w:val="0"/>
          <w:numId w:val="43"/>
        </w:numPr>
        <w:spacing w:before="120" w:after="120"/>
        <w:jc w:val="both"/>
        <w:rPr>
          <w:rFonts w:ascii="Calibri" w:hAnsi="Calibri"/>
          <w:sz w:val="22"/>
          <w:szCs w:val="22"/>
        </w:rPr>
      </w:pPr>
      <w:r w:rsidRPr="00CE44A5">
        <w:rPr>
          <w:rFonts w:ascii="Calibri" w:hAnsi="Calibri"/>
          <w:sz w:val="22"/>
          <w:szCs w:val="22"/>
        </w:rPr>
        <w:t xml:space="preserve">Nazwa (rodzaj) towarów lub pozycje z kalkulacji cenowej załącznik nr </w:t>
      </w:r>
      <w:r w:rsidR="007736D8">
        <w:rPr>
          <w:rFonts w:ascii="Calibri" w:hAnsi="Calibri"/>
          <w:sz w:val="22"/>
          <w:szCs w:val="22"/>
        </w:rPr>
        <w:t>11</w:t>
      </w:r>
      <w:r w:rsidRPr="00CE44A5">
        <w:rPr>
          <w:rFonts w:ascii="Calibri" w:hAnsi="Calibri"/>
          <w:sz w:val="22"/>
          <w:szCs w:val="22"/>
        </w:rPr>
        <w:t xml:space="preserve"> do SIWZ które powodują u Zamawiającego powstanie obowiązku podatkowego (wypełnić jeśli dotyczy): …………………………………………………...………………………………………………………………………………………………………………………………………………………………………………………………………………………..</w:t>
      </w:r>
    </w:p>
    <w:p w14:paraId="1F7C70CC" w14:textId="77777777" w:rsidR="00695DCA" w:rsidRPr="00C67099" w:rsidRDefault="00695DCA" w:rsidP="00BA5F32">
      <w:pPr>
        <w:numPr>
          <w:ilvl w:val="0"/>
          <w:numId w:val="43"/>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t>
      </w:r>
      <w:r w:rsidRPr="00CE44A5">
        <w:rPr>
          <w:rFonts w:ascii="Calibri" w:hAnsi="Calibri"/>
          <w:sz w:val="22"/>
          <w:szCs w:val="22"/>
        </w:rPr>
        <w:lastRenderedPageBreak/>
        <w:t xml:space="preserve">(wypełnić jeśli dotyczy): ……………………………………………………………………………… </w:t>
      </w:r>
      <w:r w:rsidRPr="00C67099">
        <w:rPr>
          <w:rFonts w:ascii="Calibri" w:hAnsi="Calibri"/>
          <w:sz w:val="22"/>
          <w:szCs w:val="22"/>
        </w:rPr>
        <w:t>……………………………………………………………………………………………………………………………………</w:t>
      </w:r>
    </w:p>
    <w:p w14:paraId="04000DA4" w14:textId="77777777" w:rsidR="00695DCA" w:rsidRPr="00C67099" w:rsidRDefault="00695DCA" w:rsidP="00357766">
      <w:pPr>
        <w:pStyle w:val="Akapitzlist"/>
        <w:numPr>
          <w:ilvl w:val="0"/>
          <w:numId w:val="39"/>
        </w:numPr>
        <w:spacing w:before="120" w:after="120"/>
        <w:jc w:val="both"/>
        <w:rPr>
          <w:rFonts w:ascii="Calibri" w:hAnsi="Calibri"/>
          <w:b/>
          <w:bCs/>
          <w:sz w:val="22"/>
        </w:rPr>
      </w:pPr>
      <w:r w:rsidRPr="00C67099">
        <w:rPr>
          <w:rFonts w:ascii="Calibri" w:hAnsi="Calibri"/>
          <w:sz w:val="22"/>
        </w:rPr>
        <w:t xml:space="preserve">Oświadczam, że </w:t>
      </w:r>
      <w:r w:rsidRPr="00C67099">
        <w:rPr>
          <w:rFonts w:ascii="Calibri" w:hAnsi="Calibri"/>
          <w:b/>
          <w:bCs/>
          <w:sz w:val="22"/>
        </w:rPr>
        <w:t>okres gwarancji</w:t>
      </w:r>
      <w:r w:rsidRPr="00C67099">
        <w:rPr>
          <w:rFonts w:ascii="Calibri" w:hAnsi="Calibri"/>
          <w:sz w:val="22"/>
        </w:rPr>
        <w:t xml:space="preserve"> na przedmiot zamówienia wynosi :</w:t>
      </w:r>
      <w:r w:rsidRPr="00C67099">
        <w:rPr>
          <w:rFonts w:ascii="Calibri" w:hAnsi="Calibri"/>
          <w:b/>
          <w:bCs/>
          <w:sz w:val="22"/>
        </w:rPr>
        <w:t>.................. miesięcy.</w:t>
      </w:r>
      <w:r w:rsidR="00E73BDF" w:rsidRPr="00C67099">
        <w:rPr>
          <w:rFonts w:ascii="Calibri" w:hAnsi="Calibri"/>
          <w:b/>
          <w:bCs/>
          <w:sz w:val="22"/>
        </w:rPr>
        <w:t xml:space="preserve">  </w:t>
      </w:r>
      <w:r w:rsidR="00A70D76">
        <w:rPr>
          <w:rFonts w:ascii="Calibri" w:hAnsi="Calibri"/>
          <w:b/>
          <w:bCs/>
          <w:sz w:val="22"/>
        </w:rPr>
        <w:t xml:space="preserve">     </w:t>
      </w:r>
      <w:r w:rsidR="00A70D76" w:rsidRPr="00A70D76">
        <w:rPr>
          <w:rFonts w:ascii="Calibri" w:hAnsi="Calibri"/>
          <w:b/>
          <w:bCs/>
          <w:color w:val="FF0000"/>
          <w:sz w:val="22"/>
        </w:rPr>
        <w:t>( należy wpisać pełny rok kalendarzowy)</w:t>
      </w:r>
      <w:r w:rsidR="00E73BDF" w:rsidRPr="00C67099">
        <w:rPr>
          <w:rFonts w:ascii="Calibri" w:hAnsi="Calibri"/>
          <w:b/>
          <w:bCs/>
          <w:sz w:val="22"/>
        </w:rPr>
        <w:t xml:space="preserve">     </w:t>
      </w:r>
    </w:p>
    <w:p w14:paraId="111803A7" w14:textId="77777777" w:rsidR="00357766" w:rsidRPr="00810296" w:rsidRDefault="00357766" w:rsidP="00357766">
      <w:pPr>
        <w:spacing w:before="120" w:after="120"/>
        <w:ind w:left="360"/>
        <w:jc w:val="both"/>
        <w:rPr>
          <w:rFonts w:ascii="Calibri" w:hAnsi="Calibri"/>
          <w:sz w:val="22"/>
        </w:rPr>
      </w:pPr>
      <w:r w:rsidRPr="00810296">
        <w:rPr>
          <w:rFonts w:ascii="Calibri" w:hAnsi="Calibri"/>
          <w:sz w:val="22"/>
        </w:rPr>
        <w:t>3a. Zobowiązujemy się świadczyć serwis na następujących warunkach :</w:t>
      </w:r>
    </w:p>
    <w:p w14:paraId="6150E48C" w14:textId="77777777" w:rsidR="00357766" w:rsidRPr="00810296" w:rsidRDefault="00357766" w:rsidP="00357766">
      <w:pPr>
        <w:pStyle w:val="Akapitzlist"/>
        <w:spacing w:before="120" w:after="120"/>
        <w:jc w:val="both"/>
        <w:rPr>
          <w:rFonts w:ascii="Calibri" w:hAnsi="Calibri"/>
          <w:sz w:val="22"/>
        </w:rPr>
      </w:pPr>
      <w:r w:rsidRPr="00810296">
        <w:rPr>
          <w:rFonts w:ascii="Calibri" w:hAnsi="Calibri"/>
          <w:sz w:val="22"/>
        </w:rPr>
        <w:t xml:space="preserve">- </w:t>
      </w:r>
      <w:r w:rsidRPr="00810296">
        <w:rPr>
          <w:rFonts w:ascii="Calibri" w:hAnsi="Calibri"/>
          <w:b/>
          <w:sz w:val="22"/>
        </w:rPr>
        <w:t>Czas reakcji serwisu wynosi</w:t>
      </w:r>
      <w:r w:rsidRPr="00810296">
        <w:rPr>
          <w:rFonts w:ascii="Calibri" w:hAnsi="Calibri"/>
          <w:sz w:val="22"/>
        </w:rPr>
        <w:t xml:space="preserve"> ………………..</w:t>
      </w:r>
      <w:r w:rsidR="009651B6" w:rsidRPr="00810296">
        <w:rPr>
          <w:rFonts w:ascii="Calibri" w:hAnsi="Calibri"/>
          <w:sz w:val="22"/>
        </w:rPr>
        <w:t xml:space="preserve"> </w:t>
      </w:r>
      <w:r w:rsidRPr="00810296">
        <w:rPr>
          <w:rFonts w:ascii="Calibri" w:hAnsi="Calibri"/>
          <w:sz w:val="22"/>
        </w:rPr>
        <w:t>godzin od momentu zgłoszenia.</w:t>
      </w:r>
    </w:p>
    <w:p w14:paraId="775CC89D" w14:textId="77777777" w:rsidR="00695DCA" w:rsidRPr="00926910" w:rsidRDefault="00695DCA" w:rsidP="00695DCA">
      <w:pPr>
        <w:spacing w:before="120" w:after="120"/>
        <w:jc w:val="both"/>
        <w:rPr>
          <w:rFonts w:ascii="Calibri" w:hAnsi="Calibri"/>
          <w:b/>
          <w:bCs/>
          <w:sz w:val="22"/>
        </w:rPr>
      </w:pPr>
      <w:r>
        <w:rPr>
          <w:rFonts w:ascii="Calibri" w:hAnsi="Calibri"/>
          <w:b/>
          <w:bCs/>
          <w:sz w:val="22"/>
        </w:rPr>
        <w:t xml:space="preserve">4.     Termin wykonania zamówienia : </w:t>
      </w:r>
      <w:r w:rsidR="002F0EC5">
        <w:rPr>
          <w:rFonts w:ascii="Calibri" w:hAnsi="Calibri"/>
          <w:b/>
          <w:bCs/>
          <w:sz w:val="22"/>
        </w:rPr>
        <w:t xml:space="preserve">60 </w:t>
      </w:r>
      <w:r>
        <w:rPr>
          <w:rFonts w:ascii="Calibri" w:hAnsi="Calibri"/>
          <w:b/>
          <w:bCs/>
          <w:sz w:val="22"/>
        </w:rPr>
        <w:t>dni od dnia podpisania umowy.</w:t>
      </w:r>
    </w:p>
    <w:p w14:paraId="3D89359B" w14:textId="77777777" w:rsidR="00695DCA" w:rsidRPr="00B9563A" w:rsidRDefault="00695DCA" w:rsidP="00BA5F32">
      <w:pPr>
        <w:numPr>
          <w:ilvl w:val="0"/>
          <w:numId w:val="39"/>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53DA5DD7" w14:textId="77777777" w:rsidR="00695DCA" w:rsidRDefault="00695DCA" w:rsidP="00695DCA">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7B4ED579" w14:textId="77777777" w:rsidR="00695DCA" w:rsidRPr="00FF2CEF" w:rsidRDefault="00695DCA" w:rsidP="00BA5F32">
      <w:pPr>
        <w:numPr>
          <w:ilvl w:val="0"/>
          <w:numId w:val="39"/>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1A607108" w14:textId="77777777" w:rsidR="00695DCA" w:rsidRPr="00C60458" w:rsidRDefault="00695DCA" w:rsidP="00BA5F32">
      <w:pPr>
        <w:numPr>
          <w:ilvl w:val="0"/>
          <w:numId w:val="39"/>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00DCECF1" w14:textId="77777777" w:rsidR="00695DCA" w:rsidRDefault="00695DCA" w:rsidP="00BA5F32">
      <w:pPr>
        <w:numPr>
          <w:ilvl w:val="0"/>
          <w:numId w:val="39"/>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367A9365" w14:textId="77777777" w:rsidR="00695DCA" w:rsidRPr="00C60458" w:rsidRDefault="00695DCA" w:rsidP="00BA5F32">
      <w:pPr>
        <w:numPr>
          <w:ilvl w:val="0"/>
          <w:numId w:val="39"/>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17756C3A" w14:textId="77777777" w:rsidR="00695DCA" w:rsidRDefault="00695DCA" w:rsidP="00BA5F32">
      <w:pPr>
        <w:numPr>
          <w:ilvl w:val="0"/>
          <w:numId w:val="39"/>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0EC5A68B" w14:textId="77777777" w:rsidR="00695DCA" w:rsidRDefault="00695DCA" w:rsidP="00BA5F32">
      <w:pPr>
        <w:numPr>
          <w:ilvl w:val="0"/>
          <w:numId w:val="39"/>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dnio lub pośrednio 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4F92E22F" w14:textId="77777777" w:rsidR="00695DCA" w:rsidRDefault="00695DCA" w:rsidP="00BA5F32">
      <w:pPr>
        <w:numPr>
          <w:ilvl w:val="0"/>
          <w:numId w:val="39"/>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w:t>
      </w:r>
      <w:proofErr w:type="spellStart"/>
      <w:r w:rsidRPr="004E6B08">
        <w:rPr>
          <w:rFonts w:ascii="Calibri" w:hAnsi="Calibri"/>
          <w:sz w:val="22"/>
        </w:rPr>
        <w:t>Pzp</w:t>
      </w:r>
      <w:proofErr w:type="spellEnd"/>
      <w:r w:rsidRPr="004E6B08">
        <w:rPr>
          <w:rFonts w:ascii="Calibri" w:hAnsi="Calibri"/>
          <w:sz w:val="22"/>
        </w:rPr>
        <w:t xml:space="preserve"> ustanowiliśmy pełnomocnika: </w:t>
      </w:r>
    </w:p>
    <w:p w14:paraId="50FC0E0C" w14:textId="77777777" w:rsidR="00695DCA" w:rsidRDefault="00695DCA" w:rsidP="00695DCA">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70B3CE8E" w14:textId="77777777" w:rsidR="00695DCA" w:rsidRPr="00076299" w:rsidRDefault="00695DCA" w:rsidP="00695DCA">
      <w:pPr>
        <w:ind w:left="426"/>
        <w:jc w:val="center"/>
        <w:rPr>
          <w:rFonts w:ascii="Calibri" w:hAnsi="Calibri"/>
          <w:sz w:val="18"/>
        </w:rPr>
      </w:pPr>
      <w:r w:rsidRPr="00076299">
        <w:rPr>
          <w:rFonts w:ascii="Calibri" w:hAnsi="Calibri"/>
          <w:sz w:val="18"/>
        </w:rPr>
        <w:t>(w/w pkt wypełniają jedynie Wykonawcy składający wspólną ofertę)</w:t>
      </w:r>
    </w:p>
    <w:p w14:paraId="3D080284" w14:textId="77777777" w:rsidR="00695DCA" w:rsidRPr="004E6B08" w:rsidRDefault="00695DCA" w:rsidP="00BA5F32">
      <w:pPr>
        <w:numPr>
          <w:ilvl w:val="0"/>
          <w:numId w:val="39"/>
        </w:numPr>
        <w:spacing w:before="120" w:after="120"/>
        <w:ind w:left="426" w:hanging="426"/>
        <w:jc w:val="both"/>
        <w:rPr>
          <w:rFonts w:ascii="Calibri" w:hAnsi="Calibri"/>
          <w:sz w:val="22"/>
        </w:rPr>
      </w:pPr>
      <w:r w:rsidRPr="004E6B08">
        <w:rPr>
          <w:rFonts w:ascii="Calibri" w:hAnsi="Calibri"/>
          <w:sz w:val="22"/>
        </w:rPr>
        <w:t xml:space="preserve">Następujący zakres prac zamierzamy zlecić podwykonawcom (należy podać dane podwykonawcy i zakres </w:t>
      </w:r>
      <w:r w:rsidRPr="007736D8">
        <w:rPr>
          <w:rFonts w:asciiTheme="minorHAnsi" w:hAnsiTheme="minorHAnsi" w:cstheme="minorHAnsi"/>
          <w:sz w:val="22"/>
          <w:szCs w:val="22"/>
        </w:rPr>
        <w:t>wykonywanych prac</w:t>
      </w:r>
      <w:r w:rsidR="007736D8" w:rsidRPr="007736D8">
        <w:rPr>
          <w:rFonts w:asciiTheme="minorHAnsi" w:hAnsiTheme="minorHAnsi" w:cstheme="minorHAnsi"/>
          <w:sz w:val="22"/>
          <w:szCs w:val="22"/>
        </w:rPr>
        <w:t xml:space="preserve"> lub ich </w:t>
      </w:r>
      <w:r w:rsidRPr="007736D8">
        <w:rPr>
          <w:rFonts w:asciiTheme="minorHAnsi" w:hAnsiTheme="minorHAnsi" w:cstheme="minorHAnsi"/>
          <w:sz w:val="22"/>
          <w:szCs w:val="22"/>
        </w:rPr>
        <w:t>wartość ):</w:t>
      </w:r>
      <w:r w:rsidRPr="004E6B08">
        <w:rPr>
          <w:rFonts w:ascii="Calibri" w:hAnsi="Calibri"/>
          <w:sz w:val="22"/>
        </w:rPr>
        <w:t xml:space="preserve"> </w:t>
      </w:r>
    </w:p>
    <w:p w14:paraId="77554F33" w14:textId="77777777" w:rsidR="00695DCA" w:rsidRDefault="00695DCA" w:rsidP="00695DCA">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1ECC6226" w14:textId="77777777" w:rsidR="00695DCA" w:rsidRPr="00C912E8" w:rsidRDefault="00695DCA" w:rsidP="00BA5F32">
      <w:pPr>
        <w:numPr>
          <w:ilvl w:val="0"/>
          <w:numId w:val="39"/>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21DE00C8" w14:textId="77777777" w:rsidR="00695DCA" w:rsidRPr="00065B29" w:rsidRDefault="00695DCA" w:rsidP="00BA5F32">
      <w:pPr>
        <w:numPr>
          <w:ilvl w:val="0"/>
          <w:numId w:val="39"/>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CD0BC3D" w14:textId="77777777" w:rsidR="00695DCA" w:rsidRPr="00065B29" w:rsidRDefault="00695DCA" w:rsidP="00695DCA">
      <w:pPr>
        <w:spacing w:before="240"/>
        <w:ind w:left="425"/>
        <w:jc w:val="both"/>
        <w:rPr>
          <w:rFonts w:ascii="Calibri" w:hAnsi="Calibri"/>
          <w:sz w:val="22"/>
        </w:rPr>
      </w:pPr>
      <w:r w:rsidRPr="00065B29">
        <w:rPr>
          <w:rFonts w:ascii="Calibri" w:hAnsi="Calibri"/>
          <w:sz w:val="22"/>
        </w:rPr>
        <w:t>………………….………………………………..…………………………………………………………………………………………</w:t>
      </w:r>
    </w:p>
    <w:p w14:paraId="4ED26A38" w14:textId="77777777" w:rsidR="00695DCA" w:rsidRDefault="00695DCA" w:rsidP="00BA5F32">
      <w:pPr>
        <w:numPr>
          <w:ilvl w:val="0"/>
          <w:numId w:val="39"/>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7941BC0F" w14:textId="77777777" w:rsidR="00695DCA" w:rsidRDefault="00695DCA" w:rsidP="00BA5F32">
      <w:pPr>
        <w:numPr>
          <w:ilvl w:val="0"/>
          <w:numId w:val="41"/>
        </w:numPr>
        <w:spacing w:before="120" w:after="120"/>
        <w:ind w:hanging="720"/>
        <w:jc w:val="both"/>
        <w:rPr>
          <w:rFonts w:ascii="Calibri" w:hAnsi="Calibri"/>
          <w:sz w:val="22"/>
        </w:rPr>
      </w:pPr>
      <w:r>
        <w:rPr>
          <w:rFonts w:ascii="Calibri" w:hAnsi="Calibri"/>
          <w:sz w:val="22"/>
        </w:rPr>
        <w:lastRenderedPageBreak/>
        <w:t>………………………………………………………</w:t>
      </w:r>
    </w:p>
    <w:p w14:paraId="69D883DB" w14:textId="77777777" w:rsidR="00695DCA" w:rsidRDefault="00695DCA" w:rsidP="00BA5F32">
      <w:pPr>
        <w:numPr>
          <w:ilvl w:val="0"/>
          <w:numId w:val="41"/>
        </w:numPr>
        <w:spacing w:before="120" w:after="120"/>
        <w:ind w:hanging="720"/>
        <w:jc w:val="both"/>
        <w:rPr>
          <w:rFonts w:ascii="Calibri" w:hAnsi="Calibri"/>
          <w:sz w:val="22"/>
        </w:rPr>
      </w:pPr>
      <w:r>
        <w:rPr>
          <w:rFonts w:ascii="Calibri" w:hAnsi="Calibri"/>
          <w:sz w:val="22"/>
        </w:rPr>
        <w:t>………………………………………………………</w:t>
      </w:r>
    </w:p>
    <w:p w14:paraId="324764DE" w14:textId="77777777" w:rsidR="00695DCA" w:rsidRDefault="00695DCA" w:rsidP="00695DCA">
      <w:pPr>
        <w:spacing w:before="120" w:after="120"/>
        <w:jc w:val="both"/>
        <w:rPr>
          <w:rFonts w:ascii="Calibri" w:hAnsi="Calibri"/>
          <w:sz w:val="22"/>
        </w:rPr>
      </w:pPr>
    </w:p>
    <w:p w14:paraId="77F5593C" w14:textId="77777777" w:rsidR="00695DCA" w:rsidRDefault="00695DCA" w:rsidP="00695DCA">
      <w:pPr>
        <w:spacing w:before="120" w:after="120"/>
        <w:jc w:val="both"/>
        <w:rPr>
          <w:rFonts w:ascii="Calibri" w:hAnsi="Calibri"/>
          <w:sz w:val="22"/>
        </w:rPr>
      </w:pPr>
    </w:p>
    <w:p w14:paraId="1A6D42AB" w14:textId="77777777" w:rsidR="00695DCA" w:rsidRPr="005118CF" w:rsidRDefault="00695DCA" w:rsidP="00695DCA">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6CA354F0" w14:textId="77777777" w:rsidR="00695DCA" w:rsidRPr="005118CF" w:rsidRDefault="00695DCA" w:rsidP="00695DCA">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50FE6B94" w14:textId="77777777" w:rsidR="00695DCA" w:rsidRPr="005118CF" w:rsidRDefault="00695DCA" w:rsidP="00695DCA">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4B71F84A" w14:textId="77777777" w:rsidR="00695DCA" w:rsidRDefault="00695DCA" w:rsidP="00695DCA">
      <w:pPr>
        <w:tabs>
          <w:tab w:val="left" w:pos="142"/>
        </w:tabs>
        <w:ind w:left="142" w:hanging="142"/>
        <w:jc w:val="both"/>
        <w:rPr>
          <w:rFonts w:ascii="Calibri" w:hAnsi="Calibri"/>
          <w:i/>
          <w:iCs/>
          <w:sz w:val="18"/>
        </w:rPr>
      </w:pPr>
    </w:p>
    <w:p w14:paraId="6E4EFB75" w14:textId="77777777" w:rsidR="00695DCA" w:rsidRPr="006D70FF" w:rsidRDefault="00695DCA" w:rsidP="00695DCA">
      <w:pPr>
        <w:tabs>
          <w:tab w:val="left" w:pos="142"/>
        </w:tabs>
        <w:ind w:left="142" w:hanging="142"/>
        <w:jc w:val="both"/>
        <w:rPr>
          <w:rFonts w:ascii="Calibri" w:hAnsi="Calibri"/>
          <w:i/>
          <w:sz w:val="18"/>
        </w:rPr>
      </w:pPr>
      <w:r>
        <w:rPr>
          <w:rFonts w:ascii="Calibri" w:hAnsi="Calibri"/>
          <w:i/>
          <w:iCs/>
          <w:sz w:val="18"/>
        </w:rPr>
        <w:t>*</w:t>
      </w:r>
      <w:r>
        <w:rPr>
          <w:rFonts w:ascii="Calibri" w:hAnsi="Calibri"/>
          <w:i/>
          <w:iCs/>
          <w:sz w:val="18"/>
        </w:rPr>
        <w:tab/>
      </w:r>
      <w:r w:rsidRPr="006D70FF">
        <w:rPr>
          <w:rFonts w:ascii="Calibri" w:hAnsi="Calibri"/>
          <w:i/>
          <w:iCs/>
          <w:sz w:val="18"/>
        </w:rPr>
        <w:t xml:space="preserve">należy skreślić jeżeli wybór oferty BĘDZIE prowadzić do powstania u Zamawiającego </w:t>
      </w:r>
      <w:r>
        <w:rPr>
          <w:rFonts w:ascii="Calibri" w:hAnsi="Calibri"/>
          <w:i/>
          <w:iCs/>
          <w:sz w:val="18"/>
        </w:rPr>
        <w:t>obowiązku podatkowego zgodnie z </w:t>
      </w:r>
      <w:r w:rsidRPr="006D70FF">
        <w:rPr>
          <w:rFonts w:ascii="Calibri" w:hAnsi="Calibri"/>
          <w:i/>
          <w:iCs/>
          <w:sz w:val="18"/>
        </w:rPr>
        <w:t xml:space="preserve">przepisami o podatku od towarów i usług, o którym mowa w art. 91 ust. 3a ustawy </w:t>
      </w:r>
      <w:proofErr w:type="spellStart"/>
      <w:r w:rsidRPr="006D70FF">
        <w:rPr>
          <w:rFonts w:ascii="Calibri" w:hAnsi="Calibri"/>
          <w:i/>
          <w:iCs/>
          <w:sz w:val="18"/>
        </w:rPr>
        <w:t>Pzp</w:t>
      </w:r>
      <w:proofErr w:type="spellEnd"/>
      <w:r>
        <w:rPr>
          <w:rFonts w:ascii="Calibri" w:hAnsi="Calibri"/>
          <w:i/>
          <w:iCs/>
          <w:sz w:val="18"/>
        </w:rPr>
        <w:t>, oraz określić w punkcie 2a w </w:t>
      </w:r>
      <w:r w:rsidRPr="006D70FF">
        <w:rPr>
          <w:rFonts w:ascii="Calibri" w:hAnsi="Calibri"/>
          <w:i/>
          <w:iCs/>
          <w:sz w:val="18"/>
        </w:rPr>
        <w:t xml:space="preserve">odniesieniu do jakich towarów lub usług oraz ich wartość powodującą powstanie u Zamawiającego obowiązku podatkowego, o którym mowa w art. 91 ust. 3a ustawy </w:t>
      </w:r>
      <w:proofErr w:type="spellStart"/>
      <w:r w:rsidRPr="006D70FF">
        <w:rPr>
          <w:rFonts w:ascii="Calibri" w:hAnsi="Calibri"/>
          <w:i/>
          <w:iCs/>
          <w:sz w:val="18"/>
        </w:rPr>
        <w:t>Pzp</w:t>
      </w:r>
      <w:proofErr w:type="spellEnd"/>
      <w:r w:rsidRPr="006D70FF">
        <w:rPr>
          <w:rFonts w:ascii="Calibri" w:hAnsi="Calibri"/>
          <w:i/>
          <w:sz w:val="18"/>
        </w:rPr>
        <w:t xml:space="preserve"> tj. w przypadku wyboru oferty Wykonawcy </w:t>
      </w:r>
      <w:r>
        <w:rPr>
          <w:rFonts w:ascii="Calibri" w:hAnsi="Calibri"/>
          <w:i/>
          <w:sz w:val="18"/>
        </w:rPr>
        <w:t>dojdzie do </w:t>
      </w:r>
      <w:r w:rsidRPr="006D70FF">
        <w:rPr>
          <w:rFonts w:ascii="Calibri" w:hAnsi="Calibri"/>
          <w:i/>
          <w:sz w:val="18"/>
        </w:rPr>
        <w:t>konieczności doliczenia do ceny oferty wartości podatku od towarów i usług (VAT) do wartości netto oferty ze względu na:</w:t>
      </w:r>
    </w:p>
    <w:p w14:paraId="6711A9C4" w14:textId="77777777" w:rsidR="00695DCA" w:rsidRDefault="00695DCA" w:rsidP="00BA5F32">
      <w:pPr>
        <w:numPr>
          <w:ilvl w:val="0"/>
          <w:numId w:val="42"/>
        </w:numPr>
        <w:ind w:left="426" w:hanging="284"/>
        <w:jc w:val="both"/>
        <w:rPr>
          <w:rFonts w:ascii="Calibri" w:hAnsi="Calibri"/>
          <w:i/>
          <w:sz w:val="18"/>
        </w:rPr>
      </w:pPr>
      <w:r w:rsidRPr="006D70FF">
        <w:rPr>
          <w:rFonts w:ascii="Calibri" w:hAnsi="Calibri"/>
          <w:i/>
          <w:sz w:val="18"/>
        </w:rPr>
        <w:t>wewnątrzwspólnotowe nabycie towarów,</w:t>
      </w:r>
    </w:p>
    <w:p w14:paraId="2BAAC48F" w14:textId="77777777" w:rsidR="00695DCA" w:rsidRDefault="00695DCA" w:rsidP="00BA5F32">
      <w:pPr>
        <w:numPr>
          <w:ilvl w:val="0"/>
          <w:numId w:val="42"/>
        </w:numPr>
        <w:ind w:left="426" w:hanging="284"/>
        <w:jc w:val="both"/>
        <w:rPr>
          <w:rFonts w:ascii="Calibri" w:hAnsi="Calibri"/>
          <w:i/>
          <w:sz w:val="18"/>
        </w:rPr>
      </w:pPr>
      <w:r w:rsidRPr="0076349B">
        <w:rPr>
          <w:rFonts w:ascii="Calibri" w:hAnsi="Calibri"/>
          <w:i/>
          <w:sz w:val="18"/>
        </w:rPr>
        <w:t>mechanizm odwróconego obciążenia, o którym mowa w art. 17 ust. 1 pkt 7 ustawy z d</w:t>
      </w:r>
      <w:r>
        <w:rPr>
          <w:rFonts w:ascii="Calibri" w:hAnsi="Calibri"/>
          <w:i/>
          <w:sz w:val="18"/>
        </w:rPr>
        <w:t>nia z dnia 11 marca 2004 r. o </w:t>
      </w:r>
      <w:r w:rsidRPr="0076349B">
        <w:rPr>
          <w:rFonts w:ascii="Calibri" w:hAnsi="Calibri"/>
          <w:i/>
          <w:sz w:val="18"/>
        </w:rPr>
        <w:t xml:space="preserve">podatku od towarów i usług (tekst jedn. Dz.U. Nr 177, poz. 1054 z </w:t>
      </w:r>
      <w:proofErr w:type="spellStart"/>
      <w:r w:rsidRPr="0076349B">
        <w:rPr>
          <w:rFonts w:ascii="Calibri" w:hAnsi="Calibri"/>
          <w:i/>
          <w:sz w:val="18"/>
        </w:rPr>
        <w:t>późn</w:t>
      </w:r>
      <w:proofErr w:type="spellEnd"/>
      <w:r w:rsidRPr="0076349B">
        <w:rPr>
          <w:rFonts w:ascii="Calibri" w:hAnsi="Calibri"/>
          <w:i/>
          <w:sz w:val="18"/>
        </w:rPr>
        <w:t>. zm.),</w:t>
      </w:r>
    </w:p>
    <w:p w14:paraId="51435B32" w14:textId="77777777" w:rsidR="00695DCA" w:rsidRDefault="00695DCA" w:rsidP="00BA5F32">
      <w:pPr>
        <w:numPr>
          <w:ilvl w:val="0"/>
          <w:numId w:val="42"/>
        </w:numPr>
        <w:ind w:left="426" w:hanging="284"/>
        <w:jc w:val="both"/>
        <w:rPr>
          <w:rFonts w:ascii="Calibri" w:hAnsi="Calibri"/>
          <w:i/>
          <w:sz w:val="18"/>
        </w:rPr>
      </w:pPr>
      <w:r w:rsidRPr="0076349B">
        <w:rPr>
          <w:rFonts w:ascii="Calibri" w:hAnsi="Calibri"/>
          <w:i/>
          <w:sz w:val="18"/>
        </w:rPr>
        <w:t>import usług lub import towarów, z którymi wiąże się obowiązek doliczenia przez zamawiającego przy porównywaniu cen ofertowych podatku VAT.”</w:t>
      </w:r>
    </w:p>
    <w:p w14:paraId="200E5E50" w14:textId="77777777" w:rsidR="00695DCA" w:rsidRPr="00B9563A" w:rsidRDefault="00695DCA" w:rsidP="00695DCA">
      <w:pPr>
        <w:tabs>
          <w:tab w:val="left" w:pos="284"/>
        </w:tabs>
        <w:ind w:left="284" w:hanging="284"/>
        <w:jc w:val="both"/>
        <w:rPr>
          <w:rFonts w:ascii="Calibri" w:hAnsi="Calibri"/>
          <w:iCs/>
          <w:sz w:val="18"/>
        </w:rPr>
      </w:pPr>
      <w:r>
        <w:rPr>
          <w:rFonts w:ascii="Calibri" w:hAnsi="Calibri"/>
          <w:i/>
          <w:sz w:val="18"/>
        </w:rPr>
        <w:t>**</w:t>
      </w:r>
      <w:r>
        <w:rPr>
          <w:rFonts w:ascii="Calibri" w:hAnsi="Calibri"/>
          <w:i/>
          <w:sz w:val="18"/>
        </w:rPr>
        <w:tab/>
      </w:r>
      <w:r w:rsidRPr="00B9563A">
        <w:rPr>
          <w:rFonts w:ascii="Calibri" w:hAnsi="Calibri"/>
          <w:i/>
          <w:iCs/>
          <w:sz w:val="18"/>
        </w:rPr>
        <w:t xml:space="preserve">Por. </w:t>
      </w:r>
      <w:r w:rsidRPr="00B9563A">
        <w:rPr>
          <w:rFonts w:ascii="Calibri" w:hAnsi="Calibri"/>
          <w:iCs/>
          <w:sz w:val="18"/>
        </w:rPr>
        <w:t xml:space="preserve">zalecenie Komisji z dnia 6 maja 2003 r. dotyczące definicji mikroprzedsiębiorstw oraz małych i średnich przedsiębiorstw (Dz.U. L 124 z 20.5.2003, s. 36). Te informacje są wymagane wyłącznie do celów statystycznych. </w:t>
      </w:r>
    </w:p>
    <w:p w14:paraId="6244F209" w14:textId="77777777" w:rsidR="00695DCA" w:rsidRPr="00B9563A" w:rsidRDefault="00695DCA" w:rsidP="00695DCA">
      <w:pPr>
        <w:tabs>
          <w:tab w:val="left" w:pos="284"/>
        </w:tabs>
        <w:ind w:left="284"/>
        <w:jc w:val="both"/>
        <w:rPr>
          <w:rFonts w:ascii="Calibri" w:hAnsi="Calibri"/>
          <w:iCs/>
          <w:sz w:val="18"/>
        </w:rPr>
      </w:pPr>
      <w:r w:rsidRPr="00B9563A">
        <w:rPr>
          <w:rFonts w:ascii="Calibri" w:hAnsi="Calibri"/>
          <w:b/>
          <w:iCs/>
          <w:sz w:val="18"/>
        </w:rPr>
        <w:t>Mikroprzedsiębiorstwo:</w:t>
      </w:r>
      <w:r w:rsidRPr="00B9563A">
        <w:rPr>
          <w:rFonts w:ascii="Calibri" w:hAnsi="Calibri"/>
          <w:iCs/>
          <w:sz w:val="18"/>
        </w:rPr>
        <w:t xml:space="preserve"> przedsiębiorstwo, które </w:t>
      </w:r>
      <w:r w:rsidRPr="00B9563A">
        <w:rPr>
          <w:rFonts w:ascii="Calibri" w:hAnsi="Calibri"/>
          <w:b/>
          <w:iCs/>
          <w:sz w:val="18"/>
        </w:rPr>
        <w:t>zatrudnia mniej niż 10 osób</w:t>
      </w:r>
      <w:r w:rsidRPr="00B9563A">
        <w:rPr>
          <w:rFonts w:ascii="Calibri" w:hAnsi="Calibri"/>
          <w:iCs/>
          <w:sz w:val="18"/>
        </w:rPr>
        <w:t xml:space="preserve"> i którego roczny obrót lub roczna suma bilansowa </w:t>
      </w:r>
      <w:r w:rsidRPr="00B9563A">
        <w:rPr>
          <w:rFonts w:ascii="Calibri" w:hAnsi="Calibri"/>
          <w:b/>
          <w:iCs/>
          <w:sz w:val="18"/>
        </w:rPr>
        <w:t>nie przekracza 2 milionów EUR</w:t>
      </w:r>
      <w:r w:rsidRPr="00B9563A">
        <w:rPr>
          <w:rFonts w:ascii="Calibri" w:hAnsi="Calibri"/>
          <w:iCs/>
          <w:sz w:val="18"/>
        </w:rPr>
        <w:t>.</w:t>
      </w:r>
    </w:p>
    <w:p w14:paraId="0A062E58" w14:textId="77777777" w:rsidR="00695DCA" w:rsidRPr="00B9563A" w:rsidRDefault="00695DCA" w:rsidP="00695DCA">
      <w:pPr>
        <w:tabs>
          <w:tab w:val="left" w:pos="284"/>
        </w:tabs>
        <w:ind w:left="284"/>
        <w:jc w:val="both"/>
        <w:rPr>
          <w:rFonts w:ascii="Calibri" w:hAnsi="Calibri"/>
          <w:iCs/>
          <w:sz w:val="18"/>
        </w:rPr>
      </w:pPr>
      <w:r w:rsidRPr="00B9563A">
        <w:rPr>
          <w:rFonts w:ascii="Calibri" w:hAnsi="Calibri"/>
          <w:b/>
          <w:iCs/>
          <w:sz w:val="18"/>
        </w:rPr>
        <w:t>Małe przedsiębiorstwo:</w:t>
      </w:r>
      <w:r w:rsidRPr="00B9563A">
        <w:rPr>
          <w:rFonts w:ascii="Calibri" w:hAnsi="Calibri"/>
          <w:iCs/>
          <w:sz w:val="18"/>
        </w:rPr>
        <w:t xml:space="preserve"> przedsiębiorstwo, które </w:t>
      </w:r>
      <w:r w:rsidRPr="00B9563A">
        <w:rPr>
          <w:rFonts w:ascii="Calibri" w:hAnsi="Calibri"/>
          <w:b/>
          <w:iCs/>
          <w:sz w:val="18"/>
        </w:rPr>
        <w:t>zatrudnia mniej niż 50 osób</w:t>
      </w:r>
      <w:r w:rsidRPr="00B9563A">
        <w:rPr>
          <w:rFonts w:ascii="Calibri" w:hAnsi="Calibri"/>
          <w:iCs/>
          <w:sz w:val="18"/>
        </w:rPr>
        <w:t xml:space="preserve"> i którego roczny obrót lub roczna suma bilansowa </w:t>
      </w:r>
      <w:r w:rsidRPr="00B9563A">
        <w:rPr>
          <w:rFonts w:ascii="Calibri" w:hAnsi="Calibri"/>
          <w:b/>
          <w:iCs/>
          <w:sz w:val="18"/>
        </w:rPr>
        <w:t>nie przekracza 10 milionów EUR</w:t>
      </w:r>
      <w:r w:rsidRPr="00B9563A">
        <w:rPr>
          <w:rFonts w:ascii="Calibri" w:hAnsi="Calibri"/>
          <w:iCs/>
          <w:sz w:val="18"/>
        </w:rPr>
        <w:t>.</w:t>
      </w:r>
    </w:p>
    <w:p w14:paraId="2A2CAF1A" w14:textId="77777777" w:rsidR="00695DCA" w:rsidRPr="00B9563A" w:rsidRDefault="00695DCA" w:rsidP="00695DCA">
      <w:pPr>
        <w:tabs>
          <w:tab w:val="left" w:pos="284"/>
        </w:tabs>
        <w:ind w:left="284"/>
        <w:jc w:val="both"/>
        <w:rPr>
          <w:rFonts w:ascii="Calibri" w:hAnsi="Calibri"/>
          <w:i/>
          <w:iCs/>
          <w:sz w:val="18"/>
        </w:rPr>
      </w:pPr>
      <w:r w:rsidRPr="00B9563A">
        <w:rPr>
          <w:rFonts w:ascii="Calibri" w:hAnsi="Calibri"/>
          <w:b/>
          <w:iCs/>
          <w:sz w:val="18"/>
        </w:rPr>
        <w:t>Średnie przedsiębiorstwa: przedsiębiorstwa, które nie są mikroprzedsiębiorstwami ani małymi przedsiębiorstwami</w:t>
      </w:r>
      <w:r w:rsidRPr="00B9563A">
        <w:rPr>
          <w:rFonts w:ascii="Calibri" w:hAnsi="Calibri"/>
          <w:i/>
          <w:iCs/>
          <w:sz w:val="18"/>
        </w:rPr>
        <w:t xml:space="preserve"> i które zatrudniają mniej niż 250 osób i których roczny obrót nie przekracza 50 milionów EUR lub roczna suma bilansowa nie przekracza 43 milionów EUR.</w:t>
      </w:r>
    </w:p>
    <w:p w14:paraId="0F4636B7" w14:textId="77777777" w:rsidR="00695DCA" w:rsidRPr="003F7BB5" w:rsidRDefault="00695DCA" w:rsidP="00695DCA">
      <w:pPr>
        <w:tabs>
          <w:tab w:val="left" w:pos="284"/>
        </w:tabs>
        <w:ind w:left="284" w:hanging="284"/>
        <w:jc w:val="both"/>
        <w:rPr>
          <w:rFonts w:asciiTheme="minorHAnsi" w:hAnsiTheme="minorHAnsi" w:cstheme="minorHAnsi"/>
          <w:i/>
          <w:iCs/>
          <w:sz w:val="18"/>
          <w:szCs w:val="18"/>
        </w:rPr>
      </w:pPr>
      <w:r w:rsidRPr="003F7BB5">
        <w:rPr>
          <w:rFonts w:asciiTheme="minorHAnsi" w:hAnsiTheme="minorHAnsi" w:cstheme="minorHAnsi"/>
          <w:i/>
          <w:iCs/>
          <w:sz w:val="18"/>
          <w:szCs w:val="18"/>
        </w:rPr>
        <w:t>***</w:t>
      </w:r>
      <w:r w:rsidRPr="003F7BB5">
        <w:rPr>
          <w:rFonts w:asciiTheme="minorHAnsi" w:hAnsiTheme="minorHAnsi" w:cstheme="minorHAnsi"/>
          <w:i/>
          <w:iCs/>
          <w:sz w:val="18"/>
          <w:szCs w:val="18"/>
        </w:rPr>
        <w:tab/>
      </w:r>
      <w:r w:rsidRPr="003F7BB5">
        <w:rPr>
          <w:rFonts w:asciiTheme="minorHAnsi" w:hAnsiTheme="minorHAnsi" w:cstheme="minorHAnsi"/>
          <w:color w:val="000000"/>
          <w:sz w:val="18"/>
          <w:szCs w:val="18"/>
        </w:rPr>
        <w:t xml:space="preserve">W przypadku gdy wykonawca </w:t>
      </w:r>
      <w:r w:rsidRPr="003F7BB5">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ADBBC9" w14:textId="77777777" w:rsidR="00695DCA" w:rsidRDefault="00695DCA" w:rsidP="00695DCA"/>
    <w:p w14:paraId="0B09D56E" w14:textId="77777777" w:rsidR="00695DCA" w:rsidRDefault="00695DCA" w:rsidP="00695DCA"/>
    <w:p w14:paraId="134D9469" w14:textId="77777777" w:rsidR="00695DCA" w:rsidRDefault="00695DCA" w:rsidP="00695DCA"/>
    <w:p w14:paraId="22434382" w14:textId="77777777" w:rsidR="00695DCA" w:rsidRDefault="00695DCA" w:rsidP="00695DCA"/>
    <w:p w14:paraId="09819105" w14:textId="77777777" w:rsidR="00695DCA" w:rsidRDefault="00695DCA" w:rsidP="00695DCA"/>
    <w:p w14:paraId="4AA52889" w14:textId="77777777" w:rsidR="00695DCA" w:rsidRDefault="00695DCA" w:rsidP="00695DCA"/>
    <w:p w14:paraId="3D10E0B1" w14:textId="77777777" w:rsidR="00695DCA" w:rsidRDefault="00695DCA" w:rsidP="00695DCA"/>
    <w:p w14:paraId="4B88C6BC" w14:textId="77777777" w:rsidR="00695DCA" w:rsidRDefault="00695DCA" w:rsidP="00695DCA"/>
    <w:p w14:paraId="593CEB5E" w14:textId="77777777" w:rsidR="00695DCA" w:rsidRDefault="00695DCA" w:rsidP="00695DCA">
      <w:pPr>
        <w:rPr>
          <w:rFonts w:asciiTheme="minorHAnsi" w:hAnsiTheme="minorHAnsi" w:cstheme="minorHAnsi"/>
          <w:b/>
          <w:bCs/>
          <w:sz w:val="22"/>
          <w:szCs w:val="22"/>
        </w:rPr>
      </w:pPr>
    </w:p>
    <w:p w14:paraId="111E6385" w14:textId="77777777" w:rsidR="007C3C91" w:rsidRDefault="007C3C91" w:rsidP="00695DCA">
      <w:pPr>
        <w:rPr>
          <w:rFonts w:asciiTheme="minorHAnsi" w:hAnsiTheme="minorHAnsi" w:cstheme="minorHAnsi"/>
          <w:b/>
          <w:bCs/>
          <w:sz w:val="22"/>
          <w:szCs w:val="22"/>
        </w:rPr>
      </w:pPr>
    </w:p>
    <w:p w14:paraId="55DCAE25" w14:textId="77777777" w:rsidR="007C3C91" w:rsidRDefault="007C3C91" w:rsidP="00695DCA"/>
    <w:p w14:paraId="0E11B090" w14:textId="77777777" w:rsidR="00695DCA" w:rsidRDefault="00695DCA" w:rsidP="00695DCA"/>
    <w:p w14:paraId="57AF4619" w14:textId="77777777" w:rsidR="00695DCA" w:rsidRDefault="00695DCA" w:rsidP="00695DCA"/>
    <w:p w14:paraId="7A21195A" w14:textId="77777777" w:rsidR="002F0EC5" w:rsidRDefault="002F0EC5" w:rsidP="00695DCA"/>
    <w:p w14:paraId="62D67D97" w14:textId="77777777" w:rsidR="002F0EC5" w:rsidRDefault="002F0EC5" w:rsidP="00695DCA"/>
    <w:p w14:paraId="599CF946" w14:textId="77777777" w:rsidR="002F0EC5" w:rsidRDefault="002F0EC5" w:rsidP="00695DCA"/>
    <w:p w14:paraId="7613D016" w14:textId="77777777" w:rsidR="00695DCA" w:rsidRPr="007210C0" w:rsidRDefault="00804CF0" w:rsidP="00695DCA">
      <w:pPr>
        <w:jc w:val="right"/>
        <w:rPr>
          <w:b/>
        </w:rPr>
      </w:pPr>
      <w:r>
        <w:rPr>
          <w:b/>
        </w:rPr>
        <w:lastRenderedPageBreak/>
        <w:t>Załącznik nr 2</w:t>
      </w:r>
      <w:r w:rsidR="00695DCA" w:rsidRPr="007210C0">
        <w:rPr>
          <w:b/>
        </w:rPr>
        <w:t xml:space="preserve"> do SIWZ</w:t>
      </w:r>
    </w:p>
    <w:p w14:paraId="7122DE24" w14:textId="77777777" w:rsidR="00695DCA" w:rsidRPr="007210C0" w:rsidRDefault="00695DCA" w:rsidP="00695DCA">
      <w:pPr>
        <w:ind w:left="5812"/>
      </w:pPr>
    </w:p>
    <w:p w14:paraId="61B0F88C" w14:textId="77777777" w:rsidR="00695DCA" w:rsidRPr="007210C0" w:rsidRDefault="00695DCA" w:rsidP="00695DCA">
      <w:pPr>
        <w:ind w:left="5812"/>
        <w:rPr>
          <w:b/>
        </w:rPr>
      </w:pPr>
      <w:r w:rsidRPr="007210C0">
        <w:rPr>
          <w:b/>
        </w:rPr>
        <w:t>Zamawiający:</w:t>
      </w:r>
    </w:p>
    <w:p w14:paraId="5D3BFB3C" w14:textId="77777777" w:rsidR="00695DCA" w:rsidRPr="007210C0" w:rsidRDefault="00695DCA" w:rsidP="00695DCA">
      <w:pPr>
        <w:ind w:left="5812"/>
        <w:rPr>
          <w:b/>
        </w:rPr>
      </w:pPr>
      <w:r w:rsidRPr="007210C0">
        <w:rPr>
          <w:b/>
        </w:rPr>
        <w:t xml:space="preserve">Gmina </w:t>
      </w:r>
      <w:r>
        <w:rPr>
          <w:b/>
        </w:rPr>
        <w:t xml:space="preserve">Ślemień </w:t>
      </w:r>
      <w:r w:rsidRPr="007210C0">
        <w:rPr>
          <w:b/>
        </w:rPr>
        <w:br/>
      </w:r>
      <w:r>
        <w:rPr>
          <w:b/>
        </w:rPr>
        <w:t>ul. Krakowska 148</w:t>
      </w:r>
    </w:p>
    <w:p w14:paraId="6122079C" w14:textId="77777777" w:rsidR="00695DCA" w:rsidRPr="00CA6312" w:rsidRDefault="00695DCA" w:rsidP="00695DCA">
      <w:pPr>
        <w:ind w:left="5812"/>
        <w:rPr>
          <w:b/>
        </w:rPr>
      </w:pPr>
      <w:r w:rsidRPr="007210C0">
        <w:rPr>
          <w:b/>
        </w:rPr>
        <w:t>34-</w:t>
      </w:r>
      <w:r>
        <w:rPr>
          <w:b/>
        </w:rPr>
        <w:t>323 Ślemień</w:t>
      </w:r>
    </w:p>
    <w:p w14:paraId="718ACB34" w14:textId="77777777" w:rsidR="00695DCA" w:rsidRPr="007210C0" w:rsidRDefault="00695DCA" w:rsidP="00695DCA">
      <w:pPr>
        <w:rPr>
          <w:b/>
        </w:rPr>
      </w:pPr>
      <w:r w:rsidRPr="007210C0">
        <w:rPr>
          <w:b/>
        </w:rPr>
        <w:t>Wykonawca:</w:t>
      </w:r>
    </w:p>
    <w:p w14:paraId="74A27A6E" w14:textId="77777777" w:rsidR="00695DCA" w:rsidRPr="007210C0" w:rsidRDefault="00695DCA" w:rsidP="00695DCA">
      <w:pPr>
        <w:spacing w:before="120" w:after="120"/>
      </w:pPr>
      <w:r w:rsidRPr="007210C0">
        <w:t>………………………………………………………</w:t>
      </w:r>
    </w:p>
    <w:p w14:paraId="183FC793" w14:textId="77777777" w:rsidR="00695DCA" w:rsidRPr="007210C0" w:rsidRDefault="00695DCA" w:rsidP="00695DCA">
      <w:pPr>
        <w:spacing w:before="120" w:after="120"/>
      </w:pPr>
      <w:r w:rsidRPr="007210C0">
        <w:t>………………………………………………………</w:t>
      </w:r>
    </w:p>
    <w:p w14:paraId="61D7FE62" w14:textId="77777777" w:rsidR="00695DCA" w:rsidRPr="007210C0" w:rsidRDefault="00695DCA" w:rsidP="00695DCA">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3646E758" w14:textId="77777777" w:rsidR="00695DCA" w:rsidRDefault="00695DCA" w:rsidP="00695DCA">
      <w:pPr>
        <w:rPr>
          <w:rFonts w:ascii="Arial" w:hAnsi="Arial" w:cs="Arial"/>
        </w:rPr>
      </w:pPr>
    </w:p>
    <w:p w14:paraId="5925EA77" w14:textId="77777777" w:rsidR="00695DCA" w:rsidRPr="007210C0" w:rsidRDefault="00695DCA" w:rsidP="00695DCA">
      <w:pPr>
        <w:spacing w:after="120"/>
        <w:jc w:val="center"/>
        <w:rPr>
          <w:rFonts w:cs="Arial"/>
          <w:b/>
          <w:u w:val="single"/>
        </w:rPr>
      </w:pPr>
      <w:r w:rsidRPr="007210C0">
        <w:rPr>
          <w:rFonts w:cs="Arial"/>
          <w:b/>
          <w:u w:val="single"/>
        </w:rPr>
        <w:t xml:space="preserve">Oświadczenie wykonawcy </w:t>
      </w:r>
    </w:p>
    <w:p w14:paraId="1EA0CCB8" w14:textId="77777777" w:rsidR="00695DCA" w:rsidRPr="007210C0" w:rsidRDefault="00695DCA" w:rsidP="00695DCA">
      <w:pPr>
        <w:jc w:val="center"/>
        <w:rPr>
          <w:rFonts w:cs="Arial"/>
          <w:b/>
          <w:sz w:val="20"/>
          <w:szCs w:val="20"/>
        </w:rPr>
      </w:pPr>
      <w:r w:rsidRPr="007210C0">
        <w:rPr>
          <w:rFonts w:cs="Arial"/>
          <w:b/>
          <w:sz w:val="20"/>
          <w:szCs w:val="20"/>
        </w:rPr>
        <w:t xml:space="preserve">składane na podstawie art. 25a ust. 1 ustawy z dnia 29 stycznia 2004 r. </w:t>
      </w:r>
    </w:p>
    <w:p w14:paraId="19DA817E" w14:textId="77777777" w:rsidR="00695DCA" w:rsidRPr="007210C0" w:rsidRDefault="00695DCA" w:rsidP="00695DCA">
      <w:pPr>
        <w:jc w:val="center"/>
        <w:rPr>
          <w:rFonts w:cs="Arial"/>
          <w:b/>
          <w:sz w:val="20"/>
          <w:szCs w:val="20"/>
        </w:rPr>
      </w:pPr>
      <w:r w:rsidRPr="007210C0">
        <w:rPr>
          <w:rFonts w:cs="Arial"/>
          <w:b/>
          <w:sz w:val="20"/>
          <w:szCs w:val="20"/>
        </w:rPr>
        <w:t xml:space="preserve"> Prawo zamówień publicznych (dalej jako: ustawa </w:t>
      </w:r>
      <w:proofErr w:type="spellStart"/>
      <w:r w:rsidRPr="007210C0">
        <w:rPr>
          <w:rFonts w:cs="Arial"/>
          <w:b/>
          <w:sz w:val="20"/>
          <w:szCs w:val="20"/>
        </w:rPr>
        <w:t>Pzp</w:t>
      </w:r>
      <w:proofErr w:type="spellEnd"/>
      <w:r w:rsidRPr="007210C0">
        <w:rPr>
          <w:rFonts w:cs="Arial"/>
          <w:b/>
          <w:sz w:val="20"/>
          <w:szCs w:val="20"/>
        </w:rPr>
        <w:t xml:space="preserve">), </w:t>
      </w:r>
    </w:p>
    <w:p w14:paraId="6EA67FA9" w14:textId="77777777" w:rsidR="00695DCA" w:rsidRPr="007210C0" w:rsidRDefault="00695DCA" w:rsidP="00695DCA">
      <w:pPr>
        <w:spacing w:before="120"/>
        <w:jc w:val="center"/>
        <w:rPr>
          <w:rFonts w:cs="Arial"/>
          <w:b/>
          <w:u w:val="single"/>
        </w:rPr>
      </w:pPr>
      <w:r w:rsidRPr="007210C0">
        <w:rPr>
          <w:rFonts w:cs="Arial"/>
          <w:b/>
          <w:u w:val="single"/>
        </w:rPr>
        <w:t>DOTYCZĄCE PRZESŁANEK WYKLUCZENIA Z POSTĘPOWANIA</w:t>
      </w:r>
    </w:p>
    <w:p w14:paraId="047C5BC7" w14:textId="77777777" w:rsidR="00695DCA" w:rsidRPr="00591591" w:rsidRDefault="00695DCA" w:rsidP="00695DCA">
      <w:pPr>
        <w:jc w:val="both"/>
        <w:rPr>
          <w:rFonts w:cs="Arial"/>
          <w:sz w:val="21"/>
          <w:szCs w:val="21"/>
        </w:rPr>
      </w:pPr>
    </w:p>
    <w:p w14:paraId="31D98BA1" w14:textId="77777777" w:rsidR="00695DCA" w:rsidRPr="002F0EC5" w:rsidRDefault="00695DCA" w:rsidP="00695DCA">
      <w:pPr>
        <w:spacing w:line="360" w:lineRule="auto"/>
        <w:ind w:firstLine="709"/>
        <w:jc w:val="both"/>
      </w:pPr>
      <w:r w:rsidRPr="002F0EC5">
        <w:t xml:space="preserve">Na potrzeby postępowania o udzielenie zamówienia publicznego pn. </w:t>
      </w:r>
      <w:r w:rsidRPr="002F0EC5">
        <w:rPr>
          <w:b/>
        </w:rPr>
        <w:t xml:space="preserve">„Dostawa i montaż </w:t>
      </w:r>
      <w:r w:rsidR="002F0EC5" w:rsidRPr="002F0EC5">
        <w:rPr>
          <w:b/>
        </w:rPr>
        <w:t xml:space="preserve">nagłośnienia </w:t>
      </w:r>
      <w:r w:rsidRPr="002F0EC5">
        <w:rPr>
          <w:b/>
        </w:rPr>
        <w:t xml:space="preserve">na potrzeby Centrum Społeczno – Kulturalnego w Ślemieniu </w:t>
      </w:r>
      <w:r w:rsidRPr="002F0EC5">
        <w:t xml:space="preserve">prowadzonego przez </w:t>
      </w:r>
      <w:r w:rsidRPr="002F0EC5">
        <w:rPr>
          <w:b/>
        </w:rPr>
        <w:t>Gminę Ślemień</w:t>
      </w:r>
      <w:r w:rsidRPr="002F0EC5">
        <w:rPr>
          <w:i/>
        </w:rPr>
        <w:t xml:space="preserve">, </w:t>
      </w:r>
      <w:r w:rsidRPr="002F0EC5">
        <w:t>oświadczam, co następuje:</w:t>
      </w:r>
    </w:p>
    <w:p w14:paraId="01CE6B05" w14:textId="77777777" w:rsidR="00695DCA" w:rsidRPr="005C0117" w:rsidRDefault="00695DCA" w:rsidP="00695DCA">
      <w:pPr>
        <w:jc w:val="both"/>
        <w:rPr>
          <w:rFonts w:cs="Arial"/>
        </w:rPr>
      </w:pPr>
    </w:p>
    <w:p w14:paraId="66EC55E3" w14:textId="77777777" w:rsidR="00695DCA" w:rsidRPr="005C0117" w:rsidRDefault="00695DCA" w:rsidP="00695DCA">
      <w:pPr>
        <w:shd w:val="clear" w:color="auto" w:fill="BFBFBF"/>
        <w:spacing w:before="120" w:after="120"/>
        <w:rPr>
          <w:rFonts w:cs="Arial"/>
          <w:b/>
          <w:szCs w:val="21"/>
        </w:rPr>
      </w:pPr>
      <w:r w:rsidRPr="005C0117">
        <w:rPr>
          <w:rFonts w:cs="Arial"/>
          <w:b/>
          <w:szCs w:val="21"/>
        </w:rPr>
        <w:t>OŚWIADCZENIA DOTYCZĄCE WYKONAWCY:</w:t>
      </w:r>
    </w:p>
    <w:p w14:paraId="13A7D2B7" w14:textId="77777777" w:rsidR="00695DCA" w:rsidRDefault="00695DCA" w:rsidP="00695DCA">
      <w:pPr>
        <w:pStyle w:val="Akapitzlist"/>
        <w:ind w:left="0"/>
        <w:jc w:val="both"/>
        <w:rPr>
          <w:rFonts w:cs="Arial"/>
          <w:sz w:val="21"/>
          <w:szCs w:val="21"/>
        </w:rPr>
      </w:pPr>
    </w:p>
    <w:p w14:paraId="284B7A84" w14:textId="77777777" w:rsidR="00695DCA" w:rsidRPr="000F25A7" w:rsidRDefault="00695DCA" w:rsidP="00BA5F32">
      <w:pPr>
        <w:pStyle w:val="Akapitzlist"/>
        <w:numPr>
          <w:ilvl w:val="0"/>
          <w:numId w:val="44"/>
        </w:numPr>
        <w:jc w:val="both"/>
        <w:rPr>
          <w:rFonts w:cs="Arial"/>
        </w:rPr>
      </w:pPr>
      <w:r w:rsidRPr="000F25A7">
        <w:rPr>
          <w:rFonts w:cs="Arial"/>
        </w:rPr>
        <w:t xml:space="preserve">Oświadczam, że nie podlegam wykluczeniu z postępowania na podstawie </w:t>
      </w:r>
      <w:r w:rsidRPr="000F25A7">
        <w:rPr>
          <w:rFonts w:cs="Arial"/>
        </w:rPr>
        <w:br/>
        <w:t xml:space="preserve">art. 24 ust 1 pkt 12-23 ustawy </w:t>
      </w:r>
      <w:proofErr w:type="spellStart"/>
      <w:r w:rsidRPr="000F25A7">
        <w:rPr>
          <w:rFonts w:cs="Arial"/>
        </w:rPr>
        <w:t>Pzp</w:t>
      </w:r>
      <w:proofErr w:type="spellEnd"/>
      <w:r w:rsidRPr="000F25A7">
        <w:rPr>
          <w:rFonts w:cs="Arial"/>
        </w:rPr>
        <w:t>.</w:t>
      </w:r>
    </w:p>
    <w:p w14:paraId="72A7F118" w14:textId="77777777" w:rsidR="00695DCA" w:rsidRDefault="00695DCA" w:rsidP="00BA5F32">
      <w:pPr>
        <w:pStyle w:val="Akapitzlist"/>
        <w:numPr>
          <w:ilvl w:val="0"/>
          <w:numId w:val="44"/>
        </w:numPr>
        <w:jc w:val="both"/>
        <w:rPr>
          <w:rFonts w:cs="Arial"/>
        </w:rPr>
      </w:pPr>
      <w:r w:rsidRPr="008150E6">
        <w:rPr>
          <w:rFonts w:cs="Arial"/>
        </w:rPr>
        <w:t xml:space="preserve">Oświadczam, że nie podlegam wykluczeniu z postępowania na podstawie </w:t>
      </w:r>
      <w:r w:rsidRPr="008150E6">
        <w:rPr>
          <w:rFonts w:cs="Arial"/>
        </w:rPr>
        <w:br/>
        <w:t xml:space="preserve">art. 24 ust. 5 pkt 1 ustawy </w:t>
      </w:r>
      <w:proofErr w:type="spellStart"/>
      <w:r w:rsidRPr="008150E6">
        <w:rPr>
          <w:rFonts w:cs="Arial"/>
        </w:rPr>
        <w:t>Pzp</w:t>
      </w:r>
      <w:proofErr w:type="spellEnd"/>
      <w:r w:rsidRPr="008150E6">
        <w:rPr>
          <w:rFonts w:cs="Arial"/>
        </w:rPr>
        <w:t>.</w:t>
      </w:r>
    </w:p>
    <w:p w14:paraId="2FD90913" w14:textId="77777777" w:rsidR="00695DCA" w:rsidRPr="008150E6" w:rsidRDefault="00695DCA" w:rsidP="00695DCA">
      <w:pPr>
        <w:pStyle w:val="Akapitzlist"/>
        <w:jc w:val="both"/>
        <w:rPr>
          <w:rFonts w:cs="Arial"/>
        </w:rPr>
      </w:pPr>
    </w:p>
    <w:p w14:paraId="343DF259" w14:textId="77777777" w:rsidR="00695DCA" w:rsidRPr="00591591" w:rsidRDefault="00695DCA" w:rsidP="00695DCA">
      <w:pPr>
        <w:jc w:val="both"/>
        <w:rPr>
          <w:rFonts w:cs="Arial"/>
          <w:sz w:val="20"/>
          <w:szCs w:val="20"/>
        </w:rPr>
      </w:pPr>
    </w:p>
    <w:p w14:paraId="47870F02" w14:textId="77777777" w:rsidR="00695DCA" w:rsidRPr="00591591" w:rsidRDefault="00695DCA" w:rsidP="00695DCA">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23578EEE" w14:textId="77777777" w:rsidR="00695DCA" w:rsidRDefault="00695DCA" w:rsidP="00695DCA">
      <w:pPr>
        <w:jc w:val="both"/>
        <w:rPr>
          <w:rFonts w:cs="Arial"/>
          <w:sz w:val="20"/>
          <w:szCs w:val="20"/>
        </w:rPr>
      </w:pPr>
    </w:p>
    <w:p w14:paraId="7112F3B6" w14:textId="77777777" w:rsidR="00695DCA" w:rsidRPr="00591591" w:rsidRDefault="00695DCA" w:rsidP="00695DCA">
      <w:pPr>
        <w:jc w:val="both"/>
        <w:rPr>
          <w:rFonts w:cs="Arial"/>
          <w:sz w:val="20"/>
          <w:szCs w:val="20"/>
        </w:rPr>
      </w:pPr>
    </w:p>
    <w:p w14:paraId="7F1C703E" w14:textId="77777777" w:rsidR="00695DCA" w:rsidRPr="00591591" w:rsidRDefault="00695DCA" w:rsidP="00695DCA">
      <w:pPr>
        <w:ind w:left="4820"/>
        <w:jc w:val="center"/>
        <w:rPr>
          <w:rFonts w:cs="Arial"/>
          <w:sz w:val="20"/>
          <w:szCs w:val="20"/>
        </w:rPr>
      </w:pPr>
      <w:r w:rsidRPr="000F25A7">
        <w:rPr>
          <w:rFonts w:cs="Arial"/>
          <w:szCs w:val="20"/>
        </w:rPr>
        <w:t>…………………………………………</w:t>
      </w:r>
    </w:p>
    <w:p w14:paraId="010B06B8" w14:textId="77777777" w:rsidR="00695DCA" w:rsidRPr="000F25A7" w:rsidRDefault="00695DCA" w:rsidP="00695DCA">
      <w:pPr>
        <w:ind w:left="4820"/>
        <w:jc w:val="center"/>
        <w:rPr>
          <w:rFonts w:cs="Arial"/>
          <w:i/>
          <w:sz w:val="16"/>
          <w:szCs w:val="20"/>
        </w:rPr>
      </w:pPr>
      <w:r w:rsidRPr="000F25A7">
        <w:rPr>
          <w:rFonts w:cs="Arial"/>
          <w:i/>
          <w:sz w:val="16"/>
          <w:szCs w:val="20"/>
        </w:rPr>
        <w:t>(podpis)</w:t>
      </w:r>
    </w:p>
    <w:p w14:paraId="1F0D6EA1" w14:textId="77777777" w:rsidR="00695DCA" w:rsidRDefault="00695DCA" w:rsidP="00695DCA">
      <w:pPr>
        <w:ind w:left="5664" w:firstLine="708"/>
        <w:jc w:val="both"/>
        <w:rPr>
          <w:rFonts w:cs="Arial"/>
          <w:i/>
          <w:sz w:val="18"/>
          <w:szCs w:val="18"/>
        </w:rPr>
      </w:pPr>
    </w:p>
    <w:p w14:paraId="6159C94A" w14:textId="77777777" w:rsidR="00695DCA" w:rsidRDefault="00695DCA" w:rsidP="00695DCA">
      <w:pPr>
        <w:ind w:left="5664" w:firstLine="708"/>
        <w:jc w:val="both"/>
        <w:rPr>
          <w:rFonts w:cs="Arial"/>
          <w:i/>
          <w:sz w:val="18"/>
          <w:szCs w:val="18"/>
        </w:rPr>
      </w:pPr>
    </w:p>
    <w:p w14:paraId="4C8C0711" w14:textId="77777777" w:rsidR="00695DCA" w:rsidRDefault="00695DCA" w:rsidP="00695DCA">
      <w:pPr>
        <w:ind w:left="5664" w:firstLine="708"/>
        <w:jc w:val="both"/>
        <w:rPr>
          <w:rFonts w:cs="Arial"/>
          <w:i/>
          <w:sz w:val="18"/>
          <w:szCs w:val="18"/>
        </w:rPr>
      </w:pPr>
    </w:p>
    <w:p w14:paraId="32F7FDFB" w14:textId="77777777" w:rsidR="00695DCA" w:rsidRDefault="00695DCA" w:rsidP="00695DCA">
      <w:pPr>
        <w:ind w:left="5664" w:firstLine="708"/>
        <w:jc w:val="both"/>
        <w:rPr>
          <w:rFonts w:cs="Arial"/>
          <w:i/>
          <w:sz w:val="18"/>
          <w:szCs w:val="18"/>
        </w:rPr>
      </w:pPr>
    </w:p>
    <w:p w14:paraId="6ED741C0" w14:textId="77777777" w:rsidR="00695DCA" w:rsidRDefault="00695DCA" w:rsidP="00695DCA">
      <w:pPr>
        <w:ind w:left="5664" w:firstLine="708"/>
        <w:jc w:val="both"/>
        <w:rPr>
          <w:rFonts w:cs="Arial"/>
          <w:i/>
          <w:sz w:val="18"/>
          <w:szCs w:val="18"/>
        </w:rPr>
      </w:pPr>
    </w:p>
    <w:p w14:paraId="53024C19" w14:textId="77777777" w:rsidR="00695DCA" w:rsidRPr="000F25A7" w:rsidRDefault="00695DCA" w:rsidP="00695DCA">
      <w:pPr>
        <w:jc w:val="both"/>
        <w:rPr>
          <w:rFonts w:cs="Arial"/>
        </w:rPr>
      </w:pPr>
      <w:r w:rsidRPr="000F25A7">
        <w:rPr>
          <w:rFonts w:cs="Arial"/>
        </w:rPr>
        <w:t xml:space="preserve">Oświadczam, że zachodzą w stosunku do mnie podstawy wykluczenia z postępowania na podstawie art. …………. ustawy </w:t>
      </w:r>
      <w:proofErr w:type="spellStart"/>
      <w:r w:rsidRPr="000F25A7">
        <w:rPr>
          <w:rFonts w:cs="Arial"/>
        </w:rPr>
        <w:t>Pzp</w:t>
      </w:r>
      <w:proofErr w:type="spellEnd"/>
      <w:r w:rsidRPr="000F25A7">
        <w:rPr>
          <w:rFonts w:cs="Arial"/>
        </w:rPr>
        <w:t xml:space="preserve"> </w:t>
      </w:r>
      <w:r w:rsidRPr="00591591">
        <w:rPr>
          <w:rFonts w:cs="Arial"/>
          <w:i/>
          <w:sz w:val="16"/>
          <w:szCs w:val="16"/>
        </w:rPr>
        <w:t xml:space="preserve">(podać mającą zastosowanie podstawę wykluczenia spośród wymienionych w art. </w:t>
      </w:r>
      <w:r w:rsidRPr="00591591">
        <w:rPr>
          <w:rFonts w:cs="Arial"/>
          <w:i/>
          <w:sz w:val="16"/>
          <w:szCs w:val="16"/>
        </w:rPr>
        <w:lastRenderedPageBreak/>
        <w:t xml:space="preserve">24 ust. 1 pkt 13-14, 16-20 lub art. 24 ust. 5 ustawy </w:t>
      </w:r>
      <w:proofErr w:type="spellStart"/>
      <w:r w:rsidRPr="00591591">
        <w:rPr>
          <w:rFonts w:cs="Arial"/>
          <w:i/>
          <w:sz w:val="16"/>
          <w:szCs w:val="16"/>
        </w:rPr>
        <w:t>Pzp</w:t>
      </w:r>
      <w:proofErr w:type="spellEnd"/>
      <w:r w:rsidRPr="00591591">
        <w:rPr>
          <w:rFonts w:cs="Arial"/>
          <w:i/>
          <w:sz w:val="16"/>
          <w:szCs w:val="16"/>
        </w:rPr>
        <w:t>).</w:t>
      </w:r>
      <w:r w:rsidRPr="00591591">
        <w:rPr>
          <w:rFonts w:cs="Arial"/>
          <w:sz w:val="20"/>
          <w:szCs w:val="20"/>
        </w:rPr>
        <w:t xml:space="preserve"> </w:t>
      </w:r>
      <w:r w:rsidRPr="000F25A7">
        <w:rPr>
          <w:rFonts w:cs="Arial"/>
        </w:rPr>
        <w:t xml:space="preserve">Jednocześnie oświadczam, że w związku z ww. okolicznością, na podstawie art. 24 ust. 8 ustawy </w:t>
      </w:r>
      <w:proofErr w:type="spellStart"/>
      <w:r w:rsidRPr="000F25A7">
        <w:rPr>
          <w:rFonts w:cs="Arial"/>
        </w:rPr>
        <w:t>Pzp</w:t>
      </w:r>
      <w:proofErr w:type="spellEnd"/>
      <w:r w:rsidRPr="000F25A7">
        <w:rPr>
          <w:rFonts w:cs="Arial"/>
        </w:rPr>
        <w:t xml:space="preserve"> podjąłem następujące środki naprawcze: </w:t>
      </w:r>
    </w:p>
    <w:p w14:paraId="1A2E43E9" w14:textId="77777777" w:rsidR="00695DCA" w:rsidRPr="000F25A7" w:rsidRDefault="00695DCA" w:rsidP="00695DCA">
      <w:pPr>
        <w:spacing w:before="120" w:after="120"/>
        <w:jc w:val="both"/>
        <w:rPr>
          <w:rFonts w:cs="Arial"/>
        </w:rPr>
      </w:pPr>
      <w:r w:rsidRPr="000F25A7">
        <w:rPr>
          <w:rFonts w:cs="Arial"/>
        </w:rPr>
        <w:t>…………………………………………………………………………………………………</w:t>
      </w:r>
    </w:p>
    <w:p w14:paraId="7BEFF98A" w14:textId="77777777" w:rsidR="00695DCA" w:rsidRPr="000F25A7" w:rsidRDefault="00695DCA" w:rsidP="00695DCA">
      <w:pPr>
        <w:spacing w:before="120" w:after="120"/>
        <w:jc w:val="both"/>
        <w:rPr>
          <w:rFonts w:cs="Arial"/>
        </w:rPr>
      </w:pPr>
      <w:r w:rsidRPr="000F25A7">
        <w:rPr>
          <w:rFonts w:cs="Arial"/>
        </w:rPr>
        <w:t>…………………………………………………………………………………………..………</w:t>
      </w:r>
    </w:p>
    <w:p w14:paraId="4045104E" w14:textId="77777777" w:rsidR="00695DCA" w:rsidRDefault="00695DCA" w:rsidP="00695DCA">
      <w:pPr>
        <w:jc w:val="both"/>
        <w:rPr>
          <w:rFonts w:cs="Arial"/>
          <w:sz w:val="20"/>
          <w:szCs w:val="20"/>
        </w:rPr>
      </w:pPr>
    </w:p>
    <w:p w14:paraId="348F4CD7" w14:textId="77777777" w:rsidR="00695DCA" w:rsidRPr="00591591" w:rsidRDefault="00695DCA" w:rsidP="00695DCA">
      <w:pPr>
        <w:jc w:val="both"/>
        <w:rPr>
          <w:rFonts w:cs="Arial"/>
          <w:sz w:val="20"/>
          <w:szCs w:val="20"/>
        </w:rPr>
      </w:pPr>
      <w:r w:rsidRPr="000F25A7">
        <w:rPr>
          <w:rFonts w:cs="Arial"/>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78839909" w14:textId="77777777" w:rsidR="00695DCA" w:rsidRDefault="00695DCA" w:rsidP="00695DCA">
      <w:pPr>
        <w:jc w:val="both"/>
        <w:rPr>
          <w:rFonts w:cs="Arial"/>
          <w:sz w:val="20"/>
          <w:szCs w:val="20"/>
        </w:rPr>
      </w:pPr>
    </w:p>
    <w:p w14:paraId="6B92F2AA" w14:textId="77777777" w:rsidR="00695DCA" w:rsidRPr="00591591" w:rsidRDefault="00695DCA" w:rsidP="00695DCA">
      <w:pPr>
        <w:ind w:left="4820"/>
        <w:jc w:val="center"/>
        <w:rPr>
          <w:rFonts w:cs="Arial"/>
          <w:sz w:val="20"/>
          <w:szCs w:val="20"/>
        </w:rPr>
      </w:pPr>
      <w:r w:rsidRPr="000F25A7">
        <w:rPr>
          <w:rFonts w:cs="Arial"/>
          <w:szCs w:val="20"/>
        </w:rPr>
        <w:t>…………………………………………</w:t>
      </w:r>
    </w:p>
    <w:p w14:paraId="7F746275" w14:textId="77777777" w:rsidR="00695DCA" w:rsidRPr="00AE3816" w:rsidRDefault="00695DCA" w:rsidP="00695DCA">
      <w:pPr>
        <w:ind w:left="4820"/>
        <w:jc w:val="center"/>
        <w:rPr>
          <w:rFonts w:cs="Arial"/>
          <w:i/>
          <w:sz w:val="16"/>
          <w:szCs w:val="20"/>
        </w:rPr>
      </w:pPr>
      <w:r w:rsidRPr="000F25A7">
        <w:rPr>
          <w:rFonts w:cs="Arial"/>
          <w:i/>
          <w:sz w:val="16"/>
          <w:szCs w:val="20"/>
        </w:rPr>
        <w:t>(podpis)</w:t>
      </w:r>
    </w:p>
    <w:p w14:paraId="2EF228B4" w14:textId="77777777" w:rsidR="00695DCA" w:rsidRPr="005C0117" w:rsidRDefault="00695DCA" w:rsidP="00695DCA">
      <w:pPr>
        <w:jc w:val="both"/>
        <w:rPr>
          <w:rFonts w:cs="Arial"/>
        </w:rPr>
      </w:pPr>
    </w:p>
    <w:p w14:paraId="1B104128" w14:textId="77777777" w:rsidR="00695DCA" w:rsidRPr="005C0117" w:rsidRDefault="00695DCA" w:rsidP="00695DCA">
      <w:pPr>
        <w:shd w:val="clear" w:color="auto" w:fill="BFBFBF"/>
        <w:spacing w:before="120" w:after="120"/>
        <w:rPr>
          <w:rFonts w:cs="Arial"/>
          <w:b/>
          <w:szCs w:val="21"/>
        </w:rPr>
      </w:pPr>
      <w:r w:rsidRPr="005C0117">
        <w:rPr>
          <w:rFonts w:cs="Arial"/>
          <w:b/>
          <w:szCs w:val="21"/>
        </w:rPr>
        <w:t>OŚWIADCZENIE DOTYCZĄCE PODMIOTU, NA KTÓREGO ZASOBY POWOŁUJE SIĘ WYKONAWCA:</w:t>
      </w:r>
    </w:p>
    <w:p w14:paraId="59A0651C" w14:textId="77777777" w:rsidR="00695DCA" w:rsidRPr="00591591" w:rsidRDefault="00695DCA" w:rsidP="00695DCA">
      <w:pPr>
        <w:pStyle w:val="Akapitzlist"/>
        <w:ind w:left="0"/>
        <w:jc w:val="both"/>
        <w:rPr>
          <w:rFonts w:cs="Arial"/>
          <w:b/>
        </w:rPr>
      </w:pPr>
    </w:p>
    <w:p w14:paraId="7953CB3E" w14:textId="77777777" w:rsidR="00695DCA" w:rsidRPr="00591591" w:rsidRDefault="00695DCA" w:rsidP="00695DCA">
      <w:pPr>
        <w:jc w:val="both"/>
        <w:rPr>
          <w:rFonts w:cs="Arial"/>
          <w:i/>
          <w:sz w:val="20"/>
          <w:szCs w:val="20"/>
        </w:rPr>
      </w:pPr>
      <w:r w:rsidRPr="000F25A7">
        <w:rPr>
          <w:rFonts w:cs="Arial"/>
        </w:rPr>
        <w:t>Oświadczam, że następujący/e podmiot/y, na którego/</w:t>
      </w:r>
      <w:proofErr w:type="spellStart"/>
      <w:r w:rsidRPr="000F25A7">
        <w:rPr>
          <w:rFonts w:cs="Arial"/>
        </w:rPr>
        <w:t>ych</w:t>
      </w:r>
      <w:proofErr w:type="spellEnd"/>
      <w:r w:rsidRPr="000F25A7">
        <w:rPr>
          <w:rFonts w:cs="Arial"/>
        </w:rPr>
        <w:t xml:space="preserve"> zasoby powołuję się w niniejszym postępowaniu, tj.: …………………………………………………………………….……………………… </w:t>
      </w:r>
      <w:r w:rsidRPr="00591591">
        <w:rPr>
          <w:rFonts w:cs="Arial"/>
          <w:i/>
          <w:sz w:val="16"/>
          <w:szCs w:val="16"/>
        </w:rPr>
        <w:t>(podać pełną nazwę/firmę, adres, a także w zależności od podmiotu: NIP/PESEL, KRS/</w:t>
      </w:r>
      <w:proofErr w:type="spellStart"/>
      <w:r w:rsidRPr="00591591">
        <w:rPr>
          <w:rFonts w:cs="Arial"/>
          <w:i/>
          <w:sz w:val="16"/>
          <w:szCs w:val="16"/>
        </w:rPr>
        <w:t>CEiDG</w:t>
      </w:r>
      <w:proofErr w:type="spellEnd"/>
      <w:r w:rsidRPr="00591591">
        <w:rPr>
          <w:rFonts w:cs="Arial"/>
          <w:i/>
          <w:sz w:val="16"/>
          <w:szCs w:val="16"/>
        </w:rPr>
        <w:t>)</w:t>
      </w:r>
      <w:r w:rsidRPr="00591591">
        <w:rPr>
          <w:rFonts w:cs="Arial"/>
          <w:i/>
          <w:sz w:val="20"/>
          <w:szCs w:val="20"/>
        </w:rPr>
        <w:t xml:space="preserve"> </w:t>
      </w:r>
      <w:r w:rsidRPr="000F25A7">
        <w:rPr>
          <w:rFonts w:cs="Arial"/>
        </w:rPr>
        <w:t>nie podlega/ją wykluczeniu z postępowania o udzielenie zamówienia.</w:t>
      </w:r>
    </w:p>
    <w:p w14:paraId="1EA91531" w14:textId="77777777" w:rsidR="00695DCA" w:rsidRPr="00591591" w:rsidRDefault="00695DCA" w:rsidP="00695DCA">
      <w:pPr>
        <w:jc w:val="both"/>
        <w:rPr>
          <w:rFonts w:cs="Arial"/>
          <w:sz w:val="20"/>
          <w:szCs w:val="20"/>
        </w:rPr>
      </w:pPr>
    </w:p>
    <w:p w14:paraId="579EC274" w14:textId="77777777" w:rsidR="00695DCA" w:rsidRPr="00591591" w:rsidRDefault="00695DCA" w:rsidP="00695DCA">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0096CB30" w14:textId="77777777" w:rsidR="00695DCA" w:rsidRDefault="00695DCA" w:rsidP="00695DCA">
      <w:pPr>
        <w:jc w:val="both"/>
        <w:rPr>
          <w:rFonts w:cs="Arial"/>
          <w:sz w:val="20"/>
          <w:szCs w:val="20"/>
        </w:rPr>
      </w:pPr>
    </w:p>
    <w:p w14:paraId="33FDAB42" w14:textId="77777777" w:rsidR="00695DCA" w:rsidRPr="00591591" w:rsidRDefault="00695DCA" w:rsidP="00695DCA">
      <w:pPr>
        <w:jc w:val="both"/>
        <w:rPr>
          <w:rFonts w:cs="Arial"/>
          <w:sz w:val="20"/>
          <w:szCs w:val="20"/>
        </w:rPr>
      </w:pPr>
    </w:p>
    <w:p w14:paraId="259FCD02" w14:textId="77777777" w:rsidR="00695DCA" w:rsidRPr="00591591" w:rsidRDefault="00695DCA" w:rsidP="00695DCA">
      <w:pPr>
        <w:ind w:left="4820"/>
        <w:jc w:val="center"/>
        <w:rPr>
          <w:rFonts w:cs="Arial"/>
          <w:sz w:val="20"/>
          <w:szCs w:val="20"/>
        </w:rPr>
      </w:pPr>
      <w:r w:rsidRPr="000F25A7">
        <w:rPr>
          <w:rFonts w:cs="Arial"/>
          <w:szCs w:val="20"/>
        </w:rPr>
        <w:t>…………………………………………</w:t>
      </w:r>
    </w:p>
    <w:p w14:paraId="7E889662" w14:textId="77777777" w:rsidR="00695DCA" w:rsidRPr="000F25A7" w:rsidRDefault="00695DCA" w:rsidP="00695DCA">
      <w:pPr>
        <w:ind w:left="4820"/>
        <w:jc w:val="center"/>
        <w:rPr>
          <w:rFonts w:cs="Arial"/>
          <w:i/>
          <w:sz w:val="16"/>
          <w:szCs w:val="20"/>
        </w:rPr>
      </w:pPr>
      <w:r w:rsidRPr="000F25A7">
        <w:rPr>
          <w:rFonts w:cs="Arial"/>
          <w:i/>
          <w:sz w:val="16"/>
          <w:szCs w:val="20"/>
        </w:rPr>
        <w:t>(podpis)</w:t>
      </w:r>
    </w:p>
    <w:p w14:paraId="58FE2F30" w14:textId="77777777" w:rsidR="00695DCA" w:rsidRPr="00591591" w:rsidRDefault="00695DCA" w:rsidP="00695DCA">
      <w:pPr>
        <w:jc w:val="both"/>
        <w:rPr>
          <w:rFonts w:cs="Arial"/>
          <w:i/>
        </w:rPr>
      </w:pPr>
    </w:p>
    <w:p w14:paraId="2A653728" w14:textId="77777777" w:rsidR="00695DCA" w:rsidRPr="00591591" w:rsidRDefault="00695DCA" w:rsidP="00695DCA">
      <w:pPr>
        <w:shd w:val="clear" w:color="auto" w:fill="BFBFBF"/>
        <w:jc w:val="both"/>
        <w:rPr>
          <w:rFonts w:cs="Arial"/>
          <w:b/>
          <w:sz w:val="21"/>
          <w:szCs w:val="21"/>
        </w:rPr>
      </w:pPr>
      <w:r w:rsidRPr="00591591">
        <w:rPr>
          <w:rFonts w:cs="Arial"/>
          <w:b/>
          <w:sz w:val="21"/>
          <w:szCs w:val="21"/>
        </w:rPr>
        <w:t>OŚWIADCZENIE DOTYCZĄCE PODANYCH INFORMACJI:</w:t>
      </w:r>
    </w:p>
    <w:p w14:paraId="0801B088" w14:textId="77777777" w:rsidR="00695DCA" w:rsidRPr="00591591" w:rsidRDefault="00695DCA" w:rsidP="00695DCA">
      <w:pPr>
        <w:jc w:val="both"/>
        <w:rPr>
          <w:rFonts w:cs="Arial"/>
          <w:b/>
        </w:rPr>
      </w:pPr>
    </w:p>
    <w:p w14:paraId="43DE1152" w14:textId="77777777" w:rsidR="00695DCA" w:rsidRPr="000F25A7" w:rsidRDefault="00695DCA" w:rsidP="00695DCA">
      <w:pPr>
        <w:jc w:val="both"/>
        <w:rPr>
          <w:rFonts w:cs="Arial"/>
        </w:rPr>
      </w:pPr>
      <w:r w:rsidRPr="000F25A7">
        <w:rPr>
          <w:rFonts w:cs="Arial"/>
        </w:rPr>
        <w:t xml:space="preserve">Oświadczam, że wszystkie informacje podane w powyższych oświadczeniach są aktualne </w:t>
      </w:r>
      <w:r w:rsidRPr="000F25A7">
        <w:rPr>
          <w:rFonts w:cs="Arial"/>
        </w:rPr>
        <w:br/>
        <w:t>i zgodne z prawdą oraz zostały przedstawione z pełną świadomością konsekwencji wprowadzenia zamawiającego w błąd przy przedstawianiu informacji.</w:t>
      </w:r>
    </w:p>
    <w:p w14:paraId="394B4E4E" w14:textId="77777777" w:rsidR="00695DCA" w:rsidRPr="00591591" w:rsidRDefault="00695DCA" w:rsidP="00695DCA">
      <w:pPr>
        <w:jc w:val="both"/>
        <w:rPr>
          <w:rFonts w:cs="Arial"/>
          <w:sz w:val="20"/>
          <w:szCs w:val="20"/>
        </w:rPr>
      </w:pPr>
    </w:p>
    <w:p w14:paraId="1907E62C" w14:textId="77777777" w:rsidR="00695DCA" w:rsidRPr="00591591" w:rsidRDefault="00695DCA" w:rsidP="00695DCA">
      <w:pPr>
        <w:jc w:val="both"/>
        <w:rPr>
          <w:rFonts w:cs="Arial"/>
          <w:sz w:val="20"/>
          <w:szCs w:val="20"/>
        </w:rPr>
      </w:pPr>
    </w:p>
    <w:p w14:paraId="5F15E5AC" w14:textId="77777777" w:rsidR="00695DCA" w:rsidRPr="00591591" w:rsidRDefault="00695DCA" w:rsidP="00695DCA">
      <w:pPr>
        <w:jc w:val="both"/>
        <w:rPr>
          <w:rFonts w:cs="Arial"/>
          <w:sz w:val="20"/>
          <w:szCs w:val="20"/>
        </w:rPr>
      </w:pP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591591">
        <w:rPr>
          <w:rFonts w:cs="Arial"/>
          <w:sz w:val="21"/>
          <w:szCs w:val="21"/>
        </w:rPr>
        <w:t>dnia …………………. r.</w:t>
      </w:r>
      <w:r w:rsidRPr="00591591">
        <w:rPr>
          <w:rFonts w:cs="Arial"/>
          <w:sz w:val="20"/>
          <w:szCs w:val="20"/>
        </w:rPr>
        <w:t xml:space="preserve"> </w:t>
      </w:r>
    </w:p>
    <w:p w14:paraId="6618E075" w14:textId="77777777" w:rsidR="00695DCA" w:rsidRDefault="00695DCA" w:rsidP="00695DCA">
      <w:pPr>
        <w:jc w:val="both"/>
        <w:rPr>
          <w:rFonts w:cs="Arial"/>
          <w:sz w:val="20"/>
          <w:szCs w:val="20"/>
        </w:rPr>
      </w:pPr>
    </w:p>
    <w:p w14:paraId="6367D4B3" w14:textId="77777777" w:rsidR="00695DCA" w:rsidRPr="00591591" w:rsidRDefault="00695DCA" w:rsidP="00695DCA">
      <w:pPr>
        <w:jc w:val="both"/>
        <w:rPr>
          <w:rFonts w:cs="Arial"/>
          <w:sz w:val="20"/>
          <w:szCs w:val="20"/>
        </w:rPr>
      </w:pPr>
    </w:p>
    <w:p w14:paraId="2157BBF5" w14:textId="77777777" w:rsidR="00695DCA" w:rsidRPr="00591591" w:rsidRDefault="00695DCA" w:rsidP="00695DCA">
      <w:pPr>
        <w:ind w:left="4820"/>
        <w:jc w:val="center"/>
        <w:rPr>
          <w:rFonts w:cs="Arial"/>
          <w:sz w:val="20"/>
          <w:szCs w:val="20"/>
        </w:rPr>
      </w:pPr>
      <w:r w:rsidRPr="000F25A7">
        <w:rPr>
          <w:rFonts w:cs="Arial"/>
          <w:szCs w:val="20"/>
        </w:rPr>
        <w:t>…………………………………………</w:t>
      </w:r>
    </w:p>
    <w:p w14:paraId="3DD2732E" w14:textId="77777777" w:rsidR="00695DCA" w:rsidRDefault="00695DCA" w:rsidP="00695DCA">
      <w:pPr>
        <w:ind w:left="4820"/>
        <w:jc w:val="center"/>
        <w:rPr>
          <w:rFonts w:cs="Arial"/>
          <w:i/>
          <w:sz w:val="16"/>
          <w:szCs w:val="20"/>
        </w:rPr>
      </w:pPr>
      <w:r w:rsidRPr="000F25A7">
        <w:rPr>
          <w:rFonts w:cs="Arial"/>
          <w:i/>
          <w:sz w:val="16"/>
          <w:szCs w:val="20"/>
        </w:rPr>
        <w:t>(podpis)</w:t>
      </w:r>
    </w:p>
    <w:p w14:paraId="4D9988FF" w14:textId="77777777" w:rsidR="00695DCA" w:rsidRDefault="00695DCA" w:rsidP="00695DCA">
      <w:pPr>
        <w:ind w:left="4820"/>
        <w:jc w:val="center"/>
        <w:rPr>
          <w:rFonts w:cs="Arial"/>
          <w:i/>
          <w:sz w:val="16"/>
          <w:szCs w:val="20"/>
        </w:rPr>
      </w:pPr>
    </w:p>
    <w:p w14:paraId="16297DF3" w14:textId="77777777" w:rsidR="00695DCA" w:rsidRDefault="00695DCA" w:rsidP="00695DCA">
      <w:pPr>
        <w:ind w:left="4820"/>
        <w:jc w:val="center"/>
        <w:rPr>
          <w:rFonts w:cs="Arial"/>
          <w:i/>
          <w:sz w:val="16"/>
          <w:szCs w:val="20"/>
        </w:rPr>
      </w:pPr>
    </w:p>
    <w:p w14:paraId="50D1888D" w14:textId="77777777" w:rsidR="002F0EC5" w:rsidRDefault="002F0EC5" w:rsidP="00695DCA">
      <w:pPr>
        <w:ind w:left="4820"/>
        <w:jc w:val="center"/>
        <w:rPr>
          <w:rFonts w:cs="Arial"/>
          <w:i/>
          <w:sz w:val="16"/>
          <w:szCs w:val="20"/>
        </w:rPr>
      </w:pPr>
    </w:p>
    <w:p w14:paraId="117068AF" w14:textId="77777777" w:rsidR="002F0EC5" w:rsidRDefault="002F0EC5" w:rsidP="00695DCA">
      <w:pPr>
        <w:ind w:left="4820"/>
        <w:jc w:val="center"/>
        <w:rPr>
          <w:rFonts w:cs="Arial"/>
          <w:i/>
          <w:sz w:val="16"/>
          <w:szCs w:val="20"/>
        </w:rPr>
      </w:pPr>
    </w:p>
    <w:p w14:paraId="206CC4CA" w14:textId="77777777" w:rsidR="007E463B" w:rsidRDefault="007E463B" w:rsidP="00695DCA">
      <w:pPr>
        <w:ind w:left="4820"/>
        <w:jc w:val="center"/>
        <w:rPr>
          <w:rFonts w:cs="Arial"/>
          <w:i/>
          <w:sz w:val="16"/>
          <w:szCs w:val="20"/>
        </w:rPr>
      </w:pPr>
    </w:p>
    <w:p w14:paraId="07C62A3D" w14:textId="77777777" w:rsidR="007E463B" w:rsidRDefault="007E463B" w:rsidP="00695DCA">
      <w:pPr>
        <w:ind w:left="4820"/>
        <w:jc w:val="center"/>
        <w:rPr>
          <w:rFonts w:cs="Arial"/>
          <w:i/>
          <w:sz w:val="16"/>
          <w:szCs w:val="20"/>
        </w:rPr>
      </w:pPr>
    </w:p>
    <w:p w14:paraId="584F2A1E" w14:textId="77777777" w:rsidR="007E463B" w:rsidRDefault="007E463B" w:rsidP="00695DCA">
      <w:pPr>
        <w:ind w:left="4820"/>
        <w:jc w:val="center"/>
        <w:rPr>
          <w:rFonts w:cs="Arial"/>
          <w:i/>
          <w:sz w:val="16"/>
          <w:szCs w:val="20"/>
        </w:rPr>
      </w:pPr>
    </w:p>
    <w:p w14:paraId="700FB76F" w14:textId="77777777" w:rsidR="002F0EC5" w:rsidRDefault="002F0EC5" w:rsidP="00695DCA">
      <w:pPr>
        <w:ind w:left="4820"/>
        <w:jc w:val="center"/>
        <w:rPr>
          <w:rFonts w:cs="Arial"/>
          <w:i/>
          <w:sz w:val="16"/>
          <w:szCs w:val="20"/>
        </w:rPr>
      </w:pPr>
    </w:p>
    <w:p w14:paraId="25FD04CD" w14:textId="77777777" w:rsidR="002F0EC5" w:rsidRDefault="002F0EC5" w:rsidP="00695DCA">
      <w:pPr>
        <w:ind w:left="4820"/>
        <w:jc w:val="center"/>
        <w:rPr>
          <w:rFonts w:cs="Arial"/>
          <w:i/>
          <w:sz w:val="16"/>
          <w:szCs w:val="20"/>
        </w:rPr>
      </w:pPr>
    </w:p>
    <w:p w14:paraId="76AE0077" w14:textId="77777777" w:rsidR="002F0EC5" w:rsidRPr="00AE3816" w:rsidRDefault="002F0EC5" w:rsidP="00695DCA">
      <w:pPr>
        <w:ind w:left="4820"/>
        <w:jc w:val="center"/>
        <w:rPr>
          <w:rFonts w:cs="Arial"/>
          <w:i/>
          <w:sz w:val="16"/>
          <w:szCs w:val="20"/>
        </w:rPr>
      </w:pPr>
    </w:p>
    <w:p w14:paraId="0C54C6D3" w14:textId="77777777" w:rsidR="00695DCA" w:rsidRPr="00B4268C" w:rsidRDefault="00804CF0" w:rsidP="00695DCA">
      <w:pPr>
        <w:jc w:val="right"/>
        <w:rPr>
          <w:rFonts w:asciiTheme="minorHAnsi" w:hAnsiTheme="minorHAnsi" w:cstheme="minorHAnsi"/>
          <w:b/>
        </w:rPr>
      </w:pPr>
      <w:r>
        <w:rPr>
          <w:rFonts w:asciiTheme="minorHAnsi" w:hAnsiTheme="minorHAnsi" w:cstheme="minorHAnsi"/>
          <w:b/>
        </w:rPr>
        <w:lastRenderedPageBreak/>
        <w:t>Załącznik nr 3</w:t>
      </w:r>
      <w:r w:rsidR="00695DCA" w:rsidRPr="00B4268C">
        <w:rPr>
          <w:rFonts w:asciiTheme="minorHAnsi" w:hAnsiTheme="minorHAnsi" w:cstheme="minorHAnsi"/>
          <w:b/>
        </w:rPr>
        <w:t xml:space="preserve"> do SIWZ</w:t>
      </w:r>
    </w:p>
    <w:p w14:paraId="2B5C4E37" w14:textId="77777777" w:rsidR="00695DCA" w:rsidRPr="00B4268C" w:rsidRDefault="00695DCA" w:rsidP="00695DCA">
      <w:pPr>
        <w:ind w:left="5812"/>
        <w:rPr>
          <w:rFonts w:asciiTheme="minorHAnsi" w:hAnsiTheme="minorHAnsi" w:cstheme="minorHAnsi"/>
        </w:rPr>
      </w:pPr>
    </w:p>
    <w:p w14:paraId="0F316B5A" w14:textId="77777777" w:rsidR="00695DCA" w:rsidRPr="00B4268C" w:rsidRDefault="00695DCA" w:rsidP="00695DCA">
      <w:pPr>
        <w:ind w:left="5812"/>
        <w:rPr>
          <w:rFonts w:asciiTheme="minorHAnsi" w:hAnsiTheme="minorHAnsi" w:cstheme="minorHAnsi"/>
          <w:b/>
        </w:rPr>
      </w:pPr>
      <w:r w:rsidRPr="00B4268C">
        <w:rPr>
          <w:rFonts w:asciiTheme="minorHAnsi" w:hAnsiTheme="minorHAnsi" w:cstheme="minorHAnsi"/>
          <w:b/>
        </w:rPr>
        <w:t>Zamawiający:</w:t>
      </w:r>
    </w:p>
    <w:p w14:paraId="75F0073A" w14:textId="77777777" w:rsidR="00695DCA" w:rsidRPr="00B4268C" w:rsidRDefault="00695DCA" w:rsidP="00695DCA">
      <w:pPr>
        <w:ind w:left="5812"/>
        <w:rPr>
          <w:rFonts w:asciiTheme="minorHAnsi" w:hAnsiTheme="minorHAnsi" w:cstheme="minorHAnsi"/>
          <w:b/>
        </w:rPr>
      </w:pPr>
      <w:r w:rsidRPr="00B4268C">
        <w:rPr>
          <w:rFonts w:asciiTheme="minorHAnsi" w:hAnsiTheme="minorHAnsi" w:cstheme="minorHAnsi"/>
          <w:b/>
        </w:rPr>
        <w:t>Gmina Ślemień</w:t>
      </w:r>
      <w:r w:rsidRPr="00B4268C">
        <w:rPr>
          <w:rFonts w:asciiTheme="minorHAnsi" w:hAnsiTheme="minorHAnsi" w:cstheme="minorHAnsi"/>
          <w:b/>
        </w:rPr>
        <w:br/>
        <w:t>ul. Krakowska 148</w:t>
      </w:r>
    </w:p>
    <w:p w14:paraId="14522A5E" w14:textId="77777777" w:rsidR="00695DCA" w:rsidRPr="00B4268C" w:rsidRDefault="00695DCA" w:rsidP="00695DCA">
      <w:pPr>
        <w:ind w:left="5812"/>
        <w:rPr>
          <w:rFonts w:asciiTheme="minorHAnsi" w:hAnsiTheme="minorHAnsi" w:cstheme="minorHAnsi"/>
          <w:b/>
        </w:rPr>
      </w:pPr>
      <w:r w:rsidRPr="00B4268C">
        <w:rPr>
          <w:rFonts w:asciiTheme="minorHAnsi" w:hAnsiTheme="minorHAnsi" w:cstheme="minorHAnsi"/>
          <w:b/>
        </w:rPr>
        <w:t>34-323 Ślemień</w:t>
      </w:r>
    </w:p>
    <w:p w14:paraId="2F301A03" w14:textId="77777777" w:rsidR="00695DCA" w:rsidRPr="00B4268C" w:rsidRDefault="00695DCA" w:rsidP="00695DCA">
      <w:pPr>
        <w:rPr>
          <w:rFonts w:asciiTheme="minorHAnsi" w:hAnsiTheme="minorHAnsi" w:cstheme="minorHAnsi"/>
        </w:rPr>
      </w:pPr>
    </w:p>
    <w:p w14:paraId="6362B1F7" w14:textId="77777777" w:rsidR="00695DCA" w:rsidRPr="00B4268C" w:rsidRDefault="00695DCA" w:rsidP="00695DCA">
      <w:pPr>
        <w:rPr>
          <w:rFonts w:asciiTheme="minorHAnsi" w:hAnsiTheme="minorHAnsi" w:cstheme="minorHAnsi"/>
          <w:b/>
        </w:rPr>
      </w:pPr>
      <w:r w:rsidRPr="00B4268C">
        <w:rPr>
          <w:rFonts w:asciiTheme="minorHAnsi" w:hAnsiTheme="minorHAnsi" w:cstheme="minorHAnsi"/>
          <w:b/>
        </w:rPr>
        <w:t>Wykonawca:</w:t>
      </w:r>
    </w:p>
    <w:p w14:paraId="5C523881" w14:textId="77777777" w:rsidR="00695DCA" w:rsidRPr="00B4268C" w:rsidRDefault="00695DCA" w:rsidP="00695DCA">
      <w:pPr>
        <w:spacing w:before="120" w:after="120"/>
        <w:rPr>
          <w:rFonts w:asciiTheme="minorHAnsi" w:hAnsiTheme="minorHAnsi" w:cstheme="minorHAnsi"/>
        </w:rPr>
      </w:pPr>
      <w:r w:rsidRPr="00B4268C">
        <w:rPr>
          <w:rFonts w:asciiTheme="minorHAnsi" w:hAnsiTheme="minorHAnsi" w:cstheme="minorHAnsi"/>
        </w:rPr>
        <w:t>………………………………………………………</w:t>
      </w:r>
    </w:p>
    <w:p w14:paraId="594E9CA8" w14:textId="77777777" w:rsidR="00695DCA" w:rsidRPr="00B4268C" w:rsidRDefault="00695DCA" w:rsidP="00695DCA">
      <w:pPr>
        <w:spacing w:before="120" w:after="120"/>
        <w:rPr>
          <w:rFonts w:asciiTheme="minorHAnsi" w:hAnsiTheme="minorHAnsi" w:cstheme="minorHAnsi"/>
        </w:rPr>
      </w:pPr>
      <w:r w:rsidRPr="00B4268C">
        <w:rPr>
          <w:rFonts w:asciiTheme="minorHAnsi" w:hAnsiTheme="minorHAnsi" w:cstheme="minorHAnsi"/>
        </w:rPr>
        <w:t>………………………………………………………</w:t>
      </w:r>
    </w:p>
    <w:p w14:paraId="37DCB32C" w14:textId="77777777" w:rsidR="00695DCA" w:rsidRPr="00B4268C" w:rsidRDefault="00695DCA" w:rsidP="00695DCA">
      <w:pPr>
        <w:ind w:right="5812"/>
        <w:jc w:val="center"/>
        <w:rPr>
          <w:rFonts w:asciiTheme="minorHAnsi" w:hAnsiTheme="minorHAnsi" w:cstheme="minorHAnsi"/>
        </w:rPr>
      </w:pPr>
      <w:r w:rsidRPr="00B4268C">
        <w:rPr>
          <w:rFonts w:asciiTheme="minorHAnsi" w:hAnsiTheme="minorHAnsi" w:cstheme="minorHAnsi"/>
        </w:rPr>
        <w:t>(pełna nazwa/firma, adres, w zależności od podmiotu: NIP/PESEL, KRS/</w:t>
      </w:r>
      <w:proofErr w:type="spellStart"/>
      <w:r w:rsidRPr="00B4268C">
        <w:rPr>
          <w:rFonts w:asciiTheme="minorHAnsi" w:hAnsiTheme="minorHAnsi" w:cstheme="minorHAnsi"/>
        </w:rPr>
        <w:t>CEiDG</w:t>
      </w:r>
      <w:proofErr w:type="spellEnd"/>
      <w:r w:rsidRPr="00B4268C">
        <w:rPr>
          <w:rFonts w:asciiTheme="minorHAnsi" w:hAnsiTheme="minorHAnsi" w:cstheme="minorHAnsi"/>
        </w:rPr>
        <w:t>)</w:t>
      </w:r>
    </w:p>
    <w:p w14:paraId="28D2662B" w14:textId="77777777" w:rsidR="00695DCA" w:rsidRPr="00B4268C" w:rsidRDefault="00695DCA" w:rsidP="00695DCA">
      <w:pPr>
        <w:rPr>
          <w:rFonts w:asciiTheme="minorHAnsi" w:hAnsiTheme="minorHAnsi" w:cstheme="minorHAnsi"/>
        </w:rPr>
      </w:pPr>
    </w:p>
    <w:p w14:paraId="2AA64887" w14:textId="77777777" w:rsidR="00695DCA" w:rsidRPr="00B4268C" w:rsidRDefault="00695DCA" w:rsidP="00695DCA">
      <w:pPr>
        <w:spacing w:after="120"/>
        <w:jc w:val="center"/>
        <w:rPr>
          <w:rFonts w:asciiTheme="minorHAnsi" w:hAnsiTheme="minorHAnsi" w:cstheme="minorHAnsi"/>
          <w:b/>
          <w:u w:val="single"/>
        </w:rPr>
      </w:pPr>
      <w:r w:rsidRPr="00B4268C">
        <w:rPr>
          <w:rFonts w:asciiTheme="minorHAnsi" w:hAnsiTheme="minorHAnsi" w:cstheme="minorHAnsi"/>
          <w:b/>
          <w:u w:val="single"/>
        </w:rPr>
        <w:t xml:space="preserve">Oświadczenie wykonawcy </w:t>
      </w:r>
    </w:p>
    <w:p w14:paraId="483932C4" w14:textId="77777777" w:rsidR="00695DCA" w:rsidRPr="00B4268C" w:rsidRDefault="00695DCA" w:rsidP="00695DCA">
      <w:pPr>
        <w:jc w:val="center"/>
        <w:rPr>
          <w:rFonts w:asciiTheme="minorHAnsi" w:hAnsiTheme="minorHAnsi" w:cstheme="minorHAnsi"/>
          <w:b/>
        </w:rPr>
      </w:pPr>
      <w:r w:rsidRPr="00B4268C">
        <w:rPr>
          <w:rFonts w:asciiTheme="minorHAnsi" w:hAnsiTheme="minorHAnsi" w:cstheme="minorHAnsi"/>
          <w:b/>
        </w:rPr>
        <w:t xml:space="preserve">składane na podstawie art. 25a ust. 1 ustawy z dnia 29 stycznia 2004 r. </w:t>
      </w:r>
    </w:p>
    <w:p w14:paraId="555D6D3B" w14:textId="77777777" w:rsidR="00695DCA" w:rsidRPr="00B4268C" w:rsidRDefault="00695DCA" w:rsidP="00695DCA">
      <w:pPr>
        <w:jc w:val="center"/>
        <w:rPr>
          <w:rFonts w:asciiTheme="minorHAnsi" w:hAnsiTheme="minorHAnsi" w:cstheme="minorHAnsi"/>
          <w:b/>
        </w:rPr>
      </w:pPr>
      <w:r w:rsidRPr="00B4268C">
        <w:rPr>
          <w:rFonts w:asciiTheme="minorHAnsi" w:hAnsiTheme="minorHAnsi" w:cstheme="minorHAnsi"/>
          <w:b/>
        </w:rPr>
        <w:t xml:space="preserve"> Prawo zamówień publicznych (dalej jako: ustawa </w:t>
      </w:r>
      <w:proofErr w:type="spellStart"/>
      <w:r w:rsidRPr="00B4268C">
        <w:rPr>
          <w:rFonts w:asciiTheme="minorHAnsi" w:hAnsiTheme="minorHAnsi" w:cstheme="minorHAnsi"/>
          <w:b/>
        </w:rPr>
        <w:t>Pzp</w:t>
      </w:r>
      <w:proofErr w:type="spellEnd"/>
      <w:r w:rsidRPr="00B4268C">
        <w:rPr>
          <w:rFonts w:asciiTheme="minorHAnsi" w:hAnsiTheme="minorHAnsi" w:cstheme="minorHAnsi"/>
          <w:b/>
        </w:rPr>
        <w:t xml:space="preserve">), </w:t>
      </w:r>
    </w:p>
    <w:p w14:paraId="7C345D14" w14:textId="77777777" w:rsidR="00695DCA" w:rsidRPr="00B4268C" w:rsidRDefault="00695DCA" w:rsidP="00695DCA">
      <w:pPr>
        <w:spacing w:before="120"/>
        <w:jc w:val="center"/>
        <w:rPr>
          <w:rFonts w:asciiTheme="minorHAnsi" w:hAnsiTheme="minorHAnsi" w:cstheme="minorHAnsi"/>
          <w:b/>
          <w:u w:val="single"/>
        </w:rPr>
      </w:pPr>
      <w:r w:rsidRPr="00B4268C">
        <w:rPr>
          <w:rFonts w:asciiTheme="minorHAnsi" w:hAnsiTheme="minorHAnsi" w:cstheme="minorHAnsi"/>
          <w:b/>
          <w:u w:val="single"/>
        </w:rPr>
        <w:t>DOTYCZĄCE SPEŁNIANIA WARUNKÓW UDZIAŁU W POSTĘPOWANIU</w:t>
      </w:r>
    </w:p>
    <w:p w14:paraId="7FE3B0A3" w14:textId="77777777" w:rsidR="00695DCA" w:rsidRPr="00B4268C" w:rsidRDefault="00695DCA" w:rsidP="00695DCA">
      <w:pPr>
        <w:jc w:val="both"/>
        <w:rPr>
          <w:rFonts w:asciiTheme="minorHAnsi" w:hAnsiTheme="minorHAnsi" w:cstheme="minorHAnsi"/>
        </w:rPr>
      </w:pPr>
    </w:p>
    <w:p w14:paraId="5CFC5E77" w14:textId="77777777" w:rsidR="00695DCA" w:rsidRPr="00B4268C" w:rsidRDefault="00695DCA" w:rsidP="00695DCA">
      <w:pPr>
        <w:ind w:firstLine="709"/>
        <w:jc w:val="both"/>
        <w:rPr>
          <w:rFonts w:asciiTheme="minorHAnsi" w:hAnsiTheme="minorHAnsi" w:cstheme="minorHAnsi"/>
        </w:rPr>
      </w:pPr>
      <w:r w:rsidRPr="00B4268C">
        <w:rPr>
          <w:rFonts w:asciiTheme="minorHAnsi" w:hAnsiTheme="minorHAnsi" w:cstheme="minorHAnsi"/>
        </w:rPr>
        <w:t>Na potrzeby postępowania o udzielenie zamówienia publicznego pn.</w:t>
      </w:r>
      <w:r w:rsidRPr="00B4268C">
        <w:rPr>
          <w:rFonts w:asciiTheme="minorHAnsi" w:hAnsiTheme="minorHAnsi" w:cstheme="minorHAnsi"/>
          <w:b/>
        </w:rPr>
        <w:t xml:space="preserve"> Dostawa i montaż </w:t>
      </w:r>
      <w:r w:rsidR="002F0EC5">
        <w:rPr>
          <w:rFonts w:asciiTheme="minorHAnsi" w:hAnsiTheme="minorHAnsi" w:cstheme="minorHAnsi"/>
          <w:b/>
        </w:rPr>
        <w:t xml:space="preserve">nagłośnienia </w:t>
      </w:r>
      <w:r w:rsidRPr="00B4268C">
        <w:rPr>
          <w:rFonts w:asciiTheme="minorHAnsi" w:hAnsiTheme="minorHAnsi" w:cstheme="minorHAnsi"/>
          <w:b/>
        </w:rPr>
        <w:t>na potrzeby Centrum Społeczno – Kulturalnego w Ślemieniu</w:t>
      </w:r>
      <w:r w:rsidRPr="00B4268C">
        <w:rPr>
          <w:rFonts w:asciiTheme="minorHAnsi" w:hAnsiTheme="minorHAnsi" w:cstheme="minorHAnsi"/>
        </w:rPr>
        <w:t xml:space="preserve"> prowadzonego przez </w:t>
      </w:r>
      <w:r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58C0E1CE" w14:textId="77777777" w:rsidR="00695DCA" w:rsidRPr="00B4268C" w:rsidRDefault="00695DCA" w:rsidP="00695DCA">
      <w:pPr>
        <w:jc w:val="both"/>
        <w:rPr>
          <w:rFonts w:asciiTheme="minorHAnsi" w:hAnsiTheme="minorHAnsi" w:cstheme="minorHAnsi"/>
        </w:rPr>
      </w:pPr>
    </w:p>
    <w:p w14:paraId="7AA38F39" w14:textId="77777777" w:rsidR="00695DCA" w:rsidRPr="00B4268C" w:rsidRDefault="00695DCA" w:rsidP="00695DCA">
      <w:pPr>
        <w:shd w:val="clear" w:color="auto" w:fill="BFBFBF"/>
        <w:spacing w:before="120" w:after="120"/>
        <w:rPr>
          <w:rFonts w:asciiTheme="minorHAnsi" w:hAnsiTheme="minorHAnsi" w:cstheme="minorHAnsi"/>
          <w:b/>
        </w:rPr>
      </w:pPr>
      <w:r w:rsidRPr="00B4268C">
        <w:rPr>
          <w:rFonts w:asciiTheme="minorHAnsi" w:hAnsiTheme="minorHAnsi" w:cstheme="minorHAnsi"/>
          <w:b/>
        </w:rPr>
        <w:t>INFORMACJA DOTYCZĄCA WYKONAWCY:</w:t>
      </w:r>
    </w:p>
    <w:p w14:paraId="6FBA736B" w14:textId="77777777" w:rsidR="00695DCA" w:rsidRPr="00B4268C" w:rsidRDefault="00695DCA" w:rsidP="00695DCA">
      <w:pPr>
        <w:pStyle w:val="Akapitzlist"/>
        <w:ind w:left="0"/>
        <w:jc w:val="both"/>
        <w:rPr>
          <w:rFonts w:asciiTheme="minorHAnsi" w:hAnsiTheme="minorHAnsi" w:cstheme="minorHAnsi"/>
        </w:rPr>
      </w:pPr>
      <w:r w:rsidRPr="00B4268C">
        <w:rPr>
          <w:rFonts w:asciiTheme="minorHAnsi" w:hAnsiTheme="minorHAnsi" w:cstheme="minorHAnsi"/>
        </w:rPr>
        <w:t xml:space="preserve">Oświadczam, że spełniam warunki udziału w postępowaniu określone przez zamawiającego w </w:t>
      </w:r>
      <w:r w:rsidRPr="00B4268C">
        <w:rPr>
          <w:rFonts w:asciiTheme="minorHAnsi" w:hAnsiTheme="minorHAnsi" w:cstheme="minorHAnsi"/>
          <w:b/>
        </w:rPr>
        <w:t xml:space="preserve">pkt </w:t>
      </w:r>
      <w:r w:rsidR="00CE705A">
        <w:rPr>
          <w:rFonts w:asciiTheme="minorHAnsi" w:hAnsiTheme="minorHAnsi" w:cstheme="minorHAnsi"/>
          <w:b/>
        </w:rPr>
        <w:t>5</w:t>
      </w:r>
      <w:r w:rsidRPr="00B4268C">
        <w:rPr>
          <w:rFonts w:asciiTheme="minorHAnsi" w:hAnsiTheme="minorHAnsi" w:cstheme="minorHAnsi"/>
          <w:b/>
        </w:rPr>
        <w:t xml:space="preserve">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w:t>
      </w:r>
    </w:p>
    <w:p w14:paraId="5EEAB77F" w14:textId="77777777" w:rsidR="00695DCA" w:rsidRPr="00B4268C" w:rsidRDefault="00695DCA" w:rsidP="00695DCA">
      <w:pPr>
        <w:jc w:val="both"/>
        <w:rPr>
          <w:rFonts w:asciiTheme="minorHAnsi" w:hAnsiTheme="minorHAnsi" w:cstheme="minorHAnsi"/>
        </w:rPr>
      </w:pPr>
    </w:p>
    <w:p w14:paraId="6D8E6511" w14:textId="77777777" w:rsidR="00695DCA" w:rsidRPr="00B4268C" w:rsidRDefault="00695DCA" w:rsidP="00695DCA">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0AC82687" w14:textId="77777777" w:rsidR="00695DCA" w:rsidRPr="00B4268C" w:rsidRDefault="00695DCA" w:rsidP="00695DCA">
      <w:pPr>
        <w:jc w:val="both"/>
        <w:rPr>
          <w:rFonts w:asciiTheme="minorHAnsi" w:hAnsiTheme="minorHAnsi" w:cstheme="minorHAnsi"/>
        </w:rPr>
      </w:pPr>
    </w:p>
    <w:p w14:paraId="3B7ACB81" w14:textId="77777777" w:rsidR="00695DCA" w:rsidRPr="00B4268C" w:rsidRDefault="00695DCA" w:rsidP="00695DCA">
      <w:pPr>
        <w:ind w:left="4820"/>
        <w:jc w:val="center"/>
        <w:rPr>
          <w:rFonts w:asciiTheme="minorHAnsi" w:hAnsiTheme="minorHAnsi" w:cstheme="minorHAnsi"/>
        </w:rPr>
      </w:pPr>
      <w:r w:rsidRPr="00B4268C">
        <w:rPr>
          <w:rFonts w:asciiTheme="minorHAnsi" w:hAnsiTheme="minorHAnsi" w:cstheme="minorHAnsi"/>
        </w:rPr>
        <w:t>…………………………………………</w:t>
      </w:r>
    </w:p>
    <w:p w14:paraId="70DDF21F" w14:textId="77777777" w:rsidR="00695DCA" w:rsidRPr="00B4268C" w:rsidRDefault="00695DCA" w:rsidP="00695DCA">
      <w:pPr>
        <w:ind w:left="4820"/>
        <w:jc w:val="center"/>
        <w:rPr>
          <w:rFonts w:asciiTheme="minorHAnsi" w:hAnsiTheme="minorHAnsi" w:cstheme="minorHAnsi"/>
          <w:i/>
        </w:rPr>
      </w:pPr>
      <w:r w:rsidRPr="00B4268C">
        <w:rPr>
          <w:rFonts w:asciiTheme="minorHAnsi" w:hAnsiTheme="minorHAnsi" w:cstheme="minorHAnsi"/>
          <w:i/>
        </w:rPr>
        <w:t>(podpis)</w:t>
      </w:r>
    </w:p>
    <w:p w14:paraId="0D9E7C70" w14:textId="77777777" w:rsidR="00695DCA" w:rsidRPr="00B4268C" w:rsidRDefault="00695DCA" w:rsidP="00695DCA">
      <w:pPr>
        <w:ind w:left="4820"/>
        <w:jc w:val="center"/>
        <w:rPr>
          <w:rFonts w:asciiTheme="minorHAnsi" w:hAnsiTheme="minorHAnsi" w:cstheme="minorHAnsi"/>
          <w:i/>
        </w:rPr>
      </w:pPr>
    </w:p>
    <w:p w14:paraId="14187AD4" w14:textId="77777777" w:rsidR="00695DCA" w:rsidRPr="00B4268C" w:rsidRDefault="00695DCA" w:rsidP="00695DCA">
      <w:pPr>
        <w:ind w:left="4820"/>
        <w:jc w:val="center"/>
        <w:rPr>
          <w:rFonts w:asciiTheme="minorHAnsi" w:hAnsiTheme="minorHAnsi" w:cstheme="minorHAnsi"/>
          <w:i/>
        </w:rPr>
      </w:pPr>
    </w:p>
    <w:p w14:paraId="0A2CDBF4" w14:textId="77777777" w:rsidR="00695DCA" w:rsidRPr="00B4268C" w:rsidRDefault="00695DCA" w:rsidP="00695DCA">
      <w:pPr>
        <w:rPr>
          <w:rFonts w:asciiTheme="minorHAnsi" w:hAnsiTheme="minorHAnsi" w:cstheme="minorHAnsi"/>
          <w:i/>
        </w:rPr>
      </w:pPr>
    </w:p>
    <w:p w14:paraId="75FED74F" w14:textId="77777777" w:rsidR="00695DCA" w:rsidRPr="00B4268C" w:rsidRDefault="00695DCA" w:rsidP="00695DCA">
      <w:pPr>
        <w:shd w:val="clear" w:color="auto" w:fill="BFBFBF"/>
        <w:spacing w:before="120" w:after="120"/>
        <w:rPr>
          <w:rFonts w:asciiTheme="minorHAnsi" w:hAnsiTheme="minorHAnsi" w:cstheme="minorHAnsi"/>
          <w:b/>
        </w:rPr>
      </w:pPr>
      <w:r w:rsidRPr="00B4268C">
        <w:rPr>
          <w:rFonts w:asciiTheme="minorHAnsi" w:hAnsiTheme="minorHAnsi" w:cstheme="minorHAnsi"/>
          <w:b/>
        </w:rPr>
        <w:t>INFORMACJA W ZWIĄZKU Z POLEGANIEM NA ZASOBACH INNYCH PODMIOTÓW:</w:t>
      </w:r>
    </w:p>
    <w:p w14:paraId="4C96F054" w14:textId="77777777" w:rsidR="00695DCA" w:rsidRPr="00B4268C" w:rsidRDefault="00695DCA" w:rsidP="00695DCA">
      <w:pPr>
        <w:rPr>
          <w:rFonts w:asciiTheme="minorHAnsi" w:hAnsiTheme="minorHAnsi" w:cstheme="minorHAnsi"/>
        </w:rPr>
      </w:pPr>
      <w:r w:rsidRPr="00B4268C">
        <w:rPr>
          <w:rFonts w:asciiTheme="minorHAnsi" w:hAnsiTheme="minorHAnsi" w:cstheme="minorHAnsi"/>
        </w:rPr>
        <w:lastRenderedPageBreak/>
        <w:t xml:space="preserve">Oświadczam, że w celu wykazania spełniania warunków udziału w postępowaniu, określonych przez zamawiającego w </w:t>
      </w:r>
      <w:r w:rsidRPr="00B4268C">
        <w:rPr>
          <w:rFonts w:asciiTheme="minorHAnsi" w:hAnsiTheme="minorHAnsi" w:cstheme="minorHAnsi"/>
          <w:b/>
        </w:rPr>
        <w:t>pkt 5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 polegam na zasobach następującego/</w:t>
      </w:r>
      <w:proofErr w:type="spellStart"/>
      <w:r w:rsidRPr="00B4268C">
        <w:rPr>
          <w:rFonts w:asciiTheme="minorHAnsi" w:hAnsiTheme="minorHAnsi" w:cstheme="minorHAnsi"/>
        </w:rPr>
        <w:t>ych</w:t>
      </w:r>
      <w:proofErr w:type="spellEnd"/>
      <w:r w:rsidRPr="00B4268C">
        <w:rPr>
          <w:rFonts w:asciiTheme="minorHAnsi" w:hAnsiTheme="minorHAnsi" w:cstheme="minorHAnsi"/>
        </w:rPr>
        <w:t xml:space="preserve"> podmiotu/ów: </w:t>
      </w:r>
    </w:p>
    <w:p w14:paraId="558E9F74" w14:textId="77777777" w:rsidR="00695DCA" w:rsidRPr="00B4268C" w:rsidRDefault="00695DCA" w:rsidP="00695DCA">
      <w:pPr>
        <w:spacing w:before="120" w:after="120"/>
        <w:jc w:val="both"/>
        <w:rPr>
          <w:rFonts w:asciiTheme="minorHAnsi" w:hAnsiTheme="minorHAnsi" w:cstheme="minorHAnsi"/>
        </w:rPr>
      </w:pPr>
      <w:r w:rsidRPr="00B4268C">
        <w:rPr>
          <w:rFonts w:asciiTheme="minorHAnsi" w:hAnsiTheme="minorHAnsi" w:cstheme="minorHAnsi"/>
        </w:rPr>
        <w:t xml:space="preserve">..…………………………………………………………………………………………………………….……………………………………….…, w następującym zakresie: </w:t>
      </w:r>
    </w:p>
    <w:p w14:paraId="5B881648" w14:textId="77777777" w:rsidR="00695DCA" w:rsidRPr="00B4268C" w:rsidRDefault="00695DCA" w:rsidP="00695DCA">
      <w:pPr>
        <w:rPr>
          <w:rFonts w:asciiTheme="minorHAnsi" w:hAnsiTheme="minorHAnsi" w:cstheme="minorHAnsi"/>
        </w:rPr>
      </w:pPr>
      <w:r w:rsidRPr="00B4268C">
        <w:rPr>
          <w:rFonts w:asciiTheme="minorHAnsi" w:hAnsiTheme="minorHAnsi" w:cstheme="minorHAnsi"/>
        </w:rPr>
        <w:t>…………………………………………………………………………………………………………………………………………………………….</w:t>
      </w:r>
    </w:p>
    <w:p w14:paraId="0ECBACA3" w14:textId="77777777" w:rsidR="00695DCA" w:rsidRPr="00B4268C" w:rsidRDefault="00695DCA" w:rsidP="00695DCA">
      <w:pPr>
        <w:rPr>
          <w:rFonts w:asciiTheme="minorHAnsi" w:hAnsiTheme="minorHAnsi" w:cstheme="minorHAnsi"/>
        </w:rPr>
      </w:pPr>
      <w:r w:rsidRPr="00B4268C">
        <w:rPr>
          <w:rFonts w:asciiTheme="minorHAnsi" w:hAnsiTheme="minorHAnsi" w:cstheme="minorHAnsi"/>
        </w:rPr>
        <w:t>(wskazać podmiot i określić odpowiedni zakres dla wskazanego podmiotu).</w:t>
      </w:r>
    </w:p>
    <w:p w14:paraId="36AAB2F2" w14:textId="77777777" w:rsidR="00695DCA" w:rsidRPr="00B4268C" w:rsidRDefault="00695DCA" w:rsidP="00695DCA">
      <w:pPr>
        <w:jc w:val="both"/>
        <w:rPr>
          <w:rFonts w:asciiTheme="minorHAnsi" w:hAnsiTheme="minorHAnsi" w:cstheme="minorHAnsi"/>
        </w:rPr>
      </w:pPr>
    </w:p>
    <w:p w14:paraId="4D9FBD90" w14:textId="77777777" w:rsidR="00695DCA" w:rsidRPr="00B4268C" w:rsidRDefault="00695DCA" w:rsidP="00695DCA">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04381A61" w14:textId="77777777" w:rsidR="00695DCA" w:rsidRPr="00B4268C" w:rsidRDefault="00695DCA" w:rsidP="00695DCA">
      <w:pPr>
        <w:jc w:val="both"/>
        <w:rPr>
          <w:rFonts w:asciiTheme="minorHAnsi" w:hAnsiTheme="minorHAnsi" w:cstheme="minorHAnsi"/>
        </w:rPr>
      </w:pPr>
    </w:p>
    <w:p w14:paraId="77589F47" w14:textId="77777777" w:rsidR="00695DCA" w:rsidRPr="00B4268C" w:rsidRDefault="00695DCA" w:rsidP="00695DCA">
      <w:pPr>
        <w:ind w:left="4820"/>
        <w:jc w:val="center"/>
        <w:rPr>
          <w:rFonts w:asciiTheme="minorHAnsi" w:hAnsiTheme="minorHAnsi" w:cstheme="minorHAnsi"/>
        </w:rPr>
      </w:pPr>
      <w:r w:rsidRPr="00B4268C">
        <w:rPr>
          <w:rFonts w:asciiTheme="minorHAnsi" w:hAnsiTheme="minorHAnsi" w:cstheme="minorHAnsi"/>
        </w:rPr>
        <w:t>…………………………………………</w:t>
      </w:r>
    </w:p>
    <w:p w14:paraId="1DE34ECC" w14:textId="77777777" w:rsidR="00695DCA" w:rsidRPr="00B4268C" w:rsidRDefault="00695DCA" w:rsidP="00695DCA">
      <w:pPr>
        <w:ind w:left="4820"/>
        <w:jc w:val="center"/>
        <w:rPr>
          <w:rFonts w:asciiTheme="minorHAnsi" w:hAnsiTheme="minorHAnsi" w:cstheme="minorHAnsi"/>
          <w:i/>
        </w:rPr>
      </w:pPr>
      <w:r w:rsidRPr="00B4268C">
        <w:rPr>
          <w:rFonts w:asciiTheme="minorHAnsi" w:hAnsiTheme="minorHAnsi" w:cstheme="minorHAnsi"/>
          <w:i/>
        </w:rPr>
        <w:t>(podpis)</w:t>
      </w:r>
    </w:p>
    <w:p w14:paraId="3452A015" w14:textId="77777777" w:rsidR="00695DCA" w:rsidRPr="00B4268C" w:rsidRDefault="00695DCA" w:rsidP="00695DCA">
      <w:pPr>
        <w:jc w:val="both"/>
        <w:rPr>
          <w:rFonts w:asciiTheme="minorHAnsi" w:hAnsiTheme="minorHAnsi" w:cstheme="minorHAnsi"/>
          <w:i/>
        </w:rPr>
      </w:pPr>
    </w:p>
    <w:p w14:paraId="60D41367" w14:textId="77777777" w:rsidR="00695DCA" w:rsidRPr="00B4268C" w:rsidRDefault="00695DCA" w:rsidP="00695DCA">
      <w:pPr>
        <w:jc w:val="both"/>
        <w:rPr>
          <w:rFonts w:asciiTheme="minorHAnsi" w:hAnsiTheme="minorHAnsi" w:cstheme="minorHAnsi"/>
          <w:i/>
        </w:rPr>
      </w:pPr>
    </w:p>
    <w:p w14:paraId="42F94516" w14:textId="77777777" w:rsidR="00695DCA" w:rsidRPr="00B4268C" w:rsidRDefault="00695DCA" w:rsidP="00695DCA">
      <w:pPr>
        <w:shd w:val="clear" w:color="auto" w:fill="BFBFBF"/>
        <w:jc w:val="both"/>
        <w:rPr>
          <w:rFonts w:asciiTheme="minorHAnsi" w:hAnsiTheme="minorHAnsi" w:cstheme="minorHAnsi"/>
          <w:b/>
        </w:rPr>
      </w:pPr>
      <w:r w:rsidRPr="00B4268C">
        <w:rPr>
          <w:rFonts w:asciiTheme="minorHAnsi" w:hAnsiTheme="minorHAnsi" w:cstheme="minorHAnsi"/>
          <w:b/>
        </w:rPr>
        <w:t>OŚWIADCZENIE DOTYCZĄCE PODANYCH INFORMACJI:</w:t>
      </w:r>
    </w:p>
    <w:p w14:paraId="6FDC41B1" w14:textId="77777777" w:rsidR="00695DCA" w:rsidRPr="00B4268C" w:rsidRDefault="00695DCA" w:rsidP="00695DCA">
      <w:pPr>
        <w:jc w:val="both"/>
        <w:rPr>
          <w:rFonts w:asciiTheme="minorHAnsi" w:hAnsiTheme="minorHAnsi" w:cstheme="minorHAnsi"/>
          <w:b/>
        </w:rPr>
      </w:pPr>
    </w:p>
    <w:p w14:paraId="6FD1284C" w14:textId="77777777" w:rsidR="00695DCA" w:rsidRPr="00B4268C" w:rsidRDefault="00695DCA" w:rsidP="00695DCA">
      <w:pPr>
        <w:jc w:val="both"/>
        <w:rPr>
          <w:rFonts w:asciiTheme="minorHAnsi" w:hAnsiTheme="minorHAnsi" w:cstheme="minorHAnsi"/>
        </w:rPr>
      </w:pPr>
      <w:r w:rsidRPr="00B4268C">
        <w:rPr>
          <w:rFonts w:asciiTheme="minorHAnsi" w:hAnsiTheme="minorHAnsi" w:cstheme="minorHAnsi"/>
        </w:rPr>
        <w:t xml:space="preserve">Oświadczam, że wszystkie informacje podane w powyższych oświadczeniach są aktualne </w:t>
      </w:r>
      <w:r w:rsidRPr="00B4268C">
        <w:rPr>
          <w:rFonts w:asciiTheme="minorHAnsi" w:hAnsiTheme="minorHAnsi" w:cstheme="minorHAnsi"/>
        </w:rPr>
        <w:br/>
        <w:t>i zgodne z prawdą oraz zostały przedstawione z pełną świadomością konsekwencji wprowadzenia zamawiającego w błąd przy przedstawianiu informacji.</w:t>
      </w:r>
    </w:p>
    <w:p w14:paraId="4603D555" w14:textId="77777777" w:rsidR="00695DCA" w:rsidRPr="00B4268C" w:rsidRDefault="00695DCA" w:rsidP="00695DCA">
      <w:pPr>
        <w:jc w:val="both"/>
        <w:rPr>
          <w:rFonts w:asciiTheme="minorHAnsi" w:hAnsiTheme="minorHAnsi" w:cstheme="minorHAnsi"/>
        </w:rPr>
      </w:pPr>
    </w:p>
    <w:p w14:paraId="1C1C031C" w14:textId="77777777" w:rsidR="00695DCA" w:rsidRPr="00B4268C" w:rsidRDefault="00695DCA" w:rsidP="00695DCA">
      <w:pPr>
        <w:jc w:val="both"/>
        <w:rPr>
          <w:rFonts w:asciiTheme="minorHAnsi" w:hAnsiTheme="minorHAnsi" w:cstheme="minorHAnsi"/>
        </w:rPr>
      </w:pPr>
    </w:p>
    <w:p w14:paraId="79B00BDB" w14:textId="77777777" w:rsidR="00695DCA" w:rsidRPr="00B4268C" w:rsidRDefault="00695DCA" w:rsidP="00695DCA">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71C3C3B8" w14:textId="77777777" w:rsidR="00695DCA" w:rsidRPr="00B4268C" w:rsidRDefault="00695DCA" w:rsidP="00695DCA">
      <w:pPr>
        <w:jc w:val="both"/>
        <w:rPr>
          <w:rFonts w:asciiTheme="minorHAnsi" w:hAnsiTheme="minorHAnsi" w:cstheme="minorHAnsi"/>
        </w:rPr>
      </w:pPr>
    </w:p>
    <w:p w14:paraId="7E387116" w14:textId="77777777" w:rsidR="00695DCA" w:rsidRPr="00B4268C" w:rsidRDefault="00695DCA" w:rsidP="00695DCA">
      <w:pPr>
        <w:jc w:val="both"/>
        <w:rPr>
          <w:rFonts w:asciiTheme="minorHAnsi" w:hAnsiTheme="minorHAnsi" w:cstheme="minorHAnsi"/>
        </w:rPr>
      </w:pPr>
    </w:p>
    <w:p w14:paraId="565753F3" w14:textId="77777777" w:rsidR="00695DCA" w:rsidRPr="00B4268C" w:rsidRDefault="00695DCA" w:rsidP="00695DCA">
      <w:pPr>
        <w:ind w:left="4820"/>
        <w:jc w:val="center"/>
        <w:rPr>
          <w:rFonts w:asciiTheme="minorHAnsi" w:hAnsiTheme="minorHAnsi" w:cstheme="minorHAnsi"/>
        </w:rPr>
      </w:pPr>
      <w:r w:rsidRPr="00B4268C">
        <w:rPr>
          <w:rFonts w:asciiTheme="minorHAnsi" w:hAnsiTheme="minorHAnsi" w:cstheme="minorHAnsi"/>
        </w:rPr>
        <w:t>…………………………………………</w:t>
      </w:r>
    </w:p>
    <w:p w14:paraId="6F3C6DF6" w14:textId="77777777" w:rsidR="00695DCA" w:rsidRPr="00B4268C" w:rsidRDefault="00695DCA" w:rsidP="00695DCA">
      <w:pPr>
        <w:ind w:left="4820"/>
        <w:jc w:val="center"/>
        <w:rPr>
          <w:rFonts w:asciiTheme="minorHAnsi" w:hAnsiTheme="minorHAnsi" w:cstheme="minorHAnsi"/>
          <w:i/>
        </w:rPr>
      </w:pPr>
      <w:r w:rsidRPr="00B4268C">
        <w:rPr>
          <w:rFonts w:asciiTheme="minorHAnsi" w:hAnsiTheme="minorHAnsi" w:cstheme="minorHAnsi"/>
          <w:i/>
        </w:rPr>
        <w:t>(podpis)</w:t>
      </w:r>
    </w:p>
    <w:p w14:paraId="7C536AA7" w14:textId="77777777" w:rsidR="00695DCA" w:rsidRPr="00B4268C" w:rsidRDefault="00695DCA" w:rsidP="00695DCA">
      <w:pPr>
        <w:jc w:val="both"/>
        <w:rPr>
          <w:rFonts w:asciiTheme="minorHAnsi" w:hAnsiTheme="minorHAnsi" w:cstheme="minorHAnsi"/>
          <w:i/>
        </w:rPr>
      </w:pPr>
    </w:p>
    <w:p w14:paraId="272F8547" w14:textId="77777777" w:rsidR="00695DCA" w:rsidRPr="00B4268C" w:rsidRDefault="00695DCA" w:rsidP="00695DCA">
      <w:pPr>
        <w:jc w:val="both"/>
        <w:rPr>
          <w:rFonts w:asciiTheme="minorHAnsi" w:hAnsiTheme="minorHAnsi" w:cstheme="minorHAnsi"/>
          <w:i/>
        </w:rPr>
      </w:pPr>
    </w:p>
    <w:p w14:paraId="6518AAF7" w14:textId="77777777" w:rsidR="00695DCA" w:rsidRPr="00B4268C" w:rsidRDefault="00695DCA" w:rsidP="00695DCA">
      <w:pPr>
        <w:rPr>
          <w:rFonts w:asciiTheme="minorHAnsi" w:hAnsiTheme="minorHAnsi" w:cstheme="minorHAnsi"/>
        </w:rPr>
      </w:pPr>
    </w:p>
    <w:p w14:paraId="7E63AC14" w14:textId="77777777" w:rsidR="00695DCA" w:rsidRPr="00B4268C" w:rsidRDefault="00695DCA" w:rsidP="00695DCA">
      <w:pPr>
        <w:rPr>
          <w:rFonts w:asciiTheme="minorHAnsi" w:hAnsiTheme="minorHAnsi" w:cstheme="minorHAnsi"/>
        </w:rPr>
      </w:pPr>
    </w:p>
    <w:p w14:paraId="50CD801D" w14:textId="77777777" w:rsidR="00695DCA" w:rsidRDefault="00695DCA" w:rsidP="00695DCA"/>
    <w:p w14:paraId="76B8B452" w14:textId="77777777" w:rsidR="00695DCA" w:rsidRDefault="00695DCA" w:rsidP="00695DCA"/>
    <w:p w14:paraId="26EA9B30" w14:textId="77777777" w:rsidR="00695DCA" w:rsidRDefault="00695DCA" w:rsidP="00695DCA"/>
    <w:p w14:paraId="11503B69" w14:textId="77777777" w:rsidR="002F0EC5" w:rsidRDefault="002F0EC5" w:rsidP="00695DCA"/>
    <w:p w14:paraId="4E03DCBF" w14:textId="77777777" w:rsidR="002F0EC5" w:rsidRDefault="002F0EC5" w:rsidP="00695DCA"/>
    <w:p w14:paraId="05386EAC" w14:textId="77777777" w:rsidR="002F0EC5" w:rsidRDefault="002F0EC5" w:rsidP="00695DCA"/>
    <w:p w14:paraId="60FA6372" w14:textId="77777777" w:rsidR="00695DCA" w:rsidRDefault="00695DCA" w:rsidP="00695DCA"/>
    <w:p w14:paraId="00C5F7A4" w14:textId="77777777" w:rsidR="00695DCA" w:rsidRPr="007210C0" w:rsidRDefault="00695DCA" w:rsidP="00695DCA">
      <w:pPr>
        <w:jc w:val="right"/>
        <w:rPr>
          <w:b/>
        </w:rPr>
      </w:pPr>
      <w:r>
        <w:rPr>
          <w:b/>
        </w:rPr>
        <w:lastRenderedPageBreak/>
        <w:t xml:space="preserve">Załącznik nr </w:t>
      </w:r>
      <w:r w:rsidR="00804CF0">
        <w:rPr>
          <w:b/>
        </w:rPr>
        <w:t>4</w:t>
      </w:r>
      <w:r w:rsidRPr="007210C0">
        <w:rPr>
          <w:b/>
        </w:rPr>
        <w:t xml:space="preserve"> do SIWZ</w:t>
      </w:r>
    </w:p>
    <w:p w14:paraId="45B9FF48" w14:textId="77777777" w:rsidR="00695DCA" w:rsidRDefault="00695DCA" w:rsidP="00695DCA">
      <w:pPr>
        <w:ind w:left="5812"/>
      </w:pPr>
    </w:p>
    <w:p w14:paraId="0B83498C" w14:textId="77777777" w:rsidR="00695DCA" w:rsidRPr="007210C0" w:rsidRDefault="00695DCA" w:rsidP="00695DCA">
      <w:pPr>
        <w:ind w:left="5812"/>
      </w:pPr>
    </w:p>
    <w:p w14:paraId="46A93D60" w14:textId="77777777" w:rsidR="00695DCA" w:rsidRPr="007210C0" w:rsidRDefault="00695DCA" w:rsidP="00695DCA">
      <w:pPr>
        <w:ind w:left="5812"/>
        <w:rPr>
          <w:b/>
        </w:rPr>
      </w:pPr>
      <w:r w:rsidRPr="007210C0">
        <w:rPr>
          <w:b/>
        </w:rPr>
        <w:t>Zamawiający:</w:t>
      </w:r>
    </w:p>
    <w:p w14:paraId="65A46A95" w14:textId="77777777" w:rsidR="00695DCA" w:rsidRPr="007210C0" w:rsidRDefault="00695DCA" w:rsidP="00695DCA">
      <w:pPr>
        <w:ind w:left="5812"/>
        <w:rPr>
          <w:b/>
        </w:rPr>
      </w:pPr>
      <w:r w:rsidRPr="007210C0">
        <w:rPr>
          <w:b/>
        </w:rPr>
        <w:t xml:space="preserve">Gmina </w:t>
      </w:r>
      <w:r>
        <w:rPr>
          <w:b/>
        </w:rPr>
        <w:t>Ślemień</w:t>
      </w:r>
      <w:r w:rsidRPr="007210C0">
        <w:rPr>
          <w:b/>
        </w:rPr>
        <w:br/>
      </w:r>
      <w:r>
        <w:rPr>
          <w:b/>
        </w:rPr>
        <w:t>ul. Krakowska 148</w:t>
      </w:r>
    </w:p>
    <w:p w14:paraId="6F99C6BE" w14:textId="77777777" w:rsidR="00695DCA" w:rsidRPr="007210C0" w:rsidRDefault="00695DCA" w:rsidP="00695DCA">
      <w:pPr>
        <w:ind w:left="5812"/>
        <w:rPr>
          <w:b/>
        </w:rPr>
      </w:pPr>
      <w:r w:rsidRPr="007210C0">
        <w:rPr>
          <w:b/>
        </w:rPr>
        <w:t>34-</w:t>
      </w:r>
      <w:r>
        <w:rPr>
          <w:b/>
        </w:rPr>
        <w:t>323 Ślemień</w:t>
      </w:r>
    </w:p>
    <w:p w14:paraId="796A6773" w14:textId="77777777" w:rsidR="00695DCA" w:rsidRPr="007210C0" w:rsidRDefault="00695DCA" w:rsidP="00695DCA"/>
    <w:p w14:paraId="020F8D82" w14:textId="77777777" w:rsidR="00695DCA" w:rsidRPr="007210C0" w:rsidRDefault="00695DCA" w:rsidP="00695DCA">
      <w:pPr>
        <w:rPr>
          <w:b/>
        </w:rPr>
      </w:pPr>
      <w:r w:rsidRPr="007210C0">
        <w:rPr>
          <w:b/>
        </w:rPr>
        <w:t>Wykonawca:</w:t>
      </w:r>
    </w:p>
    <w:p w14:paraId="29B468E7" w14:textId="77777777" w:rsidR="00695DCA" w:rsidRPr="007210C0" w:rsidRDefault="00695DCA" w:rsidP="00695DCA">
      <w:pPr>
        <w:spacing w:before="120" w:after="120"/>
      </w:pPr>
      <w:r w:rsidRPr="007210C0">
        <w:t>………………………………………………………</w:t>
      </w:r>
    </w:p>
    <w:p w14:paraId="09293400" w14:textId="77777777" w:rsidR="00695DCA" w:rsidRPr="007210C0" w:rsidRDefault="00695DCA" w:rsidP="00695DCA">
      <w:pPr>
        <w:spacing w:before="120" w:after="120"/>
      </w:pPr>
      <w:r w:rsidRPr="007210C0">
        <w:t>………………………………………………………</w:t>
      </w:r>
    </w:p>
    <w:p w14:paraId="0CBC9276" w14:textId="77777777" w:rsidR="00695DCA" w:rsidRPr="007210C0" w:rsidRDefault="00695DCA" w:rsidP="00695DCA">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394B5DA8" w14:textId="77777777" w:rsidR="00695DCA" w:rsidRDefault="00695DCA" w:rsidP="00695DCA">
      <w:pPr>
        <w:rPr>
          <w:rFonts w:ascii="Arial" w:hAnsi="Arial" w:cs="Arial"/>
        </w:rPr>
      </w:pPr>
    </w:p>
    <w:p w14:paraId="1B54D6FE" w14:textId="77777777" w:rsidR="00695DCA" w:rsidRPr="007210C0" w:rsidRDefault="00695DCA" w:rsidP="00695DCA">
      <w:pPr>
        <w:spacing w:after="120"/>
        <w:jc w:val="center"/>
        <w:rPr>
          <w:rFonts w:cs="Arial"/>
          <w:b/>
          <w:u w:val="single"/>
        </w:rPr>
      </w:pPr>
      <w:r w:rsidRPr="007210C0">
        <w:rPr>
          <w:rFonts w:cs="Arial"/>
          <w:b/>
          <w:u w:val="single"/>
        </w:rPr>
        <w:t xml:space="preserve">Oświadczenie wykonawcy </w:t>
      </w:r>
    </w:p>
    <w:p w14:paraId="20C88366" w14:textId="77777777" w:rsidR="00695DCA" w:rsidRPr="007210C0" w:rsidRDefault="00695DCA" w:rsidP="00695DCA">
      <w:pPr>
        <w:jc w:val="center"/>
        <w:rPr>
          <w:rFonts w:cs="Arial"/>
          <w:b/>
          <w:sz w:val="20"/>
          <w:szCs w:val="20"/>
        </w:rPr>
      </w:pPr>
      <w:r w:rsidRPr="007210C0">
        <w:rPr>
          <w:rFonts w:cs="Arial"/>
          <w:b/>
          <w:sz w:val="20"/>
          <w:szCs w:val="20"/>
        </w:rPr>
        <w:t>składane na pod</w:t>
      </w:r>
      <w:r>
        <w:rPr>
          <w:rFonts w:cs="Arial"/>
          <w:b/>
          <w:sz w:val="20"/>
          <w:szCs w:val="20"/>
        </w:rPr>
        <w:t>stawie art. 24</w:t>
      </w:r>
      <w:r w:rsidRPr="007210C0">
        <w:rPr>
          <w:rFonts w:cs="Arial"/>
          <w:b/>
          <w:sz w:val="20"/>
          <w:szCs w:val="20"/>
        </w:rPr>
        <w:t xml:space="preserve"> ust. 1</w:t>
      </w:r>
      <w:r>
        <w:rPr>
          <w:rFonts w:cs="Arial"/>
          <w:b/>
          <w:sz w:val="20"/>
          <w:szCs w:val="20"/>
        </w:rPr>
        <w:t>1</w:t>
      </w:r>
      <w:r w:rsidRPr="007210C0">
        <w:rPr>
          <w:rFonts w:cs="Arial"/>
          <w:b/>
          <w:sz w:val="20"/>
          <w:szCs w:val="20"/>
        </w:rPr>
        <w:t xml:space="preserve"> ustawy z dnia 29 stycznia 2004 r. </w:t>
      </w:r>
    </w:p>
    <w:p w14:paraId="4765B194" w14:textId="77777777" w:rsidR="00695DCA" w:rsidRPr="007210C0" w:rsidRDefault="00695DCA" w:rsidP="00695DCA">
      <w:pPr>
        <w:jc w:val="center"/>
        <w:rPr>
          <w:rFonts w:cs="Arial"/>
          <w:b/>
          <w:sz w:val="20"/>
          <w:szCs w:val="20"/>
        </w:rPr>
      </w:pPr>
      <w:r w:rsidRPr="007210C0">
        <w:rPr>
          <w:rFonts w:cs="Arial"/>
          <w:b/>
          <w:sz w:val="20"/>
          <w:szCs w:val="20"/>
        </w:rPr>
        <w:t xml:space="preserve"> Prawo zamówień publicznych (dalej jako: ustawa </w:t>
      </w:r>
      <w:proofErr w:type="spellStart"/>
      <w:r w:rsidRPr="007210C0">
        <w:rPr>
          <w:rFonts w:cs="Arial"/>
          <w:b/>
          <w:sz w:val="20"/>
          <w:szCs w:val="20"/>
        </w:rPr>
        <w:t>Pzp</w:t>
      </w:r>
      <w:proofErr w:type="spellEnd"/>
      <w:r w:rsidRPr="007210C0">
        <w:rPr>
          <w:rFonts w:cs="Arial"/>
          <w:b/>
          <w:sz w:val="20"/>
          <w:szCs w:val="20"/>
        </w:rPr>
        <w:t xml:space="preserve">), </w:t>
      </w:r>
    </w:p>
    <w:p w14:paraId="235A4638" w14:textId="77777777" w:rsidR="00695DCA" w:rsidRPr="007210C0" w:rsidRDefault="00695DCA" w:rsidP="00695DCA">
      <w:pPr>
        <w:spacing w:before="120"/>
        <w:jc w:val="center"/>
        <w:rPr>
          <w:rFonts w:cs="Arial"/>
          <w:b/>
          <w:u w:val="single"/>
        </w:rPr>
      </w:pPr>
      <w:r w:rsidRPr="00F57845">
        <w:rPr>
          <w:rFonts w:cs="Arial"/>
          <w:b/>
          <w:u w:val="single"/>
        </w:rPr>
        <w:t>O PRZYNALEŻNOŚCI DO TEJ SAMEJ GRUPY KAPITAŁOWEJ</w:t>
      </w:r>
    </w:p>
    <w:p w14:paraId="5944A8CF" w14:textId="77777777" w:rsidR="00695DCA" w:rsidRPr="00591591" w:rsidRDefault="00695DCA" w:rsidP="00695DCA">
      <w:pPr>
        <w:jc w:val="both"/>
        <w:rPr>
          <w:rFonts w:cs="Arial"/>
          <w:sz w:val="21"/>
          <w:szCs w:val="21"/>
        </w:rPr>
      </w:pPr>
    </w:p>
    <w:p w14:paraId="3A0CFE91" w14:textId="77777777" w:rsidR="00695DCA" w:rsidRPr="00B4268C" w:rsidRDefault="00695DCA" w:rsidP="00695DCA">
      <w:pPr>
        <w:ind w:firstLine="709"/>
        <w:jc w:val="both"/>
        <w:rPr>
          <w:rFonts w:asciiTheme="minorHAnsi" w:hAnsiTheme="minorHAnsi" w:cstheme="minorHAnsi"/>
        </w:rPr>
      </w:pPr>
      <w:r w:rsidRPr="00B4268C">
        <w:rPr>
          <w:rFonts w:asciiTheme="minorHAnsi" w:hAnsiTheme="minorHAnsi" w:cstheme="minorHAnsi"/>
        </w:rPr>
        <w:t xml:space="preserve">Na potrzeby postępowania o udzielenie zamówienia publicznego pn. </w:t>
      </w:r>
      <w:r w:rsidRPr="00B4268C">
        <w:rPr>
          <w:rFonts w:asciiTheme="minorHAnsi" w:hAnsiTheme="minorHAnsi" w:cstheme="minorHAnsi"/>
          <w:b/>
          <w:sz w:val="22"/>
          <w:szCs w:val="22"/>
        </w:rPr>
        <w:t xml:space="preserve">Dostawa i montaż </w:t>
      </w:r>
      <w:r w:rsidR="009F385A">
        <w:rPr>
          <w:rFonts w:asciiTheme="minorHAnsi" w:hAnsiTheme="minorHAnsi" w:cstheme="minorHAnsi"/>
          <w:b/>
          <w:sz w:val="22"/>
          <w:szCs w:val="22"/>
        </w:rPr>
        <w:t xml:space="preserve">nagłośnienia </w:t>
      </w:r>
      <w:r w:rsidRPr="00B4268C">
        <w:rPr>
          <w:rFonts w:asciiTheme="minorHAnsi" w:hAnsiTheme="minorHAnsi" w:cstheme="minorHAnsi"/>
          <w:b/>
          <w:sz w:val="22"/>
          <w:szCs w:val="22"/>
        </w:rPr>
        <w:t>na potrzeby Centrum Społeczno – Kulturalnego w Ślemieniu</w:t>
      </w:r>
      <w:r w:rsidRPr="00B4268C">
        <w:rPr>
          <w:rFonts w:asciiTheme="minorHAnsi" w:hAnsiTheme="minorHAnsi" w:cstheme="minorHAnsi"/>
          <w:b/>
        </w:rPr>
        <w:t xml:space="preserve"> </w:t>
      </w:r>
      <w:r w:rsidRPr="00B4268C">
        <w:rPr>
          <w:rFonts w:asciiTheme="minorHAnsi" w:hAnsiTheme="minorHAnsi" w:cstheme="minorHAnsi"/>
        </w:rPr>
        <w:t xml:space="preserve">prowadzonego przez </w:t>
      </w:r>
      <w:r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1F8ED3B3" w14:textId="77777777" w:rsidR="00695DCA" w:rsidRPr="00B4268C" w:rsidRDefault="00695DCA" w:rsidP="00695DCA">
      <w:pPr>
        <w:jc w:val="both"/>
        <w:rPr>
          <w:rFonts w:asciiTheme="minorHAnsi" w:hAnsiTheme="minorHAnsi" w:cstheme="minorHAnsi"/>
        </w:rPr>
      </w:pPr>
    </w:p>
    <w:p w14:paraId="455C3765" w14:textId="77777777" w:rsidR="00695DCA" w:rsidRPr="00B4268C" w:rsidRDefault="00695DCA" w:rsidP="00695DCA">
      <w:pPr>
        <w:shd w:val="clear" w:color="auto" w:fill="BFBFBF"/>
        <w:spacing w:before="120" w:after="120"/>
        <w:rPr>
          <w:rFonts w:asciiTheme="minorHAnsi" w:hAnsiTheme="minorHAnsi" w:cstheme="minorHAnsi"/>
          <w:b/>
          <w:szCs w:val="21"/>
        </w:rPr>
      </w:pPr>
      <w:r w:rsidRPr="00B4268C">
        <w:rPr>
          <w:rFonts w:asciiTheme="minorHAnsi" w:hAnsiTheme="minorHAnsi" w:cstheme="minorHAnsi"/>
          <w:b/>
          <w:szCs w:val="21"/>
        </w:rPr>
        <w:t>INFORMACJA DOTYCZĄCA WYKONAWCY:</w:t>
      </w:r>
    </w:p>
    <w:p w14:paraId="7DC5EE76" w14:textId="77777777" w:rsidR="00695DCA" w:rsidRPr="00B4268C" w:rsidRDefault="00695DCA" w:rsidP="00695DCA">
      <w:pPr>
        <w:pStyle w:val="Akapitzlist"/>
        <w:autoSpaceDE w:val="0"/>
        <w:autoSpaceDN w:val="0"/>
        <w:adjustRightInd w:val="0"/>
        <w:spacing w:after="120"/>
        <w:ind w:left="0"/>
        <w:jc w:val="both"/>
        <w:rPr>
          <w:rFonts w:asciiTheme="minorHAnsi" w:hAnsiTheme="minorHAnsi" w:cstheme="minorHAnsi"/>
          <w:b/>
          <w:sz w:val="18"/>
          <w:szCs w:val="18"/>
          <w:u w:val="single"/>
        </w:rPr>
      </w:pPr>
    </w:p>
    <w:p w14:paraId="2D5A1DBA" w14:textId="77777777" w:rsidR="00695DCA" w:rsidRPr="00B4268C" w:rsidRDefault="00695DCA" w:rsidP="00BA5F32">
      <w:pPr>
        <w:pStyle w:val="Akapitzlist"/>
        <w:numPr>
          <w:ilvl w:val="0"/>
          <w:numId w:val="45"/>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należę do grupy kapitałowej,</w:t>
      </w:r>
      <w:r w:rsidRPr="00B4268C">
        <w:rPr>
          <w:rFonts w:asciiTheme="minorHAnsi" w:hAnsiTheme="minorHAnsi" w:cstheme="minorHAnsi"/>
        </w:rPr>
        <w:t xml:space="preserve"> </w:t>
      </w:r>
      <w:r w:rsidRPr="00B4268C">
        <w:rPr>
          <w:rFonts w:asciiTheme="minorHAnsi" w:hAnsiTheme="minorHAnsi" w:cstheme="minorHAnsi"/>
          <w:b/>
        </w:rPr>
        <w:t>o której mowa w art. 24 ust 1 pkt. 23 ustawy, w załączeniu przedkładam listę podmiotów należących do tej samej grupy kapitałowej*</w:t>
      </w:r>
    </w:p>
    <w:p w14:paraId="753341F5" w14:textId="77777777" w:rsidR="00695DCA" w:rsidRPr="00B4268C" w:rsidRDefault="00695DCA" w:rsidP="00695DCA">
      <w:pPr>
        <w:autoSpaceDE w:val="0"/>
        <w:autoSpaceDN w:val="0"/>
        <w:adjustRightInd w:val="0"/>
        <w:spacing w:after="120"/>
        <w:jc w:val="both"/>
        <w:rPr>
          <w:rFonts w:asciiTheme="minorHAnsi" w:hAnsiTheme="minorHAnsi" w:cstheme="minorHAnsi"/>
          <w:b/>
          <w:u w:val="single"/>
        </w:rPr>
      </w:pPr>
    </w:p>
    <w:p w14:paraId="4A764898" w14:textId="77777777" w:rsidR="00695DCA" w:rsidRPr="00B4268C" w:rsidRDefault="00695DCA" w:rsidP="00BA5F32">
      <w:pPr>
        <w:pStyle w:val="Akapitzlist"/>
        <w:numPr>
          <w:ilvl w:val="0"/>
          <w:numId w:val="45"/>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nie należę do grupy kapitałowej *</w:t>
      </w:r>
    </w:p>
    <w:p w14:paraId="36CBBAF9" w14:textId="77777777" w:rsidR="00695DCA" w:rsidRPr="000F25A7" w:rsidRDefault="00695DCA" w:rsidP="00695DCA">
      <w:pPr>
        <w:pStyle w:val="Akapitzlist"/>
        <w:ind w:left="0"/>
        <w:jc w:val="both"/>
        <w:rPr>
          <w:rFonts w:cs="Arial"/>
        </w:rPr>
      </w:pPr>
    </w:p>
    <w:p w14:paraId="40D0AE6F" w14:textId="77777777" w:rsidR="00695DCA" w:rsidRDefault="00695DCA" w:rsidP="00695DCA">
      <w:pPr>
        <w:jc w:val="both"/>
        <w:rPr>
          <w:rFonts w:cs="Arial"/>
          <w:sz w:val="20"/>
          <w:szCs w:val="20"/>
        </w:rPr>
      </w:pPr>
      <w:r w:rsidRPr="00F57845">
        <w:rPr>
          <w:rFonts w:cs="Arial"/>
          <w:sz w:val="20"/>
          <w:szCs w:val="20"/>
        </w:rPr>
        <w:t>* niepotrzebne skreślić</w:t>
      </w:r>
    </w:p>
    <w:p w14:paraId="20C0B935" w14:textId="77777777" w:rsidR="00695DCA" w:rsidRPr="00591591" w:rsidRDefault="00695DCA" w:rsidP="00695DCA">
      <w:pPr>
        <w:jc w:val="both"/>
        <w:rPr>
          <w:rFonts w:cs="Arial"/>
          <w:sz w:val="20"/>
          <w:szCs w:val="20"/>
        </w:rPr>
      </w:pPr>
    </w:p>
    <w:p w14:paraId="1C8DFAC7" w14:textId="77777777" w:rsidR="00695DCA" w:rsidRPr="00591591" w:rsidRDefault="00695DCA" w:rsidP="00695DCA">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0DDA5393" w14:textId="77777777" w:rsidR="00695DCA" w:rsidRDefault="00695DCA" w:rsidP="00695DCA">
      <w:pPr>
        <w:jc w:val="both"/>
        <w:rPr>
          <w:rFonts w:cs="Arial"/>
          <w:sz w:val="20"/>
          <w:szCs w:val="20"/>
        </w:rPr>
      </w:pPr>
    </w:p>
    <w:p w14:paraId="0BC4F97C" w14:textId="77777777" w:rsidR="00695DCA" w:rsidRPr="00591591" w:rsidRDefault="00695DCA" w:rsidP="00695DCA">
      <w:pPr>
        <w:jc w:val="both"/>
        <w:rPr>
          <w:rFonts w:cs="Arial"/>
          <w:sz w:val="20"/>
          <w:szCs w:val="20"/>
        </w:rPr>
      </w:pPr>
    </w:p>
    <w:p w14:paraId="1EA3BDAD" w14:textId="77777777" w:rsidR="00695DCA" w:rsidRPr="00591591" w:rsidRDefault="00695DCA" w:rsidP="00695DCA">
      <w:pPr>
        <w:ind w:left="4820"/>
        <w:jc w:val="center"/>
        <w:rPr>
          <w:rFonts w:cs="Arial"/>
          <w:sz w:val="20"/>
          <w:szCs w:val="20"/>
        </w:rPr>
      </w:pPr>
      <w:r w:rsidRPr="000F25A7">
        <w:rPr>
          <w:rFonts w:cs="Arial"/>
          <w:szCs w:val="20"/>
        </w:rPr>
        <w:t>…………………………………………</w:t>
      </w:r>
    </w:p>
    <w:p w14:paraId="0AB04F19" w14:textId="77777777" w:rsidR="00695DCA" w:rsidRPr="000F25A7" w:rsidRDefault="00695DCA" w:rsidP="00695DCA">
      <w:pPr>
        <w:ind w:left="4820"/>
        <w:jc w:val="center"/>
        <w:rPr>
          <w:rFonts w:cs="Arial"/>
          <w:i/>
          <w:sz w:val="16"/>
          <w:szCs w:val="20"/>
        </w:rPr>
      </w:pPr>
      <w:r w:rsidRPr="000F25A7">
        <w:rPr>
          <w:rFonts w:cs="Arial"/>
          <w:i/>
          <w:sz w:val="16"/>
          <w:szCs w:val="20"/>
        </w:rPr>
        <w:t>(podpis)</w:t>
      </w:r>
    </w:p>
    <w:p w14:paraId="28D71CDE" w14:textId="77777777" w:rsidR="00695DCA" w:rsidRDefault="00695DCA" w:rsidP="00695DCA"/>
    <w:p w14:paraId="5F7B3F9F" w14:textId="77777777" w:rsidR="00695DCA" w:rsidRDefault="00695DCA" w:rsidP="00695DCA"/>
    <w:p w14:paraId="1644A1D6" w14:textId="77777777" w:rsidR="009F385A" w:rsidRDefault="009F385A" w:rsidP="00695DCA"/>
    <w:p w14:paraId="620157DF" w14:textId="77777777" w:rsidR="00695DCA" w:rsidRPr="00C652C1" w:rsidRDefault="00695DCA" w:rsidP="00695DCA">
      <w:pPr>
        <w:jc w:val="right"/>
        <w:rPr>
          <w:rFonts w:asciiTheme="minorHAnsi" w:hAnsiTheme="minorHAnsi"/>
          <w:b/>
          <w:sz w:val="22"/>
          <w:szCs w:val="22"/>
        </w:rPr>
      </w:pPr>
      <w:r w:rsidRPr="00C652C1">
        <w:rPr>
          <w:rFonts w:asciiTheme="minorHAnsi" w:hAnsiTheme="minorHAnsi"/>
          <w:b/>
          <w:sz w:val="22"/>
          <w:szCs w:val="22"/>
        </w:rPr>
        <w:lastRenderedPageBreak/>
        <w:t xml:space="preserve">Załącznik nr </w:t>
      </w:r>
      <w:r w:rsidR="00804CF0">
        <w:rPr>
          <w:rFonts w:asciiTheme="minorHAnsi" w:hAnsiTheme="minorHAnsi"/>
          <w:b/>
          <w:sz w:val="22"/>
          <w:szCs w:val="22"/>
        </w:rPr>
        <w:t>5</w:t>
      </w:r>
      <w:r w:rsidRPr="00C652C1">
        <w:rPr>
          <w:rFonts w:asciiTheme="minorHAnsi" w:hAnsiTheme="minorHAnsi"/>
          <w:b/>
          <w:sz w:val="22"/>
          <w:szCs w:val="22"/>
        </w:rPr>
        <w:t xml:space="preserve"> do SIWZ</w:t>
      </w:r>
    </w:p>
    <w:p w14:paraId="6894EAA3" w14:textId="77777777" w:rsidR="00695DCA" w:rsidRPr="00C652C1" w:rsidRDefault="00695DCA" w:rsidP="00695DCA">
      <w:pPr>
        <w:ind w:left="5812"/>
        <w:rPr>
          <w:rFonts w:asciiTheme="minorHAnsi" w:hAnsiTheme="minorHAnsi"/>
          <w:sz w:val="22"/>
          <w:szCs w:val="22"/>
        </w:rPr>
      </w:pPr>
    </w:p>
    <w:p w14:paraId="33FA6D3F" w14:textId="77777777" w:rsidR="00695DCA" w:rsidRPr="00C652C1" w:rsidRDefault="00695DCA" w:rsidP="00695DCA">
      <w:pPr>
        <w:ind w:left="7088"/>
        <w:rPr>
          <w:rFonts w:asciiTheme="minorHAnsi" w:hAnsiTheme="minorHAnsi"/>
          <w:b/>
          <w:sz w:val="22"/>
          <w:szCs w:val="22"/>
        </w:rPr>
      </w:pPr>
      <w:r w:rsidRPr="00C652C1">
        <w:rPr>
          <w:rFonts w:asciiTheme="minorHAnsi" w:hAnsiTheme="minorHAnsi"/>
          <w:b/>
          <w:sz w:val="22"/>
          <w:szCs w:val="22"/>
        </w:rPr>
        <w:t>Zamawiający:</w:t>
      </w:r>
    </w:p>
    <w:p w14:paraId="293DD14C" w14:textId="77777777" w:rsidR="00695DCA" w:rsidRPr="00C652C1" w:rsidRDefault="00695DCA" w:rsidP="00695DCA">
      <w:pPr>
        <w:ind w:left="7088"/>
        <w:rPr>
          <w:rFonts w:asciiTheme="minorHAnsi" w:hAnsiTheme="minorHAnsi"/>
          <w:b/>
          <w:sz w:val="22"/>
          <w:szCs w:val="22"/>
        </w:rPr>
      </w:pPr>
      <w:r w:rsidRPr="00C652C1">
        <w:rPr>
          <w:rFonts w:asciiTheme="minorHAnsi" w:hAnsiTheme="minorHAnsi"/>
          <w:b/>
          <w:sz w:val="22"/>
          <w:szCs w:val="22"/>
        </w:rPr>
        <w:t xml:space="preserve">Gmina Ślemień </w:t>
      </w:r>
      <w:r w:rsidRPr="00C652C1">
        <w:rPr>
          <w:rFonts w:asciiTheme="minorHAnsi" w:hAnsiTheme="minorHAnsi"/>
          <w:b/>
          <w:sz w:val="22"/>
          <w:szCs w:val="22"/>
        </w:rPr>
        <w:br/>
        <w:t>ul. Krakowska 148</w:t>
      </w:r>
    </w:p>
    <w:p w14:paraId="4393080E" w14:textId="77777777" w:rsidR="00695DCA" w:rsidRPr="00C652C1" w:rsidRDefault="00695DCA" w:rsidP="00695DCA">
      <w:pPr>
        <w:ind w:left="7088"/>
        <w:rPr>
          <w:rFonts w:asciiTheme="minorHAnsi" w:hAnsiTheme="minorHAnsi"/>
          <w:b/>
          <w:sz w:val="22"/>
          <w:szCs w:val="22"/>
        </w:rPr>
      </w:pPr>
      <w:r w:rsidRPr="00C652C1">
        <w:rPr>
          <w:rFonts w:asciiTheme="minorHAnsi" w:hAnsiTheme="minorHAnsi"/>
          <w:b/>
          <w:sz w:val="22"/>
          <w:szCs w:val="22"/>
        </w:rPr>
        <w:t>34-323 Ślemień</w:t>
      </w:r>
    </w:p>
    <w:p w14:paraId="7AA8EACE" w14:textId="77777777" w:rsidR="00695DCA" w:rsidRPr="00C652C1" w:rsidRDefault="00695DCA" w:rsidP="00695DCA">
      <w:pPr>
        <w:rPr>
          <w:rFonts w:asciiTheme="minorHAnsi" w:hAnsiTheme="minorHAnsi"/>
          <w:b/>
          <w:sz w:val="22"/>
          <w:szCs w:val="22"/>
        </w:rPr>
      </w:pPr>
      <w:r w:rsidRPr="00C652C1">
        <w:rPr>
          <w:rFonts w:asciiTheme="minorHAnsi" w:hAnsiTheme="minorHAnsi"/>
          <w:b/>
          <w:sz w:val="22"/>
          <w:szCs w:val="22"/>
        </w:rPr>
        <w:t>Wykonawca:</w:t>
      </w:r>
    </w:p>
    <w:p w14:paraId="3D44EC5A" w14:textId="77777777" w:rsidR="00695DCA" w:rsidRPr="00C652C1" w:rsidRDefault="00695DCA" w:rsidP="00695DCA">
      <w:pPr>
        <w:rPr>
          <w:rFonts w:asciiTheme="minorHAnsi" w:hAnsiTheme="minorHAnsi"/>
          <w:sz w:val="22"/>
          <w:szCs w:val="22"/>
        </w:rPr>
      </w:pPr>
      <w:r w:rsidRPr="00C652C1">
        <w:rPr>
          <w:rFonts w:asciiTheme="minorHAnsi" w:hAnsiTheme="minorHAnsi"/>
          <w:sz w:val="22"/>
          <w:szCs w:val="22"/>
        </w:rPr>
        <w:t>……………………………………………</w:t>
      </w:r>
    </w:p>
    <w:p w14:paraId="182C1AEE" w14:textId="77777777" w:rsidR="00695DCA" w:rsidRPr="00C652C1" w:rsidRDefault="00695DCA" w:rsidP="00695DCA">
      <w:pPr>
        <w:rPr>
          <w:rFonts w:asciiTheme="minorHAnsi" w:hAnsiTheme="minorHAnsi"/>
          <w:sz w:val="22"/>
          <w:szCs w:val="22"/>
        </w:rPr>
      </w:pPr>
      <w:r w:rsidRPr="00C652C1">
        <w:rPr>
          <w:rFonts w:asciiTheme="minorHAnsi" w:hAnsiTheme="minorHAnsi"/>
          <w:sz w:val="22"/>
          <w:szCs w:val="22"/>
        </w:rPr>
        <w:t>……………………………………………</w:t>
      </w:r>
    </w:p>
    <w:p w14:paraId="6F11D4F4" w14:textId="77777777" w:rsidR="00695DCA" w:rsidRPr="00C652C1" w:rsidRDefault="00695DCA" w:rsidP="00695DCA">
      <w:pPr>
        <w:ind w:right="6717"/>
        <w:jc w:val="center"/>
        <w:rPr>
          <w:rFonts w:asciiTheme="minorHAnsi" w:hAnsiTheme="minorHAnsi"/>
          <w:sz w:val="22"/>
          <w:szCs w:val="22"/>
        </w:rPr>
      </w:pPr>
      <w:r w:rsidRPr="00C652C1">
        <w:rPr>
          <w:rFonts w:asciiTheme="minorHAnsi" w:hAnsiTheme="minorHAnsi"/>
          <w:sz w:val="22"/>
          <w:szCs w:val="22"/>
        </w:rPr>
        <w:t>(pełna nazwa/firma, adres, w zależności od podmiotu: NIP/PESEL, KRS/</w:t>
      </w:r>
      <w:proofErr w:type="spellStart"/>
      <w:r w:rsidRPr="00C652C1">
        <w:rPr>
          <w:rFonts w:asciiTheme="minorHAnsi" w:hAnsiTheme="minorHAnsi"/>
          <w:sz w:val="22"/>
          <w:szCs w:val="22"/>
        </w:rPr>
        <w:t>CEiDG</w:t>
      </w:r>
      <w:proofErr w:type="spellEnd"/>
      <w:r w:rsidRPr="00C652C1">
        <w:rPr>
          <w:rFonts w:asciiTheme="minorHAnsi" w:hAnsiTheme="minorHAnsi"/>
          <w:sz w:val="22"/>
          <w:szCs w:val="22"/>
        </w:rPr>
        <w:t>)</w:t>
      </w:r>
    </w:p>
    <w:p w14:paraId="1A239332" w14:textId="77777777" w:rsidR="00695DCA" w:rsidRPr="00C652C1" w:rsidRDefault="00695DCA" w:rsidP="00695DCA">
      <w:pPr>
        <w:ind w:right="675"/>
        <w:jc w:val="center"/>
        <w:rPr>
          <w:rFonts w:asciiTheme="minorHAnsi" w:hAnsiTheme="minorHAnsi"/>
          <w:sz w:val="22"/>
          <w:szCs w:val="22"/>
        </w:rPr>
      </w:pPr>
    </w:p>
    <w:p w14:paraId="61D2B70F" w14:textId="77777777" w:rsidR="00695DCA" w:rsidRPr="00C652C1" w:rsidRDefault="00695DCA" w:rsidP="00695DCA">
      <w:pPr>
        <w:ind w:right="675"/>
        <w:jc w:val="center"/>
        <w:rPr>
          <w:rFonts w:asciiTheme="minorHAnsi" w:hAnsiTheme="minorHAnsi"/>
          <w:sz w:val="22"/>
          <w:szCs w:val="22"/>
        </w:rPr>
      </w:pPr>
    </w:p>
    <w:p w14:paraId="6BC5A8BE" w14:textId="77777777" w:rsidR="00695DCA" w:rsidRPr="00C652C1" w:rsidRDefault="00695DCA" w:rsidP="00695DCA">
      <w:pPr>
        <w:pStyle w:val="Default"/>
        <w:spacing w:line="276" w:lineRule="auto"/>
        <w:contextualSpacing/>
        <w:jc w:val="center"/>
        <w:rPr>
          <w:rFonts w:asciiTheme="minorHAnsi" w:hAnsiTheme="minorHAnsi"/>
          <w:b/>
          <w:color w:val="auto"/>
          <w:sz w:val="22"/>
          <w:szCs w:val="22"/>
        </w:rPr>
      </w:pPr>
      <w:r w:rsidRPr="00C652C1">
        <w:rPr>
          <w:rFonts w:asciiTheme="minorHAnsi" w:hAnsiTheme="minorHAnsi"/>
          <w:b/>
          <w:color w:val="auto"/>
          <w:sz w:val="22"/>
          <w:szCs w:val="22"/>
        </w:rPr>
        <w:t>WYKAZ DOSTAW WYKONANYCH W OKRESIE OSTATNICH TRZECH LAT PRZED UPŁYWEM TERMINU SKŁADANIA OFERT,A JEŻELI OKRES PROWADZENIA DZIAŁALNOŚCI JEST KRÓTSZY – W TYM OKRESIE</w:t>
      </w:r>
    </w:p>
    <w:p w14:paraId="18E76940" w14:textId="77777777" w:rsidR="00695DCA" w:rsidRPr="00C652C1" w:rsidRDefault="00695DCA" w:rsidP="00695DCA">
      <w:pPr>
        <w:pStyle w:val="Default"/>
        <w:spacing w:line="276" w:lineRule="auto"/>
        <w:contextualSpacing/>
        <w:jc w:val="both"/>
        <w:rPr>
          <w:rFonts w:asciiTheme="minorHAnsi" w:hAnsiTheme="minorHAnsi"/>
          <w:b/>
          <w:color w:val="auto"/>
          <w:sz w:val="22"/>
          <w:szCs w:val="22"/>
        </w:rPr>
      </w:pPr>
    </w:p>
    <w:p w14:paraId="00BD8935" w14:textId="77777777" w:rsidR="00695DCA" w:rsidRPr="00C652C1" w:rsidRDefault="00695DCA" w:rsidP="00695DCA">
      <w:pPr>
        <w:jc w:val="both"/>
        <w:rPr>
          <w:rFonts w:asciiTheme="minorHAnsi" w:hAnsiTheme="minorHAnsi"/>
          <w:b/>
          <w:bCs/>
          <w:sz w:val="22"/>
          <w:szCs w:val="22"/>
        </w:rPr>
      </w:pPr>
      <w:r w:rsidRPr="00C652C1">
        <w:rPr>
          <w:rFonts w:asciiTheme="minorHAnsi" w:hAnsiTheme="minorHAnsi"/>
          <w:sz w:val="22"/>
          <w:szCs w:val="22"/>
        </w:rPr>
        <w:t>Składany do zadania:</w:t>
      </w:r>
      <w:r w:rsidRPr="00C652C1">
        <w:rPr>
          <w:rFonts w:asciiTheme="minorHAnsi" w:hAnsiTheme="minorHAnsi"/>
          <w:b/>
          <w:bCs/>
          <w:sz w:val="22"/>
          <w:szCs w:val="22"/>
        </w:rPr>
        <w:t xml:space="preserve"> „</w:t>
      </w:r>
      <w:r w:rsidRPr="00C652C1">
        <w:rPr>
          <w:rFonts w:asciiTheme="minorHAnsi" w:hAnsiTheme="minorHAnsi"/>
          <w:b/>
          <w:sz w:val="22"/>
          <w:szCs w:val="22"/>
        </w:rPr>
        <w:t xml:space="preserve">Dostawa i montaż </w:t>
      </w:r>
      <w:r w:rsidR="009F385A" w:rsidRPr="00C652C1">
        <w:rPr>
          <w:rFonts w:asciiTheme="minorHAnsi" w:hAnsiTheme="minorHAnsi"/>
          <w:b/>
          <w:sz w:val="22"/>
          <w:szCs w:val="22"/>
        </w:rPr>
        <w:t>na</w:t>
      </w:r>
      <w:r w:rsidR="004423BC">
        <w:rPr>
          <w:rFonts w:asciiTheme="minorHAnsi" w:hAnsiTheme="minorHAnsi"/>
          <w:b/>
          <w:sz w:val="22"/>
          <w:szCs w:val="22"/>
        </w:rPr>
        <w:t>głośnienia</w:t>
      </w:r>
      <w:r w:rsidR="009F385A" w:rsidRPr="00C652C1">
        <w:rPr>
          <w:rFonts w:asciiTheme="minorHAnsi" w:hAnsiTheme="minorHAnsi"/>
          <w:b/>
          <w:sz w:val="22"/>
          <w:szCs w:val="22"/>
        </w:rPr>
        <w:t xml:space="preserve"> </w:t>
      </w:r>
      <w:r w:rsidRPr="00C652C1">
        <w:rPr>
          <w:rFonts w:asciiTheme="minorHAnsi" w:hAnsiTheme="minorHAnsi"/>
          <w:b/>
          <w:sz w:val="22"/>
          <w:szCs w:val="22"/>
        </w:rPr>
        <w:t>na potrzeby Centrum Społeczno – Kulturalnego w Ślemieniu</w:t>
      </w:r>
      <w:r w:rsidRPr="00C652C1">
        <w:rPr>
          <w:rFonts w:asciiTheme="minorHAnsi" w:hAnsiTheme="minorHAnsi"/>
          <w:b/>
          <w:bCs/>
          <w:sz w:val="22"/>
          <w:szCs w:val="22"/>
        </w:rPr>
        <w:t xml:space="preserve">”: </w:t>
      </w:r>
    </w:p>
    <w:p w14:paraId="02455847" w14:textId="77777777" w:rsidR="00695DCA" w:rsidRPr="00C652C1" w:rsidRDefault="00695DCA" w:rsidP="00695DCA">
      <w:pPr>
        <w:jc w:val="both"/>
        <w:rPr>
          <w:rFonts w:asciiTheme="minorHAnsi" w:hAnsiTheme="minorHAnsi"/>
          <w:b/>
          <w:bCs/>
          <w:sz w:val="22"/>
          <w:szCs w:val="22"/>
        </w:rPr>
      </w:pPr>
    </w:p>
    <w:p w14:paraId="39583ABE" w14:textId="77777777" w:rsidR="00695DCA" w:rsidRPr="00C652C1" w:rsidRDefault="00695DCA" w:rsidP="00695DCA">
      <w:pPr>
        <w:jc w:val="both"/>
        <w:rPr>
          <w:rFonts w:asciiTheme="minorHAnsi" w:hAnsiTheme="minorHAnsi"/>
          <w:b/>
          <w:bCs/>
          <w:sz w:val="22"/>
          <w:szCs w:val="22"/>
        </w:rPr>
      </w:pPr>
    </w:p>
    <w:p w14:paraId="08D24AAD" w14:textId="77777777" w:rsidR="00695DCA" w:rsidRPr="00C652C1" w:rsidRDefault="00695DCA" w:rsidP="00695DCA">
      <w:pPr>
        <w:jc w:val="center"/>
        <w:rPr>
          <w:rFonts w:asciiTheme="minorHAnsi" w:hAnsiTheme="minorHAnsi" w:cs="Arial"/>
          <w:b/>
          <w:sz w:val="22"/>
          <w:szCs w:val="22"/>
        </w:rPr>
      </w:pPr>
      <w:r w:rsidRPr="00C652C1">
        <w:rPr>
          <w:rFonts w:asciiTheme="minorHAnsi" w:hAnsiTheme="minorHAnsi" w:cs="Arial"/>
          <w:b/>
          <w:sz w:val="22"/>
          <w:szCs w:val="22"/>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695DCA" w:rsidRPr="00C652C1" w14:paraId="6E3D6F34" w14:textId="77777777" w:rsidTr="00695DCA">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06878A32" w14:textId="77777777" w:rsidR="00695DCA" w:rsidRPr="00C652C1" w:rsidRDefault="00695DCA" w:rsidP="00695DCA">
            <w:pPr>
              <w:jc w:val="center"/>
              <w:rPr>
                <w:rFonts w:asciiTheme="minorHAnsi" w:hAnsiTheme="minorHAnsi"/>
                <w:b/>
              </w:rPr>
            </w:pPr>
            <w:r w:rsidRPr="00C652C1">
              <w:rPr>
                <w:rFonts w:asciiTheme="minorHAnsi" w:hAnsiTheme="minorHAnsi"/>
                <w:b/>
                <w:sz w:val="22"/>
                <w:szCs w:val="22"/>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18CD4E3F" w14:textId="77777777" w:rsidR="00695DCA" w:rsidRPr="00C652C1" w:rsidRDefault="00695DCA" w:rsidP="00695DCA">
            <w:pPr>
              <w:jc w:val="center"/>
              <w:rPr>
                <w:rFonts w:asciiTheme="minorHAnsi" w:hAnsiTheme="minorHAnsi"/>
                <w:b/>
              </w:rPr>
            </w:pPr>
            <w:r w:rsidRPr="00C652C1">
              <w:rPr>
                <w:rFonts w:asciiTheme="minorHAnsi" w:hAnsiTheme="minorHAnsi"/>
                <w:b/>
                <w:sz w:val="22"/>
                <w:szCs w:val="22"/>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173F9590" w14:textId="77777777" w:rsidR="00695DCA" w:rsidRPr="00C652C1" w:rsidRDefault="00695DCA" w:rsidP="00695DCA">
            <w:pPr>
              <w:jc w:val="center"/>
              <w:rPr>
                <w:rFonts w:asciiTheme="minorHAnsi" w:hAnsiTheme="minorHAnsi"/>
                <w:b/>
              </w:rPr>
            </w:pPr>
            <w:r w:rsidRPr="00C652C1">
              <w:rPr>
                <w:rFonts w:asciiTheme="minorHAnsi" w:hAnsiTheme="minorHAnsi"/>
                <w:b/>
                <w:sz w:val="22"/>
                <w:szCs w:val="22"/>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8482" w14:textId="77777777" w:rsidR="00695DCA" w:rsidRPr="00C652C1" w:rsidRDefault="00695DCA" w:rsidP="00695DCA">
            <w:pPr>
              <w:jc w:val="center"/>
              <w:rPr>
                <w:rFonts w:asciiTheme="minorHAnsi" w:hAnsiTheme="minorHAnsi"/>
                <w:b/>
              </w:rPr>
            </w:pPr>
            <w:r w:rsidRPr="00C652C1">
              <w:rPr>
                <w:rFonts w:asciiTheme="minorHAnsi" w:hAnsiTheme="minorHAnsi"/>
                <w:b/>
                <w:sz w:val="22"/>
                <w:szCs w:val="22"/>
              </w:rPr>
              <w:t>Data i miejsce wykonania zamówienia</w:t>
            </w:r>
          </w:p>
        </w:tc>
      </w:tr>
      <w:tr w:rsidR="00695DCA" w:rsidRPr="00C652C1" w14:paraId="5EEE6D66" w14:textId="77777777" w:rsidTr="00695DCA">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45E00105" w14:textId="77777777" w:rsidR="00695DCA" w:rsidRPr="00C652C1" w:rsidRDefault="00695DCA" w:rsidP="00695DCA">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3D9402A5" w14:textId="77777777" w:rsidR="00695DCA" w:rsidRPr="00C652C1" w:rsidRDefault="00695DCA" w:rsidP="00695DCA">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72364802" w14:textId="77777777" w:rsidR="00695DCA" w:rsidRPr="00C652C1" w:rsidRDefault="00695DCA" w:rsidP="00695DCA">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6D4A" w14:textId="77777777" w:rsidR="00695DCA" w:rsidRPr="00C652C1" w:rsidRDefault="00695DCA" w:rsidP="00695DCA">
            <w:pPr>
              <w:jc w:val="center"/>
              <w:rPr>
                <w:rFonts w:asciiTheme="minorHAnsi" w:hAnsiTheme="minorHAnsi"/>
                <w:b/>
              </w:rPr>
            </w:pPr>
          </w:p>
        </w:tc>
      </w:tr>
      <w:tr w:rsidR="00695DCA" w:rsidRPr="00C652C1" w14:paraId="095AF089" w14:textId="77777777" w:rsidTr="00695DCA">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BE7C0C3" w14:textId="77777777" w:rsidR="00695DCA" w:rsidRPr="00C652C1" w:rsidRDefault="00695DCA" w:rsidP="00695DCA">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04DAE976" w14:textId="77777777" w:rsidR="00695DCA" w:rsidRPr="00C652C1" w:rsidRDefault="00695DCA" w:rsidP="00695DCA">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5D3B07A4" w14:textId="77777777" w:rsidR="00695DCA" w:rsidRPr="00C652C1" w:rsidRDefault="00695DCA" w:rsidP="00695DCA">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0C20" w14:textId="77777777" w:rsidR="00695DCA" w:rsidRPr="00C652C1" w:rsidRDefault="00695DCA" w:rsidP="00695DCA">
            <w:pPr>
              <w:jc w:val="center"/>
              <w:rPr>
                <w:rFonts w:asciiTheme="minorHAnsi" w:hAnsiTheme="minorHAnsi"/>
                <w:b/>
              </w:rPr>
            </w:pPr>
          </w:p>
        </w:tc>
      </w:tr>
    </w:tbl>
    <w:p w14:paraId="00CA6122" w14:textId="77777777" w:rsidR="00695DCA" w:rsidRPr="00C652C1" w:rsidRDefault="00695DCA" w:rsidP="00695DCA">
      <w:pPr>
        <w:jc w:val="both"/>
        <w:rPr>
          <w:rFonts w:asciiTheme="minorHAnsi" w:hAnsiTheme="minorHAnsi"/>
          <w:sz w:val="22"/>
          <w:szCs w:val="22"/>
        </w:rPr>
      </w:pPr>
    </w:p>
    <w:p w14:paraId="6EFD1304" w14:textId="77777777" w:rsidR="00695DCA" w:rsidRPr="00C652C1" w:rsidRDefault="00695DCA" w:rsidP="00695DCA">
      <w:pPr>
        <w:jc w:val="both"/>
        <w:rPr>
          <w:rFonts w:asciiTheme="minorHAnsi" w:hAnsiTheme="minorHAnsi" w:cs="Arial"/>
          <w:sz w:val="22"/>
          <w:szCs w:val="22"/>
        </w:rPr>
      </w:pPr>
      <w:r w:rsidRPr="00C652C1">
        <w:rPr>
          <w:rFonts w:asciiTheme="minorHAnsi" w:hAnsiTheme="minorHAnsi"/>
          <w:sz w:val="22"/>
          <w:szCs w:val="22"/>
        </w:rPr>
        <w:t>Na potwierdzenie powyższego załączam dokumenty potwierdzające, że zamówienia zostały wykonane z należytą starannością i prawidłowo ukończone.</w:t>
      </w:r>
    </w:p>
    <w:p w14:paraId="7DCF6D19" w14:textId="77777777" w:rsidR="00695DCA" w:rsidRPr="00C652C1" w:rsidRDefault="00695DCA" w:rsidP="00695DCA">
      <w:pPr>
        <w:jc w:val="both"/>
        <w:rPr>
          <w:rFonts w:asciiTheme="minorHAnsi" w:hAnsiTheme="minorHAnsi" w:cs="Arial"/>
          <w:sz w:val="22"/>
          <w:szCs w:val="22"/>
        </w:rPr>
      </w:pPr>
    </w:p>
    <w:p w14:paraId="19994C00" w14:textId="77777777" w:rsidR="00695DCA" w:rsidRPr="00C652C1" w:rsidRDefault="00695DCA" w:rsidP="00695DCA">
      <w:pPr>
        <w:jc w:val="both"/>
        <w:rPr>
          <w:rFonts w:asciiTheme="minorHAnsi" w:hAnsiTheme="minorHAnsi" w:cs="Arial"/>
          <w:sz w:val="22"/>
          <w:szCs w:val="22"/>
        </w:rPr>
      </w:pPr>
      <w:r w:rsidRPr="00C652C1">
        <w:rPr>
          <w:rFonts w:asciiTheme="minorHAnsi" w:hAnsiTheme="minorHAnsi" w:cs="Arial"/>
          <w:sz w:val="22"/>
          <w:szCs w:val="22"/>
        </w:rPr>
        <w:t xml:space="preserve">…………….……. </w:t>
      </w:r>
      <w:r w:rsidRPr="00C652C1">
        <w:rPr>
          <w:rFonts w:asciiTheme="minorHAnsi" w:hAnsiTheme="minorHAnsi" w:cs="Arial"/>
          <w:i/>
          <w:sz w:val="22"/>
          <w:szCs w:val="22"/>
        </w:rPr>
        <w:t xml:space="preserve">(miejscowość), </w:t>
      </w:r>
      <w:r w:rsidRPr="00C652C1">
        <w:rPr>
          <w:rFonts w:asciiTheme="minorHAnsi" w:hAnsiTheme="minorHAnsi" w:cs="Arial"/>
          <w:sz w:val="22"/>
          <w:szCs w:val="22"/>
        </w:rPr>
        <w:t xml:space="preserve">dnia ………….……. r. </w:t>
      </w:r>
    </w:p>
    <w:p w14:paraId="29054F7A" w14:textId="77777777" w:rsidR="00695DCA" w:rsidRPr="00C652C1" w:rsidRDefault="00695DCA" w:rsidP="00695DCA">
      <w:pPr>
        <w:jc w:val="both"/>
        <w:rPr>
          <w:rFonts w:asciiTheme="minorHAnsi" w:hAnsiTheme="minorHAnsi" w:cs="Arial"/>
          <w:sz w:val="22"/>
          <w:szCs w:val="22"/>
        </w:rPr>
      </w:pPr>
    </w:p>
    <w:p w14:paraId="4BC6CCFE" w14:textId="77777777" w:rsidR="00695DCA" w:rsidRPr="00C652C1" w:rsidRDefault="00695DCA" w:rsidP="00695DCA">
      <w:pPr>
        <w:ind w:left="4820"/>
        <w:jc w:val="center"/>
        <w:rPr>
          <w:rFonts w:asciiTheme="minorHAnsi" w:hAnsiTheme="minorHAnsi" w:cs="Arial"/>
          <w:sz w:val="22"/>
          <w:szCs w:val="22"/>
        </w:rPr>
      </w:pPr>
      <w:r w:rsidRPr="00C652C1">
        <w:rPr>
          <w:rFonts w:asciiTheme="minorHAnsi" w:hAnsiTheme="minorHAnsi" w:cs="Arial"/>
          <w:sz w:val="22"/>
          <w:szCs w:val="22"/>
        </w:rPr>
        <w:t>…………………………………………</w:t>
      </w:r>
    </w:p>
    <w:p w14:paraId="24B305AA" w14:textId="77777777" w:rsidR="00695DCA" w:rsidRDefault="00695DCA" w:rsidP="00695DCA">
      <w:pPr>
        <w:ind w:left="4820"/>
        <w:jc w:val="center"/>
        <w:rPr>
          <w:rFonts w:asciiTheme="minorHAnsi" w:hAnsiTheme="minorHAnsi" w:cs="Arial"/>
          <w:i/>
          <w:sz w:val="22"/>
          <w:szCs w:val="22"/>
        </w:rPr>
      </w:pPr>
      <w:r w:rsidRPr="00C652C1">
        <w:rPr>
          <w:rFonts w:asciiTheme="minorHAnsi" w:hAnsiTheme="minorHAnsi" w:cs="Arial"/>
          <w:i/>
          <w:sz w:val="22"/>
          <w:szCs w:val="22"/>
        </w:rPr>
        <w:t>(podpis)</w:t>
      </w:r>
    </w:p>
    <w:p w14:paraId="02ED18FD" w14:textId="77777777" w:rsidR="004423BC" w:rsidRDefault="004423BC" w:rsidP="00695DCA">
      <w:pPr>
        <w:ind w:left="4820"/>
        <w:jc w:val="center"/>
        <w:rPr>
          <w:rFonts w:asciiTheme="minorHAnsi" w:hAnsiTheme="minorHAnsi" w:cs="Arial"/>
          <w:i/>
          <w:sz w:val="22"/>
          <w:szCs w:val="22"/>
        </w:rPr>
      </w:pPr>
    </w:p>
    <w:p w14:paraId="5CE4474C" w14:textId="77777777" w:rsidR="004423BC" w:rsidRDefault="004423BC" w:rsidP="00695DCA">
      <w:pPr>
        <w:ind w:left="4820"/>
        <w:jc w:val="center"/>
        <w:rPr>
          <w:rFonts w:asciiTheme="minorHAnsi" w:hAnsiTheme="minorHAnsi" w:cs="Arial"/>
          <w:i/>
          <w:sz w:val="22"/>
          <w:szCs w:val="22"/>
        </w:rPr>
      </w:pPr>
    </w:p>
    <w:p w14:paraId="3C9020F4" w14:textId="77777777" w:rsidR="00B742BA" w:rsidRDefault="00B742BA" w:rsidP="00804CF0">
      <w:pPr>
        <w:jc w:val="both"/>
        <w:rPr>
          <w:rFonts w:asciiTheme="minorHAnsi" w:hAnsiTheme="minorHAnsi" w:cs="Arial"/>
          <w:i/>
          <w:sz w:val="22"/>
          <w:szCs w:val="22"/>
        </w:rPr>
      </w:pPr>
    </w:p>
    <w:p w14:paraId="004D022B" w14:textId="77777777" w:rsidR="00C67099" w:rsidRDefault="00C67099" w:rsidP="00804CF0">
      <w:pPr>
        <w:jc w:val="both"/>
        <w:rPr>
          <w:rFonts w:asciiTheme="minorHAnsi" w:hAnsiTheme="minorHAnsi" w:cs="Arial"/>
          <w:i/>
          <w:sz w:val="22"/>
          <w:szCs w:val="22"/>
        </w:rPr>
      </w:pPr>
    </w:p>
    <w:p w14:paraId="2558D0B6" w14:textId="77777777" w:rsidR="00804CF0" w:rsidRDefault="00804CF0" w:rsidP="00804CF0">
      <w:pPr>
        <w:jc w:val="both"/>
        <w:rPr>
          <w:rFonts w:cs="Arial"/>
          <w:i/>
          <w:sz w:val="16"/>
          <w:szCs w:val="20"/>
        </w:rPr>
      </w:pPr>
    </w:p>
    <w:p w14:paraId="5B4BAC96" w14:textId="77777777" w:rsidR="00B742BA" w:rsidRPr="002B7532" w:rsidRDefault="00B742BA" w:rsidP="003C5FC3">
      <w:pPr>
        <w:rPr>
          <w:rFonts w:cs="Arial"/>
          <w:i/>
          <w:sz w:val="16"/>
          <w:szCs w:val="20"/>
        </w:rPr>
      </w:pPr>
    </w:p>
    <w:p w14:paraId="0128CFE3" w14:textId="77777777" w:rsidR="00695DCA" w:rsidRDefault="00695DCA" w:rsidP="00695DCA">
      <w:pPr>
        <w:jc w:val="right"/>
      </w:pPr>
      <w:r>
        <w:rPr>
          <w:b/>
        </w:rPr>
        <w:lastRenderedPageBreak/>
        <w:t xml:space="preserve">Załącznik nr </w:t>
      </w:r>
      <w:r w:rsidR="00804CF0">
        <w:rPr>
          <w:b/>
        </w:rPr>
        <w:t>6</w:t>
      </w:r>
      <w:r w:rsidRPr="00903E21">
        <w:rPr>
          <w:b/>
        </w:rPr>
        <w:t xml:space="preserve"> do SIWZ</w:t>
      </w:r>
      <w:r>
        <w:rPr>
          <w:b/>
        </w:rPr>
        <w:t xml:space="preserve"> – </w:t>
      </w:r>
      <w:r w:rsidR="003C5FC3">
        <w:rPr>
          <w:b/>
        </w:rPr>
        <w:t xml:space="preserve">( nagłośnienie) </w:t>
      </w:r>
      <w:r>
        <w:rPr>
          <w:b/>
        </w:rPr>
        <w:t xml:space="preserve"> </w:t>
      </w:r>
    </w:p>
    <w:p w14:paraId="15BBDF54" w14:textId="77777777" w:rsidR="00695DCA" w:rsidRDefault="00695DCA" w:rsidP="00695DCA">
      <w:pPr>
        <w:jc w:val="center"/>
        <w:rPr>
          <w:b/>
        </w:rPr>
      </w:pPr>
      <w:r w:rsidRPr="006203DB">
        <w:rPr>
          <w:b/>
        </w:rPr>
        <w:t>SZCZEGÓŁOWY OPIS PRZEDMIOTU ZAMÓWIENIA</w:t>
      </w:r>
    </w:p>
    <w:p w14:paraId="63736544" w14:textId="77777777" w:rsidR="00695DCA" w:rsidRDefault="00695DCA" w:rsidP="00E04BC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02"/>
        <w:gridCol w:w="6090"/>
      </w:tblGrid>
      <w:tr w:rsidR="00695DCA" w:rsidRPr="00BD2B57" w14:paraId="0ADFD1CD" w14:textId="77777777" w:rsidTr="00842967">
        <w:trPr>
          <w:jc w:val="center"/>
        </w:trPr>
        <w:tc>
          <w:tcPr>
            <w:tcW w:w="570" w:type="dxa"/>
            <w:shd w:val="clear" w:color="auto" w:fill="auto"/>
          </w:tcPr>
          <w:p w14:paraId="5D00DF8B" w14:textId="77777777" w:rsidR="00695DCA" w:rsidRPr="00BD2B57" w:rsidRDefault="00695DCA" w:rsidP="00695DCA">
            <w:pPr>
              <w:jc w:val="center"/>
              <w:rPr>
                <w:b/>
                <w:sz w:val="18"/>
                <w:szCs w:val="18"/>
              </w:rPr>
            </w:pPr>
            <w:r w:rsidRPr="00BD2B57">
              <w:rPr>
                <w:b/>
                <w:sz w:val="18"/>
                <w:szCs w:val="18"/>
              </w:rPr>
              <w:t>Lp.</w:t>
            </w:r>
          </w:p>
        </w:tc>
        <w:tc>
          <w:tcPr>
            <w:tcW w:w="2402" w:type="dxa"/>
            <w:shd w:val="clear" w:color="auto" w:fill="auto"/>
          </w:tcPr>
          <w:p w14:paraId="058CC6FE" w14:textId="77777777" w:rsidR="00695DCA" w:rsidRPr="00BD2B57" w:rsidRDefault="00695DCA" w:rsidP="00695DCA">
            <w:pPr>
              <w:jc w:val="center"/>
              <w:rPr>
                <w:b/>
                <w:sz w:val="18"/>
                <w:szCs w:val="18"/>
              </w:rPr>
            </w:pPr>
            <w:r w:rsidRPr="00BD2B57">
              <w:rPr>
                <w:b/>
                <w:sz w:val="18"/>
                <w:szCs w:val="18"/>
              </w:rPr>
              <w:t>Przedmiot zamówienia</w:t>
            </w:r>
          </w:p>
        </w:tc>
        <w:tc>
          <w:tcPr>
            <w:tcW w:w="6090" w:type="dxa"/>
            <w:shd w:val="clear" w:color="auto" w:fill="auto"/>
          </w:tcPr>
          <w:p w14:paraId="04BABC8B" w14:textId="77777777" w:rsidR="00695DCA" w:rsidRPr="00BD2B57" w:rsidRDefault="00695DCA" w:rsidP="00695DCA">
            <w:pPr>
              <w:jc w:val="center"/>
              <w:rPr>
                <w:b/>
                <w:sz w:val="18"/>
                <w:szCs w:val="18"/>
              </w:rPr>
            </w:pPr>
            <w:r w:rsidRPr="00BD2B57">
              <w:rPr>
                <w:b/>
                <w:sz w:val="18"/>
                <w:szCs w:val="18"/>
              </w:rPr>
              <w:t>Opis parametrów wymaganych</w:t>
            </w:r>
          </w:p>
        </w:tc>
      </w:tr>
      <w:tr w:rsidR="00695DCA" w:rsidRPr="00BD2B57" w14:paraId="09FCA4D9" w14:textId="77777777" w:rsidTr="00842967">
        <w:trPr>
          <w:jc w:val="center"/>
        </w:trPr>
        <w:tc>
          <w:tcPr>
            <w:tcW w:w="570" w:type="dxa"/>
            <w:shd w:val="clear" w:color="auto" w:fill="auto"/>
          </w:tcPr>
          <w:p w14:paraId="47806CE1" w14:textId="77777777" w:rsidR="00695DCA" w:rsidRPr="00BD2B57" w:rsidRDefault="00695DCA" w:rsidP="00695DCA">
            <w:pPr>
              <w:rPr>
                <w:sz w:val="18"/>
                <w:szCs w:val="18"/>
              </w:rPr>
            </w:pPr>
            <w:r w:rsidRPr="00BD2B57">
              <w:rPr>
                <w:sz w:val="18"/>
                <w:szCs w:val="18"/>
              </w:rPr>
              <w:t>1</w:t>
            </w:r>
          </w:p>
        </w:tc>
        <w:tc>
          <w:tcPr>
            <w:tcW w:w="2402" w:type="dxa"/>
            <w:shd w:val="clear" w:color="auto" w:fill="auto"/>
          </w:tcPr>
          <w:p w14:paraId="24DDD18D" w14:textId="77777777" w:rsidR="00303CB4" w:rsidRDefault="009F385A" w:rsidP="00303CB4">
            <w:pPr>
              <w:jc w:val="both"/>
              <w:rPr>
                <w:b/>
                <w:sz w:val="18"/>
                <w:szCs w:val="18"/>
              </w:rPr>
            </w:pPr>
            <w:r>
              <w:rPr>
                <w:b/>
                <w:sz w:val="18"/>
                <w:szCs w:val="18"/>
              </w:rPr>
              <w:t xml:space="preserve">GŁOŚNIKI </w:t>
            </w:r>
            <w:r w:rsidR="00695DCA" w:rsidRPr="00BD2B57">
              <w:rPr>
                <w:b/>
                <w:sz w:val="18"/>
                <w:szCs w:val="18"/>
              </w:rPr>
              <w:t xml:space="preserve"> </w:t>
            </w:r>
          </w:p>
          <w:p w14:paraId="6CBCD195" w14:textId="77777777" w:rsidR="00695DCA" w:rsidRDefault="00303CB4" w:rsidP="00303CB4">
            <w:pPr>
              <w:jc w:val="both"/>
              <w:rPr>
                <w:b/>
                <w:sz w:val="18"/>
                <w:szCs w:val="18"/>
              </w:rPr>
            </w:pPr>
            <w:r>
              <w:rPr>
                <w:b/>
                <w:sz w:val="18"/>
                <w:szCs w:val="18"/>
              </w:rPr>
              <w:t xml:space="preserve">( moduły </w:t>
            </w:r>
            <w:proofErr w:type="spellStart"/>
            <w:r>
              <w:rPr>
                <w:b/>
                <w:sz w:val="18"/>
                <w:szCs w:val="18"/>
              </w:rPr>
              <w:t>niskotonowe</w:t>
            </w:r>
            <w:proofErr w:type="spellEnd"/>
            <w:r>
              <w:rPr>
                <w:b/>
                <w:sz w:val="18"/>
                <w:szCs w:val="18"/>
              </w:rPr>
              <w:t xml:space="preserve">) </w:t>
            </w:r>
          </w:p>
          <w:p w14:paraId="22C12649" w14:textId="77777777" w:rsidR="009F385A" w:rsidRPr="00BD2B57" w:rsidRDefault="009F385A" w:rsidP="00303CB4">
            <w:pPr>
              <w:jc w:val="both"/>
              <w:rPr>
                <w:b/>
                <w:sz w:val="18"/>
                <w:szCs w:val="18"/>
              </w:rPr>
            </w:pPr>
            <w:r>
              <w:rPr>
                <w:b/>
                <w:sz w:val="18"/>
                <w:szCs w:val="18"/>
              </w:rPr>
              <w:t>(2 szt.)</w:t>
            </w:r>
          </w:p>
        </w:tc>
        <w:tc>
          <w:tcPr>
            <w:tcW w:w="6090" w:type="dxa"/>
            <w:shd w:val="clear" w:color="auto" w:fill="auto"/>
          </w:tcPr>
          <w:p w14:paraId="66E67A63" w14:textId="77777777" w:rsidR="00303CB4" w:rsidRPr="008011A5" w:rsidRDefault="00303CB4" w:rsidP="00303CB4">
            <w:pPr>
              <w:jc w:val="both"/>
              <w:rPr>
                <w:sz w:val="18"/>
                <w:szCs w:val="18"/>
              </w:rPr>
            </w:pPr>
            <w:r w:rsidRPr="008011A5">
              <w:rPr>
                <w:sz w:val="18"/>
                <w:szCs w:val="18"/>
              </w:rPr>
              <w:t xml:space="preserve">1.        Aktywny moduł </w:t>
            </w:r>
            <w:proofErr w:type="spellStart"/>
            <w:r w:rsidRPr="008011A5">
              <w:rPr>
                <w:sz w:val="18"/>
                <w:szCs w:val="18"/>
              </w:rPr>
              <w:t>niskotonowy</w:t>
            </w:r>
            <w:proofErr w:type="spellEnd"/>
            <w:r w:rsidRPr="008011A5">
              <w:rPr>
                <w:sz w:val="18"/>
                <w:szCs w:val="18"/>
              </w:rPr>
              <w:t xml:space="preserve"> typu </w:t>
            </w:r>
            <w:proofErr w:type="spellStart"/>
            <w:r w:rsidRPr="008011A5">
              <w:rPr>
                <w:sz w:val="18"/>
                <w:szCs w:val="18"/>
              </w:rPr>
              <w:t>bass</w:t>
            </w:r>
            <w:proofErr w:type="spellEnd"/>
            <w:r w:rsidRPr="008011A5">
              <w:rPr>
                <w:sz w:val="18"/>
                <w:szCs w:val="18"/>
              </w:rPr>
              <w:t xml:space="preserve"> </w:t>
            </w:r>
            <w:proofErr w:type="spellStart"/>
            <w:r w:rsidRPr="008011A5">
              <w:rPr>
                <w:sz w:val="18"/>
                <w:szCs w:val="18"/>
              </w:rPr>
              <w:t>reflex</w:t>
            </w:r>
            <w:proofErr w:type="spellEnd"/>
            <w:r w:rsidRPr="008011A5">
              <w:rPr>
                <w:sz w:val="18"/>
                <w:szCs w:val="18"/>
              </w:rPr>
              <w:t>. Wbudowany wzmacniacz o mocy nie mniejszej niż 3000W. Wbudowany DSP z możliwością sterowania przez sieć Ethernet. Głośnik neodymowy o średnicy nie mniejszej niż 18" i cewce nie mniejszej niż 4"(100mm). Dolny zakres pasma nie większy niż 34Hz, moc nominalna AES nie mniejsza niż 1200W. Skuteczność Maksymalna SPL(</w:t>
            </w:r>
            <w:proofErr w:type="spellStart"/>
            <w:r w:rsidRPr="008011A5">
              <w:rPr>
                <w:sz w:val="18"/>
                <w:szCs w:val="18"/>
              </w:rPr>
              <w:t>Peak</w:t>
            </w:r>
            <w:proofErr w:type="spellEnd"/>
            <w:r w:rsidRPr="008011A5">
              <w:rPr>
                <w:sz w:val="18"/>
                <w:szCs w:val="18"/>
              </w:rPr>
              <w:t>) nie mniejsza niż 135dB. Obudowa wykonana ze sklejki wodoodpornej i zabezpieczona pokryciem poliuretanowym. Największy wymiar nie większy niż 72cm, waga nie większa niż 42kg. Produkt musi umożliwiać montaż dedykowanego zespołu jezdnego służącego do transportu.(1 szt.)</w:t>
            </w:r>
            <w:r w:rsidRPr="008011A5">
              <w:rPr>
                <w:sz w:val="18"/>
                <w:szCs w:val="18"/>
              </w:rPr>
              <w:tab/>
            </w:r>
          </w:p>
          <w:p w14:paraId="32F206D3" w14:textId="77777777" w:rsidR="00695DCA" w:rsidRPr="008011A5" w:rsidRDefault="00303CB4" w:rsidP="00303CB4">
            <w:pPr>
              <w:jc w:val="both"/>
              <w:rPr>
                <w:sz w:val="18"/>
                <w:szCs w:val="18"/>
              </w:rPr>
            </w:pPr>
            <w:r w:rsidRPr="008011A5">
              <w:rPr>
                <w:sz w:val="18"/>
                <w:szCs w:val="18"/>
              </w:rPr>
              <w:t>2.</w:t>
            </w:r>
            <w:r w:rsidRPr="008011A5">
              <w:rPr>
                <w:sz w:val="18"/>
                <w:szCs w:val="18"/>
              </w:rPr>
              <w:tab/>
              <w:t xml:space="preserve">Moduł </w:t>
            </w:r>
            <w:proofErr w:type="spellStart"/>
            <w:r w:rsidRPr="008011A5">
              <w:rPr>
                <w:sz w:val="18"/>
                <w:szCs w:val="18"/>
              </w:rPr>
              <w:t>niskotonowy</w:t>
            </w:r>
            <w:proofErr w:type="spellEnd"/>
            <w:r w:rsidRPr="008011A5">
              <w:rPr>
                <w:sz w:val="18"/>
                <w:szCs w:val="18"/>
              </w:rPr>
              <w:t xml:space="preserve"> typu </w:t>
            </w:r>
            <w:proofErr w:type="spellStart"/>
            <w:r w:rsidRPr="008011A5">
              <w:rPr>
                <w:sz w:val="18"/>
                <w:szCs w:val="18"/>
              </w:rPr>
              <w:t>bass</w:t>
            </w:r>
            <w:proofErr w:type="spellEnd"/>
            <w:r w:rsidRPr="008011A5">
              <w:rPr>
                <w:sz w:val="18"/>
                <w:szCs w:val="18"/>
              </w:rPr>
              <w:t xml:space="preserve"> </w:t>
            </w:r>
            <w:proofErr w:type="spellStart"/>
            <w:r w:rsidRPr="008011A5">
              <w:rPr>
                <w:sz w:val="18"/>
                <w:szCs w:val="18"/>
              </w:rPr>
              <w:t>reflex</w:t>
            </w:r>
            <w:proofErr w:type="spellEnd"/>
            <w:r w:rsidRPr="008011A5">
              <w:rPr>
                <w:sz w:val="18"/>
                <w:szCs w:val="18"/>
              </w:rPr>
              <w:t>. Głośnik neodymowy o średnicy nie mniejszej niż 18" i cewce nie mniejszej niż 4"(100mm). Dolny zakres pasma nie większy niż 34Hz, moc nominalna AES nie mniejsza niż 1200W. Skuteczność Maksymalna SPL(</w:t>
            </w:r>
            <w:proofErr w:type="spellStart"/>
            <w:r w:rsidRPr="008011A5">
              <w:rPr>
                <w:sz w:val="18"/>
                <w:szCs w:val="18"/>
              </w:rPr>
              <w:t>Peak</w:t>
            </w:r>
            <w:proofErr w:type="spellEnd"/>
            <w:r w:rsidRPr="008011A5">
              <w:rPr>
                <w:sz w:val="18"/>
                <w:szCs w:val="18"/>
              </w:rPr>
              <w:t>) nie mniejsza niż 135dB. Obudowa wykonana ze sklejki wodoodpornej i zabezpieczona pokryciem poliuretanowym. Największy wymiar nie większy niż 72cm, waga nie większa niż 39kg. Produkt musi umożliwiać montaż dedykowanego zespołu jezdnego służącego do transportu.(1 szt.)</w:t>
            </w:r>
          </w:p>
        </w:tc>
      </w:tr>
      <w:tr w:rsidR="00695DCA" w:rsidRPr="00BD2B57" w14:paraId="1560DFB7" w14:textId="77777777" w:rsidTr="00842967">
        <w:trPr>
          <w:jc w:val="center"/>
        </w:trPr>
        <w:tc>
          <w:tcPr>
            <w:tcW w:w="570" w:type="dxa"/>
            <w:shd w:val="clear" w:color="auto" w:fill="auto"/>
          </w:tcPr>
          <w:p w14:paraId="3C4CC44A" w14:textId="77777777" w:rsidR="00695DCA" w:rsidRPr="00BD2B57" w:rsidRDefault="00695DCA" w:rsidP="00695DCA">
            <w:pPr>
              <w:rPr>
                <w:sz w:val="18"/>
                <w:szCs w:val="18"/>
              </w:rPr>
            </w:pPr>
            <w:r w:rsidRPr="00BD2B57">
              <w:rPr>
                <w:sz w:val="18"/>
                <w:szCs w:val="18"/>
              </w:rPr>
              <w:t>2.</w:t>
            </w:r>
          </w:p>
        </w:tc>
        <w:tc>
          <w:tcPr>
            <w:tcW w:w="2402" w:type="dxa"/>
            <w:shd w:val="clear" w:color="auto" w:fill="auto"/>
          </w:tcPr>
          <w:p w14:paraId="68133235" w14:textId="77777777" w:rsidR="00695DCA" w:rsidRPr="00BD2B57" w:rsidRDefault="009F385A" w:rsidP="00695DCA">
            <w:pPr>
              <w:rPr>
                <w:b/>
                <w:bCs/>
                <w:sz w:val="18"/>
                <w:szCs w:val="18"/>
              </w:rPr>
            </w:pPr>
            <w:r>
              <w:rPr>
                <w:b/>
                <w:bCs/>
                <w:sz w:val="18"/>
                <w:szCs w:val="18"/>
              </w:rPr>
              <w:t xml:space="preserve">GŁOŚNIKI </w:t>
            </w:r>
          </w:p>
          <w:p w14:paraId="437A079A" w14:textId="77777777" w:rsidR="00695DCA" w:rsidRPr="00BD2B57" w:rsidRDefault="00303CB4" w:rsidP="00303CB4">
            <w:pPr>
              <w:rPr>
                <w:b/>
                <w:sz w:val="18"/>
                <w:szCs w:val="18"/>
              </w:rPr>
            </w:pPr>
            <w:r w:rsidRPr="00303CB4">
              <w:rPr>
                <w:b/>
                <w:bCs/>
                <w:sz w:val="18"/>
                <w:szCs w:val="18"/>
              </w:rPr>
              <w:t>Moduły szerokopasmowe - satelity (2 szt.)</w:t>
            </w:r>
          </w:p>
        </w:tc>
        <w:tc>
          <w:tcPr>
            <w:tcW w:w="6090" w:type="dxa"/>
            <w:shd w:val="clear" w:color="auto" w:fill="auto"/>
          </w:tcPr>
          <w:p w14:paraId="3B826B73" w14:textId="77777777" w:rsidR="00695DCA" w:rsidRPr="008011A5" w:rsidRDefault="00303CB4" w:rsidP="0073366A">
            <w:pPr>
              <w:jc w:val="both"/>
              <w:rPr>
                <w:sz w:val="18"/>
                <w:szCs w:val="18"/>
              </w:rPr>
            </w:pPr>
            <w:r w:rsidRPr="008011A5">
              <w:rPr>
                <w:sz w:val="18"/>
                <w:szCs w:val="18"/>
              </w:rPr>
              <w:t xml:space="preserve">Kolumna szerokopasmowa, pasywna, głośnik koaksjalny o średnicy 12" i głośniku wysokotonowym o średnicy cewki nie mniejszej niż 3" i wielkości 1,4". Moc nominalna AES nie mniejsza niż 350W, dolny zakres pasma nie większy niż 90 Hz,  skuteczność nie mniejsza niż 98dB/m, </w:t>
            </w:r>
            <w:proofErr w:type="spellStart"/>
            <w:r w:rsidRPr="008011A5">
              <w:rPr>
                <w:sz w:val="18"/>
                <w:szCs w:val="18"/>
              </w:rPr>
              <w:t>max.SPL</w:t>
            </w:r>
            <w:proofErr w:type="spellEnd"/>
            <w:r w:rsidRPr="008011A5">
              <w:rPr>
                <w:sz w:val="18"/>
                <w:szCs w:val="18"/>
              </w:rPr>
              <w:t xml:space="preserve"> nie mniejszy niż 129 </w:t>
            </w:r>
            <w:proofErr w:type="spellStart"/>
            <w:r w:rsidRPr="008011A5">
              <w:rPr>
                <w:sz w:val="18"/>
                <w:szCs w:val="18"/>
              </w:rPr>
              <w:t>dB</w:t>
            </w:r>
            <w:proofErr w:type="spellEnd"/>
            <w:r w:rsidRPr="008011A5">
              <w:rPr>
                <w:sz w:val="18"/>
                <w:szCs w:val="18"/>
              </w:rPr>
              <w:t>, dyspersja(nominalna kierunkowość) 60 x 40 st. Możliwość zastosowania dedykowanej ramy do zawieszania. (2 szt.)</w:t>
            </w:r>
          </w:p>
        </w:tc>
      </w:tr>
      <w:tr w:rsidR="00695DCA" w:rsidRPr="00BD2B57" w14:paraId="105CDDBE" w14:textId="77777777" w:rsidTr="00842967">
        <w:trPr>
          <w:jc w:val="center"/>
        </w:trPr>
        <w:tc>
          <w:tcPr>
            <w:tcW w:w="570" w:type="dxa"/>
            <w:shd w:val="clear" w:color="auto" w:fill="auto"/>
          </w:tcPr>
          <w:p w14:paraId="40732727" w14:textId="77777777" w:rsidR="00695DCA" w:rsidRPr="00BD2B57" w:rsidRDefault="00695DCA" w:rsidP="00695DCA">
            <w:pPr>
              <w:rPr>
                <w:sz w:val="18"/>
                <w:szCs w:val="18"/>
              </w:rPr>
            </w:pPr>
            <w:r w:rsidRPr="00BD2B57">
              <w:rPr>
                <w:sz w:val="18"/>
                <w:szCs w:val="18"/>
              </w:rPr>
              <w:t xml:space="preserve">3. </w:t>
            </w:r>
          </w:p>
        </w:tc>
        <w:tc>
          <w:tcPr>
            <w:tcW w:w="2402" w:type="dxa"/>
            <w:shd w:val="clear" w:color="auto" w:fill="auto"/>
          </w:tcPr>
          <w:p w14:paraId="1CB1DB70" w14:textId="77777777" w:rsidR="00695DCA" w:rsidRPr="00BD2B57" w:rsidRDefault="009F385A" w:rsidP="00303CB4">
            <w:pPr>
              <w:rPr>
                <w:b/>
                <w:sz w:val="18"/>
                <w:szCs w:val="18"/>
              </w:rPr>
            </w:pPr>
            <w:r>
              <w:rPr>
                <w:b/>
                <w:sz w:val="18"/>
                <w:szCs w:val="18"/>
              </w:rPr>
              <w:t xml:space="preserve">GŁOŚNIKI </w:t>
            </w:r>
            <w:r w:rsidR="00303CB4">
              <w:rPr>
                <w:b/>
                <w:sz w:val="18"/>
                <w:szCs w:val="18"/>
              </w:rPr>
              <w:t xml:space="preserve">- </w:t>
            </w:r>
            <w:r w:rsidR="00303CB4" w:rsidRPr="00303CB4">
              <w:rPr>
                <w:b/>
                <w:sz w:val="18"/>
                <w:szCs w:val="18"/>
              </w:rPr>
              <w:t>Moduły szerokopasmowe - linia opóźniona (2 szt.)</w:t>
            </w:r>
          </w:p>
        </w:tc>
        <w:tc>
          <w:tcPr>
            <w:tcW w:w="6090" w:type="dxa"/>
            <w:shd w:val="clear" w:color="auto" w:fill="auto"/>
          </w:tcPr>
          <w:p w14:paraId="6E3C0A1D" w14:textId="77777777" w:rsidR="00695DCA" w:rsidRPr="008011A5" w:rsidRDefault="00303CB4" w:rsidP="0073366A">
            <w:pPr>
              <w:jc w:val="both"/>
              <w:rPr>
                <w:sz w:val="18"/>
                <w:szCs w:val="18"/>
              </w:rPr>
            </w:pPr>
            <w:r w:rsidRPr="008011A5">
              <w:rPr>
                <w:sz w:val="18"/>
                <w:szCs w:val="18"/>
              </w:rPr>
              <w:t>Zestaw głośnikowy konstrukcja dwudrożna, pasywna, głośnik o magnesie neodymowym o średnicy nie mniejszej niż 8" oraz głośnik wysokotonowy o magnesie neodymowym  o średnicy cewki nie mniejszej niż 1,4". Moc ciągła(</w:t>
            </w:r>
            <w:proofErr w:type="spellStart"/>
            <w:r w:rsidRPr="008011A5">
              <w:rPr>
                <w:sz w:val="18"/>
                <w:szCs w:val="18"/>
              </w:rPr>
              <w:t>peak</w:t>
            </w:r>
            <w:proofErr w:type="spellEnd"/>
            <w:r w:rsidRPr="008011A5">
              <w:rPr>
                <w:sz w:val="18"/>
                <w:szCs w:val="18"/>
              </w:rPr>
              <w:t xml:space="preserve">) nie mniejsza niż 400W, dolny zakres pasma nie większy niż 60 Hz. Skuteczność 1W/m nie mniejsza niż 94dB/m.  </w:t>
            </w:r>
            <w:proofErr w:type="spellStart"/>
            <w:r w:rsidRPr="008011A5">
              <w:rPr>
                <w:sz w:val="18"/>
                <w:szCs w:val="18"/>
              </w:rPr>
              <w:t>max.SPL</w:t>
            </w:r>
            <w:proofErr w:type="spellEnd"/>
            <w:r w:rsidRPr="008011A5">
              <w:rPr>
                <w:sz w:val="18"/>
                <w:szCs w:val="18"/>
              </w:rPr>
              <w:t xml:space="preserve"> nie mniejszy niż 123 </w:t>
            </w:r>
            <w:proofErr w:type="spellStart"/>
            <w:r w:rsidRPr="008011A5">
              <w:rPr>
                <w:sz w:val="18"/>
                <w:szCs w:val="18"/>
              </w:rPr>
              <w:t>dB</w:t>
            </w:r>
            <w:proofErr w:type="spellEnd"/>
            <w:r w:rsidRPr="008011A5">
              <w:rPr>
                <w:sz w:val="18"/>
                <w:szCs w:val="18"/>
              </w:rPr>
              <w:t>, dyspersja(nominalna kierunkowość) 90 x 60 st. (2 szt.)</w:t>
            </w:r>
          </w:p>
        </w:tc>
      </w:tr>
      <w:tr w:rsidR="00695DCA" w:rsidRPr="00BD2B57" w14:paraId="4E197A32" w14:textId="77777777" w:rsidTr="00842967">
        <w:trPr>
          <w:jc w:val="center"/>
        </w:trPr>
        <w:tc>
          <w:tcPr>
            <w:tcW w:w="570" w:type="dxa"/>
            <w:shd w:val="clear" w:color="auto" w:fill="auto"/>
          </w:tcPr>
          <w:p w14:paraId="55B38861" w14:textId="77777777" w:rsidR="00695DCA" w:rsidRPr="00BD2B57" w:rsidRDefault="00695DCA" w:rsidP="00695DCA">
            <w:pPr>
              <w:rPr>
                <w:sz w:val="18"/>
                <w:szCs w:val="18"/>
              </w:rPr>
            </w:pPr>
            <w:r w:rsidRPr="00BD2B57">
              <w:rPr>
                <w:sz w:val="18"/>
                <w:szCs w:val="18"/>
              </w:rPr>
              <w:t xml:space="preserve">4. </w:t>
            </w:r>
          </w:p>
        </w:tc>
        <w:tc>
          <w:tcPr>
            <w:tcW w:w="2402" w:type="dxa"/>
            <w:shd w:val="clear" w:color="auto" w:fill="auto"/>
          </w:tcPr>
          <w:p w14:paraId="6383E094" w14:textId="77777777" w:rsidR="00695DCA" w:rsidRPr="00BD2B57" w:rsidRDefault="00E65D58" w:rsidP="00695DCA">
            <w:pPr>
              <w:rPr>
                <w:b/>
                <w:sz w:val="18"/>
                <w:szCs w:val="18"/>
              </w:rPr>
            </w:pPr>
            <w:r w:rsidRPr="00E65D58">
              <w:rPr>
                <w:b/>
                <w:sz w:val="18"/>
                <w:szCs w:val="18"/>
              </w:rPr>
              <w:t>Głośniki - monitory odsłuchowe - monitory sceniczne (2 szt.)</w:t>
            </w:r>
          </w:p>
        </w:tc>
        <w:tc>
          <w:tcPr>
            <w:tcW w:w="6090" w:type="dxa"/>
            <w:shd w:val="clear" w:color="auto" w:fill="auto"/>
          </w:tcPr>
          <w:p w14:paraId="554B8AD2" w14:textId="77777777" w:rsidR="00695DCA" w:rsidRPr="008011A5" w:rsidRDefault="00E65D58" w:rsidP="00842967">
            <w:pPr>
              <w:jc w:val="both"/>
              <w:rPr>
                <w:sz w:val="18"/>
                <w:szCs w:val="18"/>
              </w:rPr>
            </w:pPr>
            <w:r w:rsidRPr="008011A5">
              <w:rPr>
                <w:sz w:val="18"/>
                <w:szCs w:val="18"/>
              </w:rPr>
              <w:t xml:space="preserve">Podłogowy zestaw głośnikowy przeznaczony do odsłuchu dla artysty z możliwością postawienia na statywie. Konstrukcja współosiowa, pasywna, głośnik o średnicy 12" i głośniku wysokotonowym o średnicy cewki nie mniejszej niż 1,4". Moc nominalna AES nie mniejsza niż 200W, dolny zakres pasma nie większy niż 65 Hz. Skuteczność 1W/m nie mniejsza niż 97dB/m.  </w:t>
            </w:r>
            <w:proofErr w:type="spellStart"/>
            <w:r w:rsidRPr="008011A5">
              <w:rPr>
                <w:sz w:val="18"/>
                <w:szCs w:val="18"/>
              </w:rPr>
              <w:t>max.SPL</w:t>
            </w:r>
            <w:proofErr w:type="spellEnd"/>
            <w:r w:rsidRPr="008011A5">
              <w:rPr>
                <w:sz w:val="18"/>
                <w:szCs w:val="18"/>
              </w:rPr>
              <w:t xml:space="preserve"> nie mniejszy niż 126 </w:t>
            </w:r>
            <w:proofErr w:type="spellStart"/>
            <w:r w:rsidRPr="008011A5">
              <w:rPr>
                <w:sz w:val="18"/>
                <w:szCs w:val="18"/>
              </w:rPr>
              <w:t>dB</w:t>
            </w:r>
            <w:proofErr w:type="spellEnd"/>
            <w:r w:rsidRPr="008011A5">
              <w:rPr>
                <w:sz w:val="18"/>
                <w:szCs w:val="18"/>
              </w:rPr>
              <w:t>, dyspersja(nominalna kierunkowość) 110 stopni dookólna. (2 szt.)</w:t>
            </w:r>
          </w:p>
        </w:tc>
      </w:tr>
      <w:tr w:rsidR="00695DCA" w:rsidRPr="00BD2B57" w14:paraId="365299E3" w14:textId="77777777" w:rsidTr="00842967">
        <w:trPr>
          <w:trHeight w:val="927"/>
          <w:jc w:val="center"/>
        </w:trPr>
        <w:tc>
          <w:tcPr>
            <w:tcW w:w="570" w:type="dxa"/>
            <w:shd w:val="clear" w:color="auto" w:fill="auto"/>
          </w:tcPr>
          <w:p w14:paraId="4271BD2F" w14:textId="77777777" w:rsidR="00695DCA" w:rsidRPr="00BD2B57" w:rsidRDefault="00695DCA" w:rsidP="00695DCA">
            <w:pPr>
              <w:rPr>
                <w:sz w:val="18"/>
                <w:szCs w:val="18"/>
              </w:rPr>
            </w:pPr>
            <w:r w:rsidRPr="00BD2B57">
              <w:rPr>
                <w:sz w:val="18"/>
                <w:szCs w:val="18"/>
              </w:rPr>
              <w:t xml:space="preserve">5. </w:t>
            </w:r>
          </w:p>
        </w:tc>
        <w:tc>
          <w:tcPr>
            <w:tcW w:w="2402" w:type="dxa"/>
            <w:shd w:val="clear" w:color="auto" w:fill="auto"/>
          </w:tcPr>
          <w:p w14:paraId="207398EE" w14:textId="77777777" w:rsidR="00695DCA" w:rsidRPr="00BD2B57" w:rsidRDefault="00E65D58" w:rsidP="00695DCA">
            <w:pPr>
              <w:rPr>
                <w:b/>
                <w:bCs/>
                <w:sz w:val="18"/>
                <w:szCs w:val="18"/>
              </w:rPr>
            </w:pPr>
            <w:r>
              <w:rPr>
                <w:b/>
                <w:bCs/>
                <w:sz w:val="18"/>
                <w:szCs w:val="18"/>
              </w:rPr>
              <w:t>WZMACNIACZ</w:t>
            </w:r>
          </w:p>
          <w:p w14:paraId="0DBEA8AC" w14:textId="77777777" w:rsidR="00695DCA" w:rsidRPr="00BD2B57" w:rsidRDefault="00B908EA" w:rsidP="00695DCA">
            <w:pPr>
              <w:rPr>
                <w:b/>
                <w:sz w:val="18"/>
                <w:szCs w:val="18"/>
              </w:rPr>
            </w:pPr>
            <w:r>
              <w:rPr>
                <w:b/>
                <w:bCs/>
                <w:sz w:val="18"/>
                <w:szCs w:val="18"/>
              </w:rPr>
              <w:t xml:space="preserve">( 1 </w:t>
            </w:r>
            <w:proofErr w:type="spellStart"/>
            <w:r>
              <w:rPr>
                <w:b/>
                <w:bCs/>
                <w:sz w:val="18"/>
                <w:szCs w:val="18"/>
              </w:rPr>
              <w:t>kpl</w:t>
            </w:r>
            <w:proofErr w:type="spellEnd"/>
            <w:r w:rsidR="00695DCA" w:rsidRPr="00BD2B57">
              <w:rPr>
                <w:b/>
                <w:bCs/>
                <w:sz w:val="18"/>
                <w:szCs w:val="18"/>
              </w:rPr>
              <w:t>.)</w:t>
            </w:r>
          </w:p>
        </w:tc>
        <w:tc>
          <w:tcPr>
            <w:tcW w:w="6090" w:type="dxa"/>
            <w:shd w:val="clear" w:color="auto" w:fill="auto"/>
          </w:tcPr>
          <w:p w14:paraId="66598987" w14:textId="77777777" w:rsidR="00E65D58" w:rsidRPr="008011A5" w:rsidRDefault="00E65D58" w:rsidP="00E65D58">
            <w:pPr>
              <w:jc w:val="both"/>
              <w:rPr>
                <w:sz w:val="18"/>
                <w:szCs w:val="18"/>
              </w:rPr>
            </w:pPr>
            <w:r w:rsidRPr="008011A5">
              <w:rPr>
                <w:sz w:val="18"/>
                <w:szCs w:val="18"/>
              </w:rPr>
              <w:t xml:space="preserve">Umieszczony w skrzyni </w:t>
            </w:r>
            <w:proofErr w:type="spellStart"/>
            <w:r w:rsidRPr="008011A5">
              <w:rPr>
                <w:sz w:val="18"/>
                <w:szCs w:val="18"/>
              </w:rPr>
              <w:t>Rack</w:t>
            </w:r>
            <w:proofErr w:type="spellEnd"/>
            <w:r w:rsidRPr="008011A5">
              <w:rPr>
                <w:sz w:val="18"/>
                <w:szCs w:val="18"/>
              </w:rPr>
              <w:t xml:space="preserve"> 4u, dedykowany przez producenta głośników, komplet wzmacniaczy o odpowiednio dobranych parametrach :</w:t>
            </w:r>
          </w:p>
          <w:p w14:paraId="13FDDEFB" w14:textId="77777777" w:rsidR="00E65D58" w:rsidRPr="008011A5" w:rsidRDefault="00E65D58" w:rsidP="00E65D58">
            <w:pPr>
              <w:jc w:val="both"/>
              <w:rPr>
                <w:sz w:val="18"/>
                <w:szCs w:val="18"/>
              </w:rPr>
            </w:pPr>
            <w:r w:rsidRPr="008011A5">
              <w:rPr>
                <w:sz w:val="18"/>
                <w:szCs w:val="18"/>
              </w:rPr>
              <w:t>1.</w:t>
            </w:r>
            <w:r w:rsidRPr="008011A5">
              <w:rPr>
                <w:sz w:val="18"/>
                <w:szCs w:val="18"/>
              </w:rPr>
              <w:tab/>
              <w:t xml:space="preserve">Wzmacniacz mocy zintegrowany z procesorem DSP. Nie mniej niż 4 analogowe kanały wejściowe, nie mniej niż 4 kanały wyjściowe mocy nie mniejszej niż 1280W(4Ohm) każdy. Procesor wyposażony w nie mniej niż 10 punktów parametrycznego EQ na każdym wejściu i wyjściu. Zakres dynamiki nie mniejszy niż 114 </w:t>
            </w:r>
            <w:proofErr w:type="spellStart"/>
            <w:r w:rsidRPr="008011A5">
              <w:rPr>
                <w:sz w:val="18"/>
                <w:szCs w:val="18"/>
              </w:rPr>
              <w:t>dB</w:t>
            </w:r>
            <w:proofErr w:type="spellEnd"/>
            <w:r w:rsidRPr="008011A5">
              <w:rPr>
                <w:sz w:val="18"/>
                <w:szCs w:val="18"/>
              </w:rPr>
              <w:t xml:space="preserve">, dolne pasmo przenoszenia nie większe niż 15 Hz, latencja własna nie większa niż 0,8 s. Przetwarzanie nie mniejsze niż 64 bity. Dedykowane oprogramowanie do konfiguracji i monitoringu z poziomu komputera osobistego. Montaż w </w:t>
            </w:r>
            <w:proofErr w:type="spellStart"/>
            <w:r w:rsidRPr="008011A5">
              <w:rPr>
                <w:sz w:val="18"/>
                <w:szCs w:val="18"/>
              </w:rPr>
              <w:t>racku</w:t>
            </w:r>
            <w:proofErr w:type="spellEnd"/>
            <w:r w:rsidRPr="008011A5">
              <w:rPr>
                <w:sz w:val="18"/>
                <w:szCs w:val="18"/>
              </w:rPr>
              <w:t xml:space="preserve"> 19", wysokość nie więcej niż 2U. Waga nie większa niż 10kg</w:t>
            </w:r>
          </w:p>
          <w:p w14:paraId="0D5FFBFC" w14:textId="77777777" w:rsidR="00A11FB4" w:rsidRPr="008011A5" w:rsidRDefault="00E65D58" w:rsidP="00E65D58">
            <w:pPr>
              <w:jc w:val="both"/>
              <w:rPr>
                <w:sz w:val="18"/>
                <w:szCs w:val="18"/>
              </w:rPr>
            </w:pPr>
            <w:r w:rsidRPr="008011A5">
              <w:rPr>
                <w:sz w:val="18"/>
                <w:szCs w:val="18"/>
              </w:rPr>
              <w:t>2.</w:t>
            </w:r>
            <w:r w:rsidRPr="008011A5">
              <w:rPr>
                <w:sz w:val="18"/>
                <w:szCs w:val="18"/>
              </w:rPr>
              <w:tab/>
              <w:t xml:space="preserve">Wzmacniacz mocy, dwa kanały, moc każdego nie mniejsza niż 1100W(2Ohm), stosunek sygnał/szum nie mniejszy niż 106 </w:t>
            </w:r>
            <w:proofErr w:type="spellStart"/>
            <w:r w:rsidRPr="008011A5">
              <w:rPr>
                <w:sz w:val="18"/>
                <w:szCs w:val="18"/>
              </w:rPr>
              <w:t>dB</w:t>
            </w:r>
            <w:proofErr w:type="spellEnd"/>
            <w:r w:rsidRPr="008011A5">
              <w:rPr>
                <w:sz w:val="18"/>
                <w:szCs w:val="18"/>
              </w:rPr>
              <w:t xml:space="preserve">, zniekształcenia całkowite nie większe niż 0,04%, </w:t>
            </w:r>
            <w:proofErr w:type="spellStart"/>
            <w:r w:rsidRPr="008011A5">
              <w:rPr>
                <w:sz w:val="18"/>
                <w:szCs w:val="18"/>
              </w:rPr>
              <w:t>damping</w:t>
            </w:r>
            <w:proofErr w:type="spellEnd"/>
            <w:r w:rsidRPr="008011A5">
              <w:rPr>
                <w:sz w:val="18"/>
                <w:szCs w:val="18"/>
              </w:rPr>
              <w:t xml:space="preserve"> </w:t>
            </w:r>
            <w:proofErr w:type="spellStart"/>
            <w:r w:rsidRPr="008011A5">
              <w:rPr>
                <w:sz w:val="18"/>
                <w:szCs w:val="18"/>
              </w:rPr>
              <w:t>factor</w:t>
            </w:r>
            <w:proofErr w:type="spellEnd"/>
            <w:r w:rsidRPr="008011A5">
              <w:rPr>
                <w:sz w:val="18"/>
                <w:szCs w:val="18"/>
              </w:rPr>
              <w:t xml:space="preserve"> nie mniejszy niż 600, montaż w </w:t>
            </w:r>
            <w:proofErr w:type="spellStart"/>
            <w:r w:rsidRPr="008011A5">
              <w:rPr>
                <w:sz w:val="18"/>
                <w:szCs w:val="18"/>
              </w:rPr>
              <w:t>racku</w:t>
            </w:r>
            <w:proofErr w:type="spellEnd"/>
            <w:r w:rsidRPr="008011A5">
              <w:rPr>
                <w:sz w:val="18"/>
                <w:szCs w:val="18"/>
              </w:rPr>
              <w:t>, wysokość urządzenia nie większa niż 1U.</w:t>
            </w:r>
          </w:p>
        </w:tc>
      </w:tr>
      <w:tr w:rsidR="00695DCA" w:rsidRPr="00BD2B57" w14:paraId="46C69432" w14:textId="77777777" w:rsidTr="00842967">
        <w:trPr>
          <w:trHeight w:val="200"/>
          <w:jc w:val="center"/>
        </w:trPr>
        <w:tc>
          <w:tcPr>
            <w:tcW w:w="570" w:type="dxa"/>
            <w:shd w:val="clear" w:color="auto" w:fill="auto"/>
          </w:tcPr>
          <w:p w14:paraId="19E65ACE" w14:textId="77777777" w:rsidR="00695DCA" w:rsidRPr="00BD2B57" w:rsidRDefault="00695DCA" w:rsidP="00695DCA">
            <w:pPr>
              <w:rPr>
                <w:sz w:val="18"/>
                <w:szCs w:val="18"/>
              </w:rPr>
            </w:pPr>
            <w:r w:rsidRPr="00BD2B57">
              <w:rPr>
                <w:sz w:val="18"/>
                <w:szCs w:val="18"/>
              </w:rPr>
              <w:t xml:space="preserve">6. </w:t>
            </w:r>
          </w:p>
        </w:tc>
        <w:tc>
          <w:tcPr>
            <w:tcW w:w="2402" w:type="dxa"/>
            <w:shd w:val="clear" w:color="auto" w:fill="auto"/>
          </w:tcPr>
          <w:p w14:paraId="3536534C" w14:textId="77777777" w:rsidR="00695DCA" w:rsidRPr="008011A5" w:rsidRDefault="00842967" w:rsidP="00695DCA">
            <w:pPr>
              <w:rPr>
                <w:b/>
                <w:bCs/>
                <w:sz w:val="18"/>
                <w:szCs w:val="18"/>
              </w:rPr>
            </w:pPr>
            <w:r w:rsidRPr="008011A5">
              <w:rPr>
                <w:b/>
                <w:bCs/>
                <w:sz w:val="18"/>
                <w:szCs w:val="18"/>
              </w:rPr>
              <w:t>UCHWYT</w:t>
            </w:r>
            <w:r w:rsidR="00E65D58" w:rsidRPr="008011A5">
              <w:rPr>
                <w:b/>
                <w:bCs/>
                <w:sz w:val="18"/>
                <w:szCs w:val="18"/>
              </w:rPr>
              <w:t>Y  ŚCIENNE</w:t>
            </w:r>
            <w:r w:rsidRPr="008011A5">
              <w:rPr>
                <w:b/>
                <w:bCs/>
                <w:sz w:val="18"/>
                <w:szCs w:val="18"/>
              </w:rPr>
              <w:t xml:space="preserve"> DO GŁOŚNIKA </w:t>
            </w:r>
          </w:p>
          <w:p w14:paraId="002668E0" w14:textId="77777777" w:rsidR="00695DCA" w:rsidRPr="00E65D58" w:rsidRDefault="00695DCA" w:rsidP="00695DCA">
            <w:pPr>
              <w:rPr>
                <w:b/>
                <w:color w:val="FF0000"/>
                <w:sz w:val="18"/>
                <w:szCs w:val="18"/>
              </w:rPr>
            </w:pPr>
            <w:r w:rsidRPr="008011A5">
              <w:rPr>
                <w:b/>
                <w:sz w:val="18"/>
                <w:szCs w:val="18"/>
              </w:rPr>
              <w:lastRenderedPageBreak/>
              <w:t xml:space="preserve">( </w:t>
            </w:r>
            <w:r w:rsidR="00842967" w:rsidRPr="008011A5">
              <w:rPr>
                <w:b/>
                <w:sz w:val="18"/>
                <w:szCs w:val="18"/>
              </w:rPr>
              <w:t>4</w:t>
            </w:r>
            <w:r w:rsidRPr="008011A5">
              <w:rPr>
                <w:b/>
                <w:sz w:val="18"/>
                <w:szCs w:val="18"/>
              </w:rPr>
              <w:t xml:space="preserve"> szt.)</w:t>
            </w:r>
            <w:r w:rsidRPr="00E65D58">
              <w:rPr>
                <w:b/>
                <w:color w:val="FF0000"/>
                <w:sz w:val="18"/>
                <w:szCs w:val="18"/>
              </w:rPr>
              <w:t xml:space="preserve"> </w:t>
            </w:r>
          </w:p>
        </w:tc>
        <w:tc>
          <w:tcPr>
            <w:tcW w:w="6090" w:type="dxa"/>
            <w:shd w:val="clear" w:color="auto" w:fill="auto"/>
          </w:tcPr>
          <w:p w14:paraId="5C91F9D1" w14:textId="77777777" w:rsidR="00695DCA" w:rsidRPr="008011A5" w:rsidRDefault="00E65D58" w:rsidP="00842967">
            <w:pPr>
              <w:rPr>
                <w:sz w:val="18"/>
                <w:szCs w:val="18"/>
              </w:rPr>
            </w:pPr>
            <w:r w:rsidRPr="008011A5">
              <w:rPr>
                <w:sz w:val="18"/>
                <w:szCs w:val="18"/>
              </w:rPr>
              <w:lastRenderedPageBreak/>
              <w:t>Uchwyty ścienne do głośników z pozycji 3 i 4 z regulacją kąta w dwóch płaszczyznach.</w:t>
            </w:r>
          </w:p>
          <w:p w14:paraId="6729B9B7" w14:textId="77777777" w:rsidR="008A7B2E" w:rsidRPr="008011A5" w:rsidRDefault="008A7B2E" w:rsidP="00842967">
            <w:pPr>
              <w:rPr>
                <w:sz w:val="18"/>
                <w:szCs w:val="18"/>
              </w:rPr>
            </w:pPr>
          </w:p>
        </w:tc>
      </w:tr>
      <w:tr w:rsidR="00695DCA" w:rsidRPr="00BD2B57" w14:paraId="61EAE688" w14:textId="77777777" w:rsidTr="00842967">
        <w:trPr>
          <w:trHeight w:val="200"/>
          <w:jc w:val="center"/>
        </w:trPr>
        <w:tc>
          <w:tcPr>
            <w:tcW w:w="570" w:type="dxa"/>
            <w:shd w:val="clear" w:color="auto" w:fill="auto"/>
          </w:tcPr>
          <w:p w14:paraId="4B301F86" w14:textId="77777777" w:rsidR="00695DCA" w:rsidRPr="00BD2B57" w:rsidRDefault="00695DCA" w:rsidP="00695DCA">
            <w:pPr>
              <w:rPr>
                <w:sz w:val="18"/>
                <w:szCs w:val="18"/>
              </w:rPr>
            </w:pPr>
            <w:r w:rsidRPr="00BD2B57">
              <w:rPr>
                <w:sz w:val="18"/>
                <w:szCs w:val="18"/>
              </w:rPr>
              <w:lastRenderedPageBreak/>
              <w:t xml:space="preserve">7. </w:t>
            </w:r>
          </w:p>
        </w:tc>
        <w:tc>
          <w:tcPr>
            <w:tcW w:w="2402" w:type="dxa"/>
            <w:shd w:val="clear" w:color="auto" w:fill="auto"/>
          </w:tcPr>
          <w:p w14:paraId="10363DF6" w14:textId="77777777" w:rsidR="00695DCA" w:rsidRPr="00BD2B57" w:rsidRDefault="00842967" w:rsidP="00695DCA">
            <w:pPr>
              <w:rPr>
                <w:b/>
                <w:sz w:val="18"/>
                <w:szCs w:val="18"/>
              </w:rPr>
            </w:pPr>
            <w:r>
              <w:rPr>
                <w:b/>
                <w:sz w:val="18"/>
                <w:szCs w:val="18"/>
              </w:rPr>
              <w:t>MIKSER CYFROWY</w:t>
            </w:r>
          </w:p>
          <w:p w14:paraId="0BF3B786" w14:textId="77777777" w:rsidR="00695DCA" w:rsidRPr="00BD2B57" w:rsidRDefault="00695DCA" w:rsidP="00695DCA">
            <w:pPr>
              <w:rPr>
                <w:b/>
                <w:sz w:val="18"/>
                <w:szCs w:val="18"/>
              </w:rPr>
            </w:pPr>
            <w:r w:rsidRPr="00BD2B57">
              <w:rPr>
                <w:b/>
                <w:sz w:val="18"/>
                <w:szCs w:val="18"/>
              </w:rPr>
              <w:t xml:space="preserve">( 1 </w:t>
            </w:r>
            <w:r w:rsidR="00842967">
              <w:rPr>
                <w:b/>
                <w:sz w:val="18"/>
                <w:szCs w:val="18"/>
              </w:rPr>
              <w:t>szt</w:t>
            </w:r>
            <w:r w:rsidRPr="00BD2B57">
              <w:rPr>
                <w:b/>
                <w:sz w:val="18"/>
                <w:szCs w:val="18"/>
              </w:rPr>
              <w:t xml:space="preserve">.)  </w:t>
            </w:r>
          </w:p>
          <w:p w14:paraId="1FD44927" w14:textId="77777777" w:rsidR="00695DCA" w:rsidRPr="00BD2B57" w:rsidRDefault="00695DCA" w:rsidP="00695DCA">
            <w:pPr>
              <w:rPr>
                <w:b/>
                <w:sz w:val="18"/>
                <w:szCs w:val="18"/>
              </w:rPr>
            </w:pPr>
          </w:p>
        </w:tc>
        <w:tc>
          <w:tcPr>
            <w:tcW w:w="6090" w:type="dxa"/>
            <w:shd w:val="clear" w:color="auto" w:fill="auto"/>
          </w:tcPr>
          <w:p w14:paraId="2E071CDC" w14:textId="77777777" w:rsidR="00FE0CC3" w:rsidRPr="008011A5" w:rsidRDefault="00E65D58" w:rsidP="00E65D58">
            <w:pPr>
              <w:jc w:val="both"/>
              <w:rPr>
                <w:sz w:val="18"/>
                <w:szCs w:val="18"/>
              </w:rPr>
            </w:pPr>
            <w:r w:rsidRPr="008011A5">
              <w:rPr>
                <w:sz w:val="18"/>
                <w:szCs w:val="18"/>
              </w:rPr>
              <w:t xml:space="preserve">Mikser cyfrowy, nie mniej niż 17 potencjometrów suwakowych, obsługa nie mniej niż 48 kanałów wejściowych, 36 busów i 14 lokalnych wyjść. Nie mniej niż 16 przedwzmacniaczy mikrofonowych, nie mniej niż 8 szyn FX, możliwość podpięcia po protokołach cyfrowych 128 wejść i 128 wyjść. Port I/O cyfrowych obsługujący wielokanałowe złącza formatu sieciowego IP, implementującego warstwę 3 modelu OSI oraz wyjście AES/EBU 96kHz. Przetworniki A/D i D/A o przetwarzaniu nie mniejszym niż 96 kHz/24 bity, przetwarzanie wewnętrzne nie mniejsze niż 96 bitów. Kolorowy ekran dotykowy, streaming do komputera po USB 32 x 32, możliwość pracy po USB jako kontroler DAW, kompatybilny z systemem odsłuchu osobistego (wysyłka nie mniej niż 12 </w:t>
            </w:r>
            <w:proofErr w:type="spellStart"/>
            <w:r w:rsidRPr="008011A5">
              <w:rPr>
                <w:sz w:val="18"/>
                <w:szCs w:val="18"/>
              </w:rPr>
              <w:t>mixów</w:t>
            </w:r>
            <w:proofErr w:type="spellEnd"/>
            <w:r w:rsidRPr="008011A5">
              <w:rPr>
                <w:sz w:val="18"/>
                <w:szCs w:val="18"/>
              </w:rPr>
              <w:t xml:space="preserve"> stereo), na każdym wyjściu korektor: graficzny, PEQ, kompresor dynamiki i linia opóźniająca, emulacja kompresora dynamiki dBX160, funkcja automatycznego </w:t>
            </w:r>
            <w:proofErr w:type="spellStart"/>
            <w:r w:rsidRPr="008011A5">
              <w:rPr>
                <w:sz w:val="18"/>
                <w:szCs w:val="18"/>
              </w:rPr>
              <w:t>mixera</w:t>
            </w:r>
            <w:proofErr w:type="spellEnd"/>
            <w:r w:rsidRPr="008011A5">
              <w:rPr>
                <w:sz w:val="18"/>
                <w:szCs w:val="18"/>
              </w:rPr>
              <w:t>. Możliwość sterowania z tabletu.</w:t>
            </w:r>
          </w:p>
        </w:tc>
      </w:tr>
      <w:tr w:rsidR="00695DCA" w:rsidRPr="00BD2B57" w14:paraId="67F91189" w14:textId="77777777" w:rsidTr="00842967">
        <w:trPr>
          <w:trHeight w:val="823"/>
          <w:jc w:val="center"/>
        </w:trPr>
        <w:tc>
          <w:tcPr>
            <w:tcW w:w="570" w:type="dxa"/>
            <w:shd w:val="clear" w:color="auto" w:fill="auto"/>
          </w:tcPr>
          <w:p w14:paraId="0B9ADB9B" w14:textId="77777777" w:rsidR="00695DCA" w:rsidRPr="00BD2B57" w:rsidRDefault="00695DCA" w:rsidP="00695DCA">
            <w:pPr>
              <w:rPr>
                <w:sz w:val="18"/>
                <w:szCs w:val="18"/>
              </w:rPr>
            </w:pPr>
            <w:r w:rsidRPr="00BD2B57">
              <w:rPr>
                <w:sz w:val="18"/>
                <w:szCs w:val="18"/>
              </w:rPr>
              <w:t xml:space="preserve">8. </w:t>
            </w:r>
          </w:p>
        </w:tc>
        <w:tc>
          <w:tcPr>
            <w:tcW w:w="2402" w:type="dxa"/>
            <w:shd w:val="clear" w:color="auto" w:fill="auto"/>
          </w:tcPr>
          <w:p w14:paraId="4EE787E0" w14:textId="77777777" w:rsidR="00695DCA" w:rsidRDefault="00842967" w:rsidP="00695DCA">
            <w:pPr>
              <w:rPr>
                <w:b/>
                <w:sz w:val="18"/>
                <w:szCs w:val="18"/>
              </w:rPr>
            </w:pPr>
            <w:r>
              <w:rPr>
                <w:b/>
                <w:sz w:val="18"/>
                <w:szCs w:val="18"/>
              </w:rPr>
              <w:t>CYFROWY STAGE RACK</w:t>
            </w:r>
          </w:p>
          <w:p w14:paraId="2354698E" w14:textId="77777777" w:rsidR="00842967" w:rsidRPr="00BD2B57" w:rsidRDefault="00842967" w:rsidP="00695DCA">
            <w:pPr>
              <w:rPr>
                <w:b/>
                <w:sz w:val="18"/>
                <w:szCs w:val="18"/>
              </w:rPr>
            </w:pPr>
            <w:r>
              <w:rPr>
                <w:b/>
                <w:sz w:val="18"/>
                <w:szCs w:val="18"/>
              </w:rPr>
              <w:t>( 1 szt.)</w:t>
            </w:r>
          </w:p>
        </w:tc>
        <w:tc>
          <w:tcPr>
            <w:tcW w:w="6090" w:type="dxa"/>
            <w:shd w:val="clear" w:color="auto" w:fill="auto"/>
          </w:tcPr>
          <w:p w14:paraId="78622381" w14:textId="77777777" w:rsidR="00842967" w:rsidRPr="008011A5" w:rsidRDefault="00E65D58" w:rsidP="00E65D58">
            <w:pPr>
              <w:jc w:val="both"/>
              <w:rPr>
                <w:sz w:val="18"/>
                <w:szCs w:val="18"/>
              </w:rPr>
            </w:pPr>
            <w:proofErr w:type="spellStart"/>
            <w:r w:rsidRPr="008011A5">
              <w:rPr>
                <w:sz w:val="18"/>
                <w:szCs w:val="18"/>
              </w:rPr>
              <w:t>Stagebox</w:t>
            </w:r>
            <w:proofErr w:type="spellEnd"/>
            <w:r w:rsidRPr="008011A5">
              <w:rPr>
                <w:sz w:val="18"/>
                <w:szCs w:val="18"/>
              </w:rPr>
              <w:t xml:space="preserve"> cyfrowy kompatybilny z </w:t>
            </w:r>
            <w:proofErr w:type="spellStart"/>
            <w:r w:rsidRPr="008011A5">
              <w:rPr>
                <w:sz w:val="18"/>
                <w:szCs w:val="18"/>
              </w:rPr>
              <w:t>mixerem</w:t>
            </w:r>
            <w:proofErr w:type="spellEnd"/>
            <w:r w:rsidRPr="008011A5">
              <w:rPr>
                <w:sz w:val="18"/>
                <w:szCs w:val="18"/>
              </w:rPr>
              <w:t xml:space="preserve"> cyfrowym z pozycji 7. 16 wejść mikrofonowo/liniowych, 8 wyjść symetrycznych analogowych, zasilanie Phantom, praca przy połączeniu po </w:t>
            </w:r>
            <w:proofErr w:type="spellStart"/>
            <w:r w:rsidRPr="008011A5">
              <w:rPr>
                <w:sz w:val="18"/>
                <w:szCs w:val="18"/>
              </w:rPr>
              <w:t>cat</w:t>
            </w:r>
            <w:proofErr w:type="spellEnd"/>
            <w:r w:rsidRPr="008011A5">
              <w:rPr>
                <w:sz w:val="18"/>
                <w:szCs w:val="18"/>
              </w:rPr>
              <w:t xml:space="preserve"> 5e do długości 100, możliwy montaż w </w:t>
            </w:r>
            <w:proofErr w:type="spellStart"/>
            <w:r w:rsidRPr="008011A5">
              <w:rPr>
                <w:sz w:val="18"/>
                <w:szCs w:val="18"/>
              </w:rPr>
              <w:t>racku</w:t>
            </w:r>
            <w:proofErr w:type="spellEnd"/>
            <w:r w:rsidRPr="008011A5">
              <w:rPr>
                <w:sz w:val="18"/>
                <w:szCs w:val="18"/>
              </w:rPr>
              <w:t xml:space="preserve"> 19".</w:t>
            </w:r>
          </w:p>
        </w:tc>
      </w:tr>
      <w:tr w:rsidR="00842967" w:rsidRPr="00BD2B57" w14:paraId="42BEF520" w14:textId="77777777" w:rsidTr="00842967">
        <w:trPr>
          <w:trHeight w:val="215"/>
          <w:jc w:val="center"/>
        </w:trPr>
        <w:tc>
          <w:tcPr>
            <w:tcW w:w="570" w:type="dxa"/>
            <w:shd w:val="clear" w:color="auto" w:fill="auto"/>
          </w:tcPr>
          <w:p w14:paraId="59229068" w14:textId="77777777" w:rsidR="00842967" w:rsidRPr="00BD2B57" w:rsidRDefault="00842967" w:rsidP="00695DCA">
            <w:pPr>
              <w:rPr>
                <w:sz w:val="18"/>
                <w:szCs w:val="18"/>
              </w:rPr>
            </w:pPr>
            <w:r>
              <w:rPr>
                <w:sz w:val="18"/>
                <w:szCs w:val="18"/>
              </w:rPr>
              <w:t xml:space="preserve">9. </w:t>
            </w:r>
          </w:p>
        </w:tc>
        <w:tc>
          <w:tcPr>
            <w:tcW w:w="2402" w:type="dxa"/>
            <w:shd w:val="clear" w:color="auto" w:fill="auto"/>
          </w:tcPr>
          <w:p w14:paraId="1E0AC53E" w14:textId="77777777" w:rsidR="00842967" w:rsidRDefault="00842967" w:rsidP="00695DCA">
            <w:pPr>
              <w:rPr>
                <w:b/>
                <w:sz w:val="18"/>
                <w:szCs w:val="18"/>
              </w:rPr>
            </w:pPr>
            <w:r>
              <w:rPr>
                <w:b/>
                <w:sz w:val="18"/>
                <w:szCs w:val="18"/>
              </w:rPr>
              <w:t>MIKROFONY BEZPRZEWODOWE</w:t>
            </w:r>
          </w:p>
          <w:p w14:paraId="1E3D9EBD" w14:textId="77777777" w:rsidR="00842967" w:rsidRDefault="00842967" w:rsidP="00695DCA">
            <w:pPr>
              <w:rPr>
                <w:b/>
                <w:sz w:val="18"/>
                <w:szCs w:val="18"/>
              </w:rPr>
            </w:pPr>
            <w:r>
              <w:rPr>
                <w:b/>
                <w:sz w:val="18"/>
                <w:szCs w:val="18"/>
              </w:rPr>
              <w:t xml:space="preserve">( 1 </w:t>
            </w:r>
            <w:proofErr w:type="spellStart"/>
            <w:r>
              <w:rPr>
                <w:b/>
                <w:sz w:val="18"/>
                <w:szCs w:val="18"/>
              </w:rPr>
              <w:t>kpl</w:t>
            </w:r>
            <w:proofErr w:type="spellEnd"/>
            <w:r>
              <w:rPr>
                <w:b/>
                <w:sz w:val="18"/>
                <w:szCs w:val="18"/>
              </w:rPr>
              <w:t>.)</w:t>
            </w:r>
          </w:p>
        </w:tc>
        <w:tc>
          <w:tcPr>
            <w:tcW w:w="6090" w:type="dxa"/>
            <w:shd w:val="clear" w:color="auto" w:fill="auto"/>
          </w:tcPr>
          <w:p w14:paraId="3CFF6984" w14:textId="77777777" w:rsidR="00E65D58" w:rsidRPr="008011A5" w:rsidRDefault="00E65D58" w:rsidP="00E65D58">
            <w:pPr>
              <w:jc w:val="both"/>
              <w:rPr>
                <w:sz w:val="18"/>
                <w:szCs w:val="18"/>
              </w:rPr>
            </w:pPr>
            <w:r w:rsidRPr="008011A5">
              <w:rPr>
                <w:sz w:val="18"/>
                <w:szCs w:val="18"/>
              </w:rPr>
              <w:t xml:space="preserve">2 szt. Dwukanałowy odbiornik UHF True </w:t>
            </w:r>
            <w:proofErr w:type="spellStart"/>
            <w:r w:rsidRPr="008011A5">
              <w:rPr>
                <w:sz w:val="18"/>
                <w:szCs w:val="18"/>
              </w:rPr>
              <w:t>Diversity</w:t>
            </w:r>
            <w:proofErr w:type="spellEnd"/>
            <w:r w:rsidRPr="008011A5">
              <w:rPr>
                <w:sz w:val="18"/>
                <w:szCs w:val="18"/>
              </w:rPr>
              <w:t xml:space="preserve">. Dolny zakres częstotliwości nośnych UHF nie większy niż 630 </w:t>
            </w:r>
            <w:proofErr w:type="spellStart"/>
            <w:r w:rsidRPr="008011A5">
              <w:rPr>
                <w:sz w:val="18"/>
                <w:szCs w:val="18"/>
              </w:rPr>
              <w:t>mHz</w:t>
            </w:r>
            <w:proofErr w:type="spellEnd"/>
            <w:r w:rsidRPr="008011A5">
              <w:rPr>
                <w:sz w:val="18"/>
                <w:szCs w:val="18"/>
              </w:rPr>
              <w:t>, nie mniej niż 960 częstotliwości do wyboru, szerokość pasma nie mniejsza niż 24MHz. Funkcja umożliwiająca wyszukiwanie wolnych częstotliwości radiowych oraz synchronizacje nadajnika z odbiornikiem. Ekran wyświetlający poszczególne parametry takie jak: kanał, częstotliwość, stan baterii, RF, wartość SQ , audio wskaźnik aktywności anteny oraz ostrzeżenie przed zakłóceniami. Wyjścia symetryczne XLR, dolne pasmo przenoszenia nie większe niż 50 Hz, górne nie mniejsze niż 18 kHz, stosunek sygnał/szum nie mniejszy niż 106dB. Wielkość: nie więcej niż 1/2U.</w:t>
            </w:r>
          </w:p>
          <w:p w14:paraId="2D7FB0EA" w14:textId="77777777" w:rsidR="00E65D58" w:rsidRPr="008011A5" w:rsidRDefault="00E65D58" w:rsidP="00E65D58">
            <w:pPr>
              <w:jc w:val="both"/>
              <w:rPr>
                <w:sz w:val="18"/>
                <w:szCs w:val="18"/>
              </w:rPr>
            </w:pPr>
          </w:p>
          <w:p w14:paraId="16B2D12F" w14:textId="77777777" w:rsidR="00E65D58" w:rsidRPr="008011A5" w:rsidRDefault="00E65D58" w:rsidP="00E65D58">
            <w:pPr>
              <w:jc w:val="both"/>
              <w:rPr>
                <w:sz w:val="18"/>
                <w:szCs w:val="18"/>
              </w:rPr>
            </w:pPr>
            <w:r w:rsidRPr="008011A5">
              <w:rPr>
                <w:sz w:val="18"/>
                <w:szCs w:val="18"/>
              </w:rPr>
              <w:t xml:space="preserve">1 </w:t>
            </w:r>
            <w:proofErr w:type="spellStart"/>
            <w:r w:rsidRPr="008011A5">
              <w:rPr>
                <w:sz w:val="18"/>
                <w:szCs w:val="18"/>
              </w:rPr>
              <w:t>kpl</w:t>
            </w:r>
            <w:proofErr w:type="spellEnd"/>
            <w:r w:rsidRPr="008011A5">
              <w:rPr>
                <w:sz w:val="18"/>
                <w:szCs w:val="18"/>
              </w:rPr>
              <w:t xml:space="preserve">. Zestaw uchwytów umożliwiający montaż odbiorników z </w:t>
            </w:r>
            <w:proofErr w:type="spellStart"/>
            <w:r w:rsidRPr="008011A5">
              <w:rPr>
                <w:sz w:val="18"/>
                <w:szCs w:val="18"/>
              </w:rPr>
              <w:t>poz</w:t>
            </w:r>
            <w:proofErr w:type="spellEnd"/>
            <w:r w:rsidRPr="008011A5">
              <w:rPr>
                <w:sz w:val="18"/>
                <w:szCs w:val="18"/>
              </w:rPr>
              <w:t xml:space="preserve"> 1. w szafie </w:t>
            </w:r>
            <w:proofErr w:type="spellStart"/>
            <w:r w:rsidRPr="008011A5">
              <w:rPr>
                <w:sz w:val="18"/>
                <w:szCs w:val="18"/>
              </w:rPr>
              <w:t>rack</w:t>
            </w:r>
            <w:proofErr w:type="spellEnd"/>
            <w:r w:rsidRPr="008011A5">
              <w:rPr>
                <w:sz w:val="18"/>
                <w:szCs w:val="18"/>
              </w:rPr>
              <w:t xml:space="preserve"> 19"</w:t>
            </w:r>
          </w:p>
          <w:p w14:paraId="650FB92F" w14:textId="77777777" w:rsidR="00E65D58" w:rsidRPr="008011A5" w:rsidRDefault="00E65D58" w:rsidP="00E65D58">
            <w:pPr>
              <w:jc w:val="both"/>
              <w:rPr>
                <w:sz w:val="18"/>
                <w:szCs w:val="18"/>
              </w:rPr>
            </w:pPr>
          </w:p>
          <w:p w14:paraId="27403A5C" w14:textId="77777777" w:rsidR="00E65D58" w:rsidRPr="008011A5" w:rsidRDefault="00E65D58" w:rsidP="00E65D58">
            <w:pPr>
              <w:jc w:val="both"/>
              <w:rPr>
                <w:sz w:val="18"/>
                <w:szCs w:val="18"/>
              </w:rPr>
            </w:pPr>
            <w:r w:rsidRPr="008011A5">
              <w:rPr>
                <w:sz w:val="18"/>
                <w:szCs w:val="18"/>
              </w:rPr>
              <w:t xml:space="preserve">3 szt. Nadajnik bezprzewodowy zgodny z odbiornikiem z pozycji 1. Panel LCD wyświetlający kanał, grupę, poziom naładowania baterii oraz kody błędu. Praca na dwóch bateriach AA nie mniej niż 15 godzin, możliwość wymiany kapsuły, max SPL nie mniej niż 139 </w:t>
            </w:r>
            <w:proofErr w:type="spellStart"/>
            <w:r w:rsidRPr="008011A5">
              <w:rPr>
                <w:sz w:val="18"/>
                <w:szCs w:val="18"/>
              </w:rPr>
              <w:t>dB</w:t>
            </w:r>
            <w:proofErr w:type="spellEnd"/>
            <w:r w:rsidRPr="008011A5">
              <w:rPr>
                <w:sz w:val="18"/>
                <w:szCs w:val="18"/>
              </w:rPr>
              <w:t xml:space="preserve">. Waga nie więcej niż 0,25 kg. Kapsuła dynamiczna o charakterystyce </w:t>
            </w:r>
            <w:proofErr w:type="spellStart"/>
            <w:r w:rsidRPr="008011A5">
              <w:rPr>
                <w:sz w:val="18"/>
                <w:szCs w:val="18"/>
              </w:rPr>
              <w:t>superkardioidalnej</w:t>
            </w:r>
            <w:proofErr w:type="spellEnd"/>
            <w:r w:rsidRPr="008011A5">
              <w:rPr>
                <w:sz w:val="18"/>
                <w:szCs w:val="18"/>
              </w:rPr>
              <w:t>, dolne pasmo przenoszenia nie większe niż 50 Hz</w:t>
            </w:r>
          </w:p>
          <w:p w14:paraId="660B9FAE" w14:textId="77777777" w:rsidR="00E65D58" w:rsidRPr="008011A5" w:rsidRDefault="00E65D58" w:rsidP="00E65D58">
            <w:pPr>
              <w:jc w:val="both"/>
              <w:rPr>
                <w:sz w:val="18"/>
                <w:szCs w:val="18"/>
              </w:rPr>
            </w:pPr>
          </w:p>
          <w:p w14:paraId="66F9C241" w14:textId="77777777" w:rsidR="00E65D58" w:rsidRPr="008011A5" w:rsidRDefault="00E65D58" w:rsidP="00E65D58">
            <w:pPr>
              <w:jc w:val="both"/>
              <w:rPr>
                <w:sz w:val="18"/>
                <w:szCs w:val="18"/>
              </w:rPr>
            </w:pPr>
            <w:r w:rsidRPr="008011A5">
              <w:rPr>
                <w:sz w:val="18"/>
                <w:szCs w:val="18"/>
              </w:rPr>
              <w:t xml:space="preserve">2 szt. Nadajnik bezprzewodowy typu "body </w:t>
            </w:r>
            <w:proofErr w:type="spellStart"/>
            <w:r w:rsidRPr="008011A5">
              <w:rPr>
                <w:sz w:val="18"/>
                <w:szCs w:val="18"/>
              </w:rPr>
              <w:t>pack</w:t>
            </w:r>
            <w:proofErr w:type="spellEnd"/>
            <w:r w:rsidRPr="008011A5">
              <w:rPr>
                <w:sz w:val="18"/>
                <w:szCs w:val="18"/>
              </w:rPr>
              <w:t xml:space="preserve">" zgodny z odbiornikiem z </w:t>
            </w:r>
            <w:proofErr w:type="spellStart"/>
            <w:r w:rsidRPr="008011A5">
              <w:rPr>
                <w:sz w:val="18"/>
                <w:szCs w:val="18"/>
              </w:rPr>
              <w:t>poz</w:t>
            </w:r>
            <w:proofErr w:type="spellEnd"/>
            <w:r w:rsidRPr="008011A5">
              <w:rPr>
                <w:sz w:val="18"/>
                <w:szCs w:val="18"/>
              </w:rPr>
              <w:t xml:space="preserve"> 1. Wbudowany przełącznik impedancji dla różnych źródeł dźwięku, przycisk </w:t>
            </w:r>
            <w:proofErr w:type="spellStart"/>
            <w:r w:rsidRPr="008011A5">
              <w:rPr>
                <w:sz w:val="18"/>
                <w:szCs w:val="18"/>
              </w:rPr>
              <w:t>Mute</w:t>
            </w:r>
            <w:proofErr w:type="spellEnd"/>
            <w:r w:rsidRPr="008011A5">
              <w:rPr>
                <w:sz w:val="18"/>
                <w:szCs w:val="18"/>
              </w:rPr>
              <w:t>, Wyświetlacz pokazujący: kanał, częstotliwość, poziom AF, status wyciszenia, stan baterii, moc nadajnika. Praca na dwóch bateriach AA nie mniej niż 12 godzin.</w:t>
            </w:r>
          </w:p>
          <w:p w14:paraId="169E34F9" w14:textId="77777777" w:rsidR="00E65D58" w:rsidRPr="008011A5" w:rsidRDefault="00E65D58" w:rsidP="00E65D58">
            <w:pPr>
              <w:jc w:val="both"/>
              <w:rPr>
                <w:sz w:val="18"/>
                <w:szCs w:val="18"/>
              </w:rPr>
            </w:pPr>
          </w:p>
          <w:p w14:paraId="4E62E383" w14:textId="77777777" w:rsidR="00842967" w:rsidRPr="008011A5" w:rsidRDefault="00E65D58" w:rsidP="00E65D58">
            <w:pPr>
              <w:jc w:val="both"/>
              <w:rPr>
                <w:sz w:val="18"/>
                <w:szCs w:val="18"/>
              </w:rPr>
            </w:pPr>
            <w:r w:rsidRPr="008011A5">
              <w:rPr>
                <w:sz w:val="18"/>
                <w:szCs w:val="18"/>
              </w:rPr>
              <w:t xml:space="preserve">2 szt. Mikrofon nagłowny o charakterystyce kierunkowej zgodny z nadajnikiem "body </w:t>
            </w:r>
            <w:proofErr w:type="spellStart"/>
            <w:r w:rsidRPr="008011A5">
              <w:rPr>
                <w:sz w:val="18"/>
                <w:szCs w:val="18"/>
              </w:rPr>
              <w:t>pack</w:t>
            </w:r>
            <w:proofErr w:type="spellEnd"/>
            <w:r w:rsidRPr="008011A5">
              <w:rPr>
                <w:sz w:val="18"/>
                <w:szCs w:val="18"/>
              </w:rPr>
              <w:t xml:space="preserve"> " z poz.5, kapsuła nie mniejsza niż 10mm, dolne pasmo przenoszenia nie większe niż 50 Hz, górne nie mniejsze niż 17 kHz, </w:t>
            </w:r>
            <w:proofErr w:type="spellStart"/>
            <w:r w:rsidRPr="008011A5">
              <w:rPr>
                <w:sz w:val="18"/>
                <w:szCs w:val="18"/>
              </w:rPr>
              <w:t>max.SPL</w:t>
            </w:r>
            <w:proofErr w:type="spellEnd"/>
            <w:r w:rsidRPr="008011A5">
              <w:rPr>
                <w:sz w:val="18"/>
                <w:szCs w:val="18"/>
              </w:rPr>
              <w:t xml:space="preserve"> nie mniejszy niż 141 </w:t>
            </w:r>
            <w:proofErr w:type="spellStart"/>
            <w:r w:rsidRPr="008011A5">
              <w:rPr>
                <w:sz w:val="18"/>
                <w:szCs w:val="18"/>
              </w:rPr>
              <w:t>dB</w:t>
            </w:r>
            <w:proofErr w:type="spellEnd"/>
            <w:r w:rsidRPr="008011A5">
              <w:rPr>
                <w:sz w:val="18"/>
                <w:szCs w:val="18"/>
              </w:rPr>
              <w:t>, waga nie więcej niż 30 g.</w:t>
            </w:r>
          </w:p>
        </w:tc>
      </w:tr>
      <w:tr w:rsidR="00842967" w:rsidRPr="00BD2B57" w14:paraId="6AD0BD89" w14:textId="77777777" w:rsidTr="00DA24E9">
        <w:trPr>
          <w:trHeight w:val="6002"/>
          <w:jc w:val="center"/>
        </w:trPr>
        <w:tc>
          <w:tcPr>
            <w:tcW w:w="570" w:type="dxa"/>
            <w:shd w:val="clear" w:color="auto" w:fill="auto"/>
          </w:tcPr>
          <w:p w14:paraId="32CEB2FA" w14:textId="77777777" w:rsidR="00842967" w:rsidRPr="00BD2B57" w:rsidRDefault="00F911A0" w:rsidP="00695DCA">
            <w:pPr>
              <w:rPr>
                <w:sz w:val="18"/>
                <w:szCs w:val="18"/>
              </w:rPr>
            </w:pPr>
            <w:r>
              <w:rPr>
                <w:sz w:val="18"/>
                <w:szCs w:val="18"/>
              </w:rPr>
              <w:lastRenderedPageBreak/>
              <w:t xml:space="preserve">10. </w:t>
            </w:r>
          </w:p>
        </w:tc>
        <w:tc>
          <w:tcPr>
            <w:tcW w:w="2402" w:type="dxa"/>
            <w:shd w:val="clear" w:color="auto" w:fill="auto"/>
          </w:tcPr>
          <w:p w14:paraId="3EB4FF4E" w14:textId="77777777" w:rsidR="00842967" w:rsidRDefault="00F911A0" w:rsidP="00695DCA">
            <w:pPr>
              <w:rPr>
                <w:b/>
                <w:sz w:val="18"/>
                <w:szCs w:val="18"/>
              </w:rPr>
            </w:pPr>
            <w:r>
              <w:rPr>
                <w:b/>
                <w:sz w:val="18"/>
                <w:szCs w:val="18"/>
              </w:rPr>
              <w:t>MIKROFONY PRZEWODOWE</w:t>
            </w:r>
          </w:p>
          <w:p w14:paraId="40B32F0C" w14:textId="77777777" w:rsidR="00F911A0" w:rsidRDefault="00F911A0" w:rsidP="00695DCA">
            <w:pPr>
              <w:rPr>
                <w:b/>
                <w:sz w:val="18"/>
                <w:szCs w:val="18"/>
              </w:rPr>
            </w:pPr>
            <w:r>
              <w:rPr>
                <w:b/>
                <w:sz w:val="18"/>
                <w:szCs w:val="18"/>
              </w:rPr>
              <w:t>( 12 szt.)</w:t>
            </w:r>
          </w:p>
          <w:p w14:paraId="3520C5CA" w14:textId="77777777" w:rsidR="00F911A0" w:rsidRDefault="00F911A0" w:rsidP="00695DCA">
            <w:pPr>
              <w:rPr>
                <w:b/>
                <w:sz w:val="18"/>
                <w:szCs w:val="18"/>
              </w:rPr>
            </w:pPr>
          </w:p>
          <w:p w14:paraId="45509579" w14:textId="77777777" w:rsidR="00F911A0" w:rsidRDefault="00F911A0" w:rsidP="00695DCA">
            <w:pPr>
              <w:rPr>
                <w:b/>
                <w:sz w:val="18"/>
                <w:szCs w:val="18"/>
              </w:rPr>
            </w:pPr>
          </w:p>
          <w:p w14:paraId="3F831A8C" w14:textId="77777777" w:rsidR="00F911A0" w:rsidRDefault="00F911A0" w:rsidP="00695DCA">
            <w:pPr>
              <w:rPr>
                <w:b/>
                <w:sz w:val="18"/>
                <w:szCs w:val="18"/>
              </w:rPr>
            </w:pPr>
          </w:p>
          <w:p w14:paraId="239E53AA" w14:textId="77777777" w:rsidR="00F911A0" w:rsidRDefault="00F911A0" w:rsidP="00695DCA">
            <w:pPr>
              <w:rPr>
                <w:b/>
                <w:sz w:val="18"/>
                <w:szCs w:val="18"/>
              </w:rPr>
            </w:pPr>
          </w:p>
          <w:p w14:paraId="0BFC5C54" w14:textId="77777777" w:rsidR="00F911A0" w:rsidRDefault="00F911A0" w:rsidP="00695DCA">
            <w:pPr>
              <w:rPr>
                <w:b/>
                <w:sz w:val="18"/>
                <w:szCs w:val="18"/>
              </w:rPr>
            </w:pPr>
          </w:p>
          <w:p w14:paraId="6B6EC580" w14:textId="77777777" w:rsidR="00F911A0" w:rsidRDefault="00F911A0" w:rsidP="00695DCA">
            <w:pPr>
              <w:rPr>
                <w:b/>
                <w:sz w:val="18"/>
                <w:szCs w:val="18"/>
              </w:rPr>
            </w:pPr>
          </w:p>
        </w:tc>
        <w:tc>
          <w:tcPr>
            <w:tcW w:w="6090" w:type="dxa"/>
            <w:shd w:val="clear" w:color="auto" w:fill="auto"/>
          </w:tcPr>
          <w:p w14:paraId="139BA82E" w14:textId="77777777" w:rsidR="00E65D58" w:rsidRPr="008011A5" w:rsidRDefault="00E65D58" w:rsidP="00E65D58">
            <w:pPr>
              <w:jc w:val="both"/>
              <w:rPr>
                <w:b/>
                <w:bCs/>
                <w:sz w:val="18"/>
                <w:szCs w:val="18"/>
              </w:rPr>
            </w:pPr>
            <w:r w:rsidRPr="008011A5">
              <w:rPr>
                <w:b/>
                <w:bCs/>
                <w:sz w:val="18"/>
                <w:szCs w:val="18"/>
              </w:rPr>
              <w:t xml:space="preserve">1. Mikrofon dynamiczny, instrumentalny, dolne pasmo przenoszenia nie większe niż 40Hz, górne pasmo przenoszenia nie większe niż 15kHz, charakterystyka kierunkowa </w:t>
            </w:r>
            <w:proofErr w:type="spellStart"/>
            <w:r w:rsidRPr="008011A5">
              <w:rPr>
                <w:b/>
                <w:bCs/>
                <w:sz w:val="18"/>
                <w:szCs w:val="18"/>
              </w:rPr>
              <w:t>kardioidalna</w:t>
            </w:r>
            <w:proofErr w:type="spellEnd"/>
            <w:r w:rsidRPr="008011A5">
              <w:rPr>
                <w:b/>
                <w:bCs/>
                <w:sz w:val="18"/>
                <w:szCs w:val="18"/>
              </w:rPr>
              <w:t xml:space="preserve">, </w:t>
            </w:r>
            <w:proofErr w:type="spellStart"/>
            <w:r w:rsidRPr="008011A5">
              <w:rPr>
                <w:b/>
                <w:bCs/>
                <w:sz w:val="18"/>
                <w:szCs w:val="18"/>
              </w:rPr>
              <w:t>max.SPL</w:t>
            </w:r>
            <w:proofErr w:type="spellEnd"/>
            <w:r w:rsidRPr="008011A5">
              <w:rPr>
                <w:b/>
                <w:bCs/>
                <w:sz w:val="18"/>
                <w:szCs w:val="18"/>
              </w:rPr>
              <w:t xml:space="preserve"> nie mniejszy niż 150 </w:t>
            </w:r>
            <w:proofErr w:type="spellStart"/>
            <w:r w:rsidRPr="008011A5">
              <w:rPr>
                <w:b/>
                <w:bCs/>
                <w:sz w:val="18"/>
                <w:szCs w:val="18"/>
              </w:rPr>
              <w:t>dB</w:t>
            </w:r>
            <w:proofErr w:type="spellEnd"/>
            <w:r w:rsidRPr="008011A5">
              <w:rPr>
                <w:b/>
                <w:bCs/>
                <w:sz w:val="18"/>
                <w:szCs w:val="18"/>
              </w:rPr>
              <w:t xml:space="preserve">, impedancja nie większa niż 320 Ohm, czułość obwodu otwartego nie mniejsza niż -56 </w:t>
            </w:r>
            <w:proofErr w:type="spellStart"/>
            <w:r w:rsidRPr="008011A5">
              <w:rPr>
                <w:b/>
                <w:bCs/>
                <w:sz w:val="18"/>
                <w:szCs w:val="18"/>
              </w:rPr>
              <w:t>dBV</w:t>
            </w:r>
            <w:proofErr w:type="spellEnd"/>
            <w:r w:rsidRPr="008011A5">
              <w:rPr>
                <w:b/>
                <w:bCs/>
                <w:sz w:val="18"/>
                <w:szCs w:val="18"/>
              </w:rPr>
              <w:t>/</w:t>
            </w:r>
            <w:proofErr w:type="spellStart"/>
            <w:r w:rsidRPr="008011A5">
              <w:rPr>
                <w:b/>
                <w:bCs/>
                <w:sz w:val="18"/>
                <w:szCs w:val="18"/>
              </w:rPr>
              <w:t>Pa.W</w:t>
            </w:r>
            <w:proofErr w:type="spellEnd"/>
            <w:r w:rsidRPr="008011A5">
              <w:rPr>
                <w:b/>
                <w:bCs/>
                <w:sz w:val="18"/>
                <w:szCs w:val="18"/>
              </w:rPr>
              <w:t xml:space="preserve"> komplecie uchwyt, kabel sygnałowy i futerał.(2 szt.)</w:t>
            </w:r>
          </w:p>
          <w:p w14:paraId="558F96BF" w14:textId="77777777" w:rsidR="00E65D58" w:rsidRPr="008011A5" w:rsidRDefault="00E65D58" w:rsidP="00E65D58">
            <w:pPr>
              <w:jc w:val="both"/>
              <w:rPr>
                <w:b/>
                <w:bCs/>
                <w:sz w:val="18"/>
                <w:szCs w:val="18"/>
              </w:rPr>
            </w:pPr>
          </w:p>
          <w:p w14:paraId="0096F369" w14:textId="77777777" w:rsidR="00E65D58" w:rsidRPr="008011A5" w:rsidRDefault="00E65D58" w:rsidP="00E65D58">
            <w:pPr>
              <w:jc w:val="both"/>
              <w:rPr>
                <w:b/>
                <w:bCs/>
                <w:sz w:val="18"/>
                <w:szCs w:val="18"/>
              </w:rPr>
            </w:pPr>
            <w:r w:rsidRPr="008011A5">
              <w:rPr>
                <w:b/>
                <w:bCs/>
                <w:sz w:val="18"/>
                <w:szCs w:val="18"/>
              </w:rPr>
              <w:t xml:space="preserve">2. Mikrofon dynamiczny, dedykowany dla ludzkiej mowy, dolne pasmo przenoszenia nie większe niż 50Hz, górne pasmo przenoszenia nie większe niż 15kHz, charakterystyka kierunkowa: </w:t>
            </w:r>
            <w:proofErr w:type="spellStart"/>
            <w:r w:rsidRPr="008011A5">
              <w:rPr>
                <w:b/>
                <w:bCs/>
                <w:sz w:val="18"/>
                <w:szCs w:val="18"/>
              </w:rPr>
              <w:t>kardioidalna</w:t>
            </w:r>
            <w:proofErr w:type="spellEnd"/>
            <w:r w:rsidRPr="008011A5">
              <w:rPr>
                <w:b/>
                <w:bCs/>
                <w:sz w:val="18"/>
                <w:szCs w:val="18"/>
              </w:rPr>
              <w:t xml:space="preserve">, </w:t>
            </w:r>
            <w:proofErr w:type="spellStart"/>
            <w:r w:rsidRPr="008011A5">
              <w:rPr>
                <w:b/>
                <w:bCs/>
                <w:sz w:val="18"/>
                <w:szCs w:val="18"/>
              </w:rPr>
              <w:t>max.SPL</w:t>
            </w:r>
            <w:proofErr w:type="spellEnd"/>
            <w:r w:rsidRPr="008011A5">
              <w:rPr>
                <w:b/>
                <w:bCs/>
                <w:sz w:val="18"/>
                <w:szCs w:val="18"/>
              </w:rPr>
              <w:t xml:space="preserve"> nie mniejszy niż 150 </w:t>
            </w:r>
            <w:proofErr w:type="spellStart"/>
            <w:r w:rsidRPr="008011A5">
              <w:rPr>
                <w:b/>
                <w:bCs/>
                <w:sz w:val="18"/>
                <w:szCs w:val="18"/>
              </w:rPr>
              <w:t>dB</w:t>
            </w:r>
            <w:proofErr w:type="spellEnd"/>
            <w:r w:rsidRPr="008011A5">
              <w:rPr>
                <w:b/>
                <w:bCs/>
                <w:sz w:val="18"/>
                <w:szCs w:val="18"/>
              </w:rPr>
              <w:t xml:space="preserve">, impedancja nie większa niż 150 Ohm, czułość obwodu otwartego nie mniejsza niż -55 </w:t>
            </w:r>
            <w:proofErr w:type="spellStart"/>
            <w:r w:rsidRPr="008011A5">
              <w:rPr>
                <w:b/>
                <w:bCs/>
                <w:sz w:val="18"/>
                <w:szCs w:val="18"/>
              </w:rPr>
              <w:t>dBV</w:t>
            </w:r>
            <w:proofErr w:type="spellEnd"/>
            <w:r w:rsidRPr="008011A5">
              <w:rPr>
                <w:b/>
                <w:bCs/>
                <w:sz w:val="18"/>
                <w:szCs w:val="18"/>
              </w:rPr>
              <w:t>/</w:t>
            </w:r>
            <w:proofErr w:type="spellStart"/>
            <w:r w:rsidRPr="008011A5">
              <w:rPr>
                <w:b/>
                <w:bCs/>
                <w:sz w:val="18"/>
                <w:szCs w:val="18"/>
              </w:rPr>
              <w:t>Pa.W</w:t>
            </w:r>
            <w:proofErr w:type="spellEnd"/>
            <w:r w:rsidRPr="008011A5">
              <w:rPr>
                <w:b/>
                <w:bCs/>
                <w:sz w:val="18"/>
                <w:szCs w:val="18"/>
              </w:rPr>
              <w:t xml:space="preserve"> komplecie uchwyt, kabel sygnałowy i futerał.(4 szt.)</w:t>
            </w:r>
          </w:p>
          <w:p w14:paraId="3A04A457" w14:textId="77777777" w:rsidR="00E65D58" w:rsidRPr="008011A5" w:rsidRDefault="00E65D58" w:rsidP="00E65D58">
            <w:pPr>
              <w:jc w:val="both"/>
              <w:rPr>
                <w:b/>
                <w:bCs/>
                <w:sz w:val="18"/>
                <w:szCs w:val="18"/>
              </w:rPr>
            </w:pPr>
          </w:p>
          <w:p w14:paraId="5F2162FD" w14:textId="77777777" w:rsidR="00E65D58" w:rsidRPr="008011A5" w:rsidRDefault="00E65D58" w:rsidP="00E65D58">
            <w:pPr>
              <w:jc w:val="both"/>
              <w:rPr>
                <w:b/>
                <w:bCs/>
                <w:sz w:val="18"/>
                <w:szCs w:val="18"/>
              </w:rPr>
            </w:pPr>
            <w:r w:rsidRPr="008011A5">
              <w:rPr>
                <w:b/>
                <w:bCs/>
                <w:sz w:val="18"/>
                <w:szCs w:val="18"/>
              </w:rPr>
              <w:t>3. Mikrofonom instrumentalny  typu „</w:t>
            </w:r>
            <w:proofErr w:type="spellStart"/>
            <w:r w:rsidRPr="008011A5">
              <w:rPr>
                <w:b/>
                <w:bCs/>
                <w:sz w:val="18"/>
                <w:szCs w:val="18"/>
              </w:rPr>
              <w:t>Clips</w:t>
            </w:r>
            <w:proofErr w:type="spellEnd"/>
            <w:r w:rsidRPr="008011A5">
              <w:rPr>
                <w:b/>
                <w:bCs/>
                <w:sz w:val="18"/>
                <w:szCs w:val="18"/>
              </w:rPr>
              <w:t xml:space="preserve">” z przetwornikiem stale spolaryzowanym o charakterystyce </w:t>
            </w:r>
            <w:proofErr w:type="spellStart"/>
            <w:r w:rsidRPr="008011A5">
              <w:rPr>
                <w:b/>
                <w:bCs/>
                <w:sz w:val="18"/>
                <w:szCs w:val="18"/>
              </w:rPr>
              <w:t>kardioidalnej</w:t>
            </w:r>
            <w:proofErr w:type="spellEnd"/>
            <w:r w:rsidRPr="008011A5">
              <w:rPr>
                <w:b/>
                <w:bCs/>
                <w:sz w:val="18"/>
                <w:szCs w:val="18"/>
              </w:rPr>
              <w:t>, pasmo przenoszenia z w przedziale 50-15000 Hz z wielofunkcyjnym uchwytem ( 4 szt.)</w:t>
            </w:r>
          </w:p>
          <w:p w14:paraId="1EDF70DC" w14:textId="77777777" w:rsidR="00E65D58" w:rsidRPr="008011A5" w:rsidRDefault="00E65D58" w:rsidP="00E65D58">
            <w:pPr>
              <w:jc w:val="both"/>
              <w:rPr>
                <w:b/>
                <w:bCs/>
                <w:sz w:val="18"/>
                <w:szCs w:val="18"/>
              </w:rPr>
            </w:pPr>
          </w:p>
          <w:p w14:paraId="7CF95F71" w14:textId="77777777" w:rsidR="00E65D58" w:rsidRPr="008011A5" w:rsidRDefault="00E65D58" w:rsidP="00E65D58">
            <w:pPr>
              <w:jc w:val="both"/>
              <w:rPr>
                <w:b/>
                <w:bCs/>
                <w:sz w:val="18"/>
                <w:szCs w:val="18"/>
              </w:rPr>
            </w:pPr>
            <w:r w:rsidRPr="008011A5">
              <w:rPr>
                <w:b/>
                <w:bCs/>
                <w:sz w:val="18"/>
                <w:szCs w:val="18"/>
              </w:rPr>
              <w:t xml:space="preserve">4. Mikrofon pojemnościowy </w:t>
            </w:r>
            <w:proofErr w:type="spellStart"/>
            <w:r w:rsidRPr="008011A5">
              <w:rPr>
                <w:b/>
                <w:bCs/>
                <w:sz w:val="18"/>
                <w:szCs w:val="18"/>
              </w:rPr>
              <w:t>małomembranowy</w:t>
            </w:r>
            <w:proofErr w:type="spellEnd"/>
            <w:r w:rsidRPr="008011A5">
              <w:rPr>
                <w:b/>
                <w:bCs/>
                <w:sz w:val="18"/>
                <w:szCs w:val="18"/>
              </w:rPr>
              <w:t xml:space="preserve"> </w:t>
            </w:r>
          </w:p>
          <w:p w14:paraId="05CF62BF" w14:textId="77777777" w:rsidR="00E65D58" w:rsidRPr="008011A5" w:rsidRDefault="00E65D58" w:rsidP="00E65D58">
            <w:pPr>
              <w:jc w:val="both"/>
              <w:rPr>
                <w:b/>
                <w:bCs/>
                <w:sz w:val="18"/>
                <w:szCs w:val="18"/>
              </w:rPr>
            </w:pPr>
            <w:r w:rsidRPr="008011A5">
              <w:rPr>
                <w:b/>
                <w:bCs/>
                <w:sz w:val="18"/>
                <w:szCs w:val="18"/>
              </w:rPr>
              <w:t>Typ przetwornika: Stale spolaryzowany, pojemnościowy</w:t>
            </w:r>
          </w:p>
          <w:p w14:paraId="000BF40F" w14:textId="77777777" w:rsidR="00E65D58" w:rsidRPr="008011A5" w:rsidRDefault="00E65D58" w:rsidP="00E65D58">
            <w:pPr>
              <w:jc w:val="both"/>
              <w:rPr>
                <w:b/>
                <w:bCs/>
                <w:sz w:val="18"/>
                <w:szCs w:val="18"/>
              </w:rPr>
            </w:pPr>
            <w:r w:rsidRPr="008011A5">
              <w:rPr>
                <w:b/>
                <w:bCs/>
                <w:sz w:val="18"/>
                <w:szCs w:val="18"/>
              </w:rPr>
              <w:t xml:space="preserve">Charakterystyka: </w:t>
            </w:r>
            <w:proofErr w:type="spellStart"/>
            <w:r w:rsidRPr="008011A5">
              <w:rPr>
                <w:b/>
                <w:bCs/>
                <w:sz w:val="18"/>
                <w:szCs w:val="18"/>
              </w:rPr>
              <w:t>Kardioidalna</w:t>
            </w:r>
            <w:proofErr w:type="spellEnd"/>
          </w:p>
          <w:p w14:paraId="659E9F8A" w14:textId="77777777" w:rsidR="00E65D58" w:rsidRPr="008011A5" w:rsidRDefault="00E65D58" w:rsidP="00E65D58">
            <w:pPr>
              <w:jc w:val="both"/>
              <w:rPr>
                <w:b/>
                <w:bCs/>
                <w:sz w:val="18"/>
                <w:szCs w:val="18"/>
              </w:rPr>
            </w:pPr>
            <w:r w:rsidRPr="008011A5">
              <w:rPr>
                <w:b/>
                <w:bCs/>
                <w:sz w:val="18"/>
                <w:szCs w:val="18"/>
              </w:rPr>
              <w:t>Pasmo przenoszenia: 20-20000 Hz</w:t>
            </w:r>
          </w:p>
          <w:p w14:paraId="115B64E7" w14:textId="77777777" w:rsidR="00E65D58" w:rsidRPr="008011A5" w:rsidRDefault="00E65D58" w:rsidP="00E65D58">
            <w:pPr>
              <w:jc w:val="both"/>
              <w:rPr>
                <w:b/>
                <w:bCs/>
                <w:sz w:val="18"/>
                <w:szCs w:val="18"/>
              </w:rPr>
            </w:pPr>
            <w:r w:rsidRPr="008011A5">
              <w:rPr>
                <w:b/>
                <w:bCs/>
                <w:sz w:val="18"/>
                <w:szCs w:val="18"/>
              </w:rPr>
              <w:t xml:space="preserve">Filtr dolnozaporowy:150 </w:t>
            </w:r>
            <w:proofErr w:type="spellStart"/>
            <w:r w:rsidRPr="008011A5">
              <w:rPr>
                <w:b/>
                <w:bCs/>
                <w:sz w:val="18"/>
                <w:szCs w:val="18"/>
              </w:rPr>
              <w:t>Hz</w:t>
            </w:r>
            <w:proofErr w:type="spellEnd"/>
            <w:r w:rsidRPr="008011A5">
              <w:rPr>
                <w:b/>
                <w:bCs/>
                <w:sz w:val="18"/>
                <w:szCs w:val="18"/>
              </w:rPr>
              <w:t xml:space="preserve">, 6 </w:t>
            </w:r>
            <w:proofErr w:type="spellStart"/>
            <w:r w:rsidRPr="008011A5">
              <w:rPr>
                <w:b/>
                <w:bCs/>
                <w:sz w:val="18"/>
                <w:szCs w:val="18"/>
              </w:rPr>
              <w:t>dB</w:t>
            </w:r>
            <w:proofErr w:type="spellEnd"/>
            <w:r w:rsidRPr="008011A5">
              <w:rPr>
                <w:b/>
                <w:bCs/>
                <w:sz w:val="18"/>
                <w:szCs w:val="18"/>
              </w:rPr>
              <w:t>/oktawę</w:t>
            </w:r>
          </w:p>
          <w:p w14:paraId="7A3AA504" w14:textId="77777777" w:rsidR="00E65D58" w:rsidRPr="008011A5" w:rsidRDefault="00E65D58" w:rsidP="00E65D58">
            <w:pPr>
              <w:jc w:val="both"/>
              <w:rPr>
                <w:b/>
                <w:bCs/>
                <w:sz w:val="18"/>
                <w:szCs w:val="18"/>
              </w:rPr>
            </w:pPr>
            <w:r w:rsidRPr="008011A5">
              <w:rPr>
                <w:b/>
                <w:bCs/>
                <w:sz w:val="18"/>
                <w:szCs w:val="18"/>
              </w:rPr>
              <w:t xml:space="preserve">Czułość w polu swobodnym w zakresie– 34 </w:t>
            </w:r>
            <w:proofErr w:type="spellStart"/>
            <w:r w:rsidRPr="008011A5">
              <w:rPr>
                <w:b/>
                <w:bCs/>
                <w:sz w:val="18"/>
                <w:szCs w:val="18"/>
              </w:rPr>
              <w:t>dB</w:t>
            </w:r>
            <w:proofErr w:type="spellEnd"/>
            <w:r w:rsidRPr="008011A5">
              <w:rPr>
                <w:b/>
                <w:bCs/>
                <w:sz w:val="18"/>
                <w:szCs w:val="18"/>
              </w:rPr>
              <w:t xml:space="preserve"> (19.9 </w:t>
            </w:r>
            <w:proofErr w:type="spellStart"/>
            <w:r w:rsidRPr="008011A5">
              <w:rPr>
                <w:b/>
                <w:bCs/>
                <w:sz w:val="18"/>
                <w:szCs w:val="18"/>
              </w:rPr>
              <w:t>mV</w:t>
            </w:r>
            <w:proofErr w:type="spellEnd"/>
            <w:r w:rsidRPr="008011A5">
              <w:rPr>
                <w:b/>
                <w:bCs/>
                <w:sz w:val="18"/>
                <w:szCs w:val="18"/>
              </w:rPr>
              <w:t>) względem 1V przy 1 Pa</w:t>
            </w:r>
          </w:p>
          <w:p w14:paraId="36D98603" w14:textId="77777777" w:rsidR="00E65D58" w:rsidRPr="008011A5" w:rsidRDefault="00E65D58" w:rsidP="00E65D58">
            <w:pPr>
              <w:jc w:val="both"/>
              <w:rPr>
                <w:b/>
                <w:bCs/>
                <w:sz w:val="18"/>
                <w:szCs w:val="18"/>
              </w:rPr>
            </w:pPr>
            <w:r w:rsidRPr="008011A5">
              <w:rPr>
                <w:b/>
                <w:bCs/>
                <w:sz w:val="18"/>
                <w:szCs w:val="18"/>
              </w:rPr>
              <w:t>Impedancja nie mniejsza niż85 Ohm</w:t>
            </w:r>
          </w:p>
          <w:p w14:paraId="51F6E8CC" w14:textId="77777777" w:rsidR="00E65D58" w:rsidRPr="008011A5" w:rsidRDefault="00E65D58" w:rsidP="00E65D58">
            <w:pPr>
              <w:jc w:val="both"/>
              <w:rPr>
                <w:b/>
                <w:bCs/>
                <w:sz w:val="18"/>
                <w:szCs w:val="18"/>
              </w:rPr>
            </w:pPr>
            <w:r w:rsidRPr="008011A5">
              <w:rPr>
                <w:b/>
                <w:bCs/>
                <w:sz w:val="18"/>
                <w:szCs w:val="18"/>
              </w:rPr>
              <w:t xml:space="preserve">Maks. wejściowy poziom natężenia dźwięku:141 </w:t>
            </w:r>
            <w:proofErr w:type="spellStart"/>
            <w:r w:rsidRPr="008011A5">
              <w:rPr>
                <w:b/>
                <w:bCs/>
                <w:sz w:val="18"/>
                <w:szCs w:val="18"/>
              </w:rPr>
              <w:t>dB</w:t>
            </w:r>
            <w:proofErr w:type="spellEnd"/>
            <w:r w:rsidRPr="008011A5">
              <w:rPr>
                <w:b/>
                <w:bCs/>
                <w:sz w:val="18"/>
                <w:szCs w:val="18"/>
              </w:rPr>
              <w:t xml:space="preserve"> SPL, 1 kHz przy 1% T.H.D</w:t>
            </w:r>
          </w:p>
          <w:p w14:paraId="084DAD6F" w14:textId="77777777" w:rsidR="00E65D58" w:rsidRPr="008011A5" w:rsidRDefault="00E65D58" w:rsidP="00E65D58">
            <w:pPr>
              <w:jc w:val="both"/>
              <w:rPr>
                <w:b/>
                <w:bCs/>
                <w:sz w:val="18"/>
                <w:szCs w:val="18"/>
              </w:rPr>
            </w:pPr>
            <w:r w:rsidRPr="008011A5">
              <w:rPr>
                <w:b/>
                <w:bCs/>
                <w:sz w:val="18"/>
                <w:szCs w:val="18"/>
              </w:rPr>
              <w:t xml:space="preserve">Szumy własne nie większe niż 17 </w:t>
            </w:r>
            <w:proofErr w:type="spellStart"/>
            <w:r w:rsidRPr="008011A5">
              <w:rPr>
                <w:b/>
                <w:bCs/>
                <w:sz w:val="18"/>
                <w:szCs w:val="18"/>
              </w:rPr>
              <w:t>dB</w:t>
            </w:r>
            <w:proofErr w:type="spellEnd"/>
            <w:r w:rsidRPr="008011A5">
              <w:rPr>
                <w:b/>
                <w:bCs/>
                <w:sz w:val="18"/>
                <w:szCs w:val="18"/>
              </w:rPr>
              <w:t xml:space="preserve"> SPL</w:t>
            </w:r>
          </w:p>
          <w:p w14:paraId="27032E34" w14:textId="77777777" w:rsidR="00E65D58" w:rsidRPr="008011A5" w:rsidRDefault="00E65D58" w:rsidP="00E65D58">
            <w:pPr>
              <w:jc w:val="both"/>
              <w:rPr>
                <w:b/>
                <w:bCs/>
                <w:sz w:val="18"/>
                <w:szCs w:val="18"/>
              </w:rPr>
            </w:pPr>
            <w:r w:rsidRPr="008011A5">
              <w:rPr>
                <w:b/>
                <w:bCs/>
                <w:sz w:val="18"/>
                <w:szCs w:val="18"/>
              </w:rPr>
              <w:t xml:space="preserve">Dynamika (typowo) nie mniejsza niż 124 </w:t>
            </w:r>
            <w:proofErr w:type="spellStart"/>
            <w:r w:rsidRPr="008011A5">
              <w:rPr>
                <w:b/>
                <w:bCs/>
                <w:sz w:val="18"/>
                <w:szCs w:val="18"/>
              </w:rPr>
              <w:t>dB</w:t>
            </w:r>
            <w:proofErr w:type="spellEnd"/>
          </w:p>
          <w:p w14:paraId="4010412E" w14:textId="77777777" w:rsidR="00E65D58" w:rsidRPr="008011A5" w:rsidRDefault="00E65D58" w:rsidP="00E65D58">
            <w:pPr>
              <w:jc w:val="both"/>
              <w:rPr>
                <w:b/>
                <w:bCs/>
                <w:sz w:val="18"/>
                <w:szCs w:val="18"/>
              </w:rPr>
            </w:pPr>
            <w:r w:rsidRPr="008011A5">
              <w:rPr>
                <w:b/>
                <w:bCs/>
                <w:sz w:val="18"/>
                <w:szCs w:val="18"/>
              </w:rPr>
              <w:t xml:space="preserve">Stosunek sygnału do szumu nie większe niż 77 </w:t>
            </w:r>
            <w:proofErr w:type="spellStart"/>
            <w:r w:rsidRPr="008011A5">
              <w:rPr>
                <w:b/>
                <w:bCs/>
                <w:sz w:val="18"/>
                <w:szCs w:val="18"/>
              </w:rPr>
              <w:t>dB</w:t>
            </w:r>
            <w:proofErr w:type="spellEnd"/>
            <w:r w:rsidRPr="008011A5">
              <w:rPr>
                <w:b/>
                <w:bCs/>
                <w:sz w:val="18"/>
                <w:szCs w:val="18"/>
              </w:rPr>
              <w:t>, 1 kHz przy 1 Pa</w:t>
            </w:r>
          </w:p>
          <w:p w14:paraId="4AA155B5" w14:textId="77777777" w:rsidR="00E65D58" w:rsidRPr="008011A5" w:rsidRDefault="00E65D58" w:rsidP="00E65D58">
            <w:pPr>
              <w:jc w:val="both"/>
              <w:rPr>
                <w:b/>
                <w:bCs/>
                <w:sz w:val="18"/>
                <w:szCs w:val="18"/>
              </w:rPr>
            </w:pPr>
            <w:r w:rsidRPr="008011A5">
              <w:rPr>
                <w:b/>
                <w:bCs/>
                <w:sz w:val="18"/>
                <w:szCs w:val="18"/>
              </w:rPr>
              <w:t>Zasilanie fantomowe:48V DC, typowo 2mA</w:t>
            </w:r>
          </w:p>
          <w:p w14:paraId="2A61CBFC" w14:textId="77777777" w:rsidR="00E65D58" w:rsidRPr="008011A5" w:rsidRDefault="00E65D58" w:rsidP="00E65D58">
            <w:pPr>
              <w:jc w:val="both"/>
              <w:rPr>
                <w:b/>
                <w:bCs/>
                <w:sz w:val="18"/>
                <w:szCs w:val="18"/>
              </w:rPr>
            </w:pPr>
            <w:r w:rsidRPr="008011A5">
              <w:rPr>
                <w:b/>
                <w:bCs/>
                <w:sz w:val="18"/>
                <w:szCs w:val="18"/>
              </w:rPr>
              <w:t xml:space="preserve">Przełączniki: Flat (charakterystyka płaska) </w:t>
            </w:r>
            <w:proofErr w:type="spellStart"/>
            <w:r w:rsidRPr="008011A5">
              <w:rPr>
                <w:b/>
                <w:bCs/>
                <w:sz w:val="18"/>
                <w:szCs w:val="18"/>
              </w:rPr>
              <w:t>Roll</w:t>
            </w:r>
            <w:proofErr w:type="spellEnd"/>
            <w:r w:rsidRPr="008011A5">
              <w:rPr>
                <w:b/>
                <w:bCs/>
                <w:sz w:val="18"/>
                <w:szCs w:val="18"/>
              </w:rPr>
              <w:t xml:space="preserve">-off (spadek przy niskich częstotliwościach) </w:t>
            </w:r>
          </w:p>
          <w:p w14:paraId="04DB441D" w14:textId="77777777" w:rsidR="00F911A0" w:rsidRPr="008011A5" w:rsidRDefault="00E65D58" w:rsidP="00E65D58">
            <w:pPr>
              <w:jc w:val="both"/>
              <w:rPr>
                <w:b/>
                <w:bCs/>
                <w:sz w:val="18"/>
                <w:szCs w:val="18"/>
              </w:rPr>
            </w:pPr>
            <w:r w:rsidRPr="008011A5">
              <w:rPr>
                <w:b/>
                <w:bCs/>
                <w:sz w:val="18"/>
                <w:szCs w:val="18"/>
              </w:rPr>
              <w:t>(2 szt.)</w:t>
            </w:r>
          </w:p>
        </w:tc>
      </w:tr>
      <w:tr w:rsidR="00842967" w:rsidRPr="00BD2B57" w14:paraId="04BE2AAF" w14:textId="77777777" w:rsidTr="00842967">
        <w:trPr>
          <w:trHeight w:val="376"/>
          <w:jc w:val="center"/>
        </w:trPr>
        <w:tc>
          <w:tcPr>
            <w:tcW w:w="570" w:type="dxa"/>
            <w:shd w:val="clear" w:color="auto" w:fill="auto"/>
          </w:tcPr>
          <w:p w14:paraId="65042907" w14:textId="77777777" w:rsidR="00842967" w:rsidRPr="00BD2B57" w:rsidRDefault="00DA24E9" w:rsidP="00695DCA">
            <w:pPr>
              <w:rPr>
                <w:sz w:val="18"/>
                <w:szCs w:val="18"/>
              </w:rPr>
            </w:pPr>
            <w:r>
              <w:rPr>
                <w:sz w:val="18"/>
                <w:szCs w:val="18"/>
              </w:rPr>
              <w:t xml:space="preserve">11. </w:t>
            </w:r>
          </w:p>
        </w:tc>
        <w:tc>
          <w:tcPr>
            <w:tcW w:w="2402" w:type="dxa"/>
            <w:shd w:val="clear" w:color="auto" w:fill="auto"/>
          </w:tcPr>
          <w:p w14:paraId="6BA6DFE9" w14:textId="77777777" w:rsidR="00842967" w:rsidRDefault="00DA24E9" w:rsidP="00695DCA">
            <w:pPr>
              <w:rPr>
                <w:b/>
                <w:sz w:val="18"/>
                <w:szCs w:val="18"/>
              </w:rPr>
            </w:pPr>
            <w:r>
              <w:rPr>
                <w:b/>
                <w:sz w:val="18"/>
                <w:szCs w:val="18"/>
              </w:rPr>
              <w:t xml:space="preserve">STATYW MIKROFONOWY </w:t>
            </w:r>
          </w:p>
          <w:p w14:paraId="7BE8DCD6" w14:textId="77777777" w:rsidR="00E65D58" w:rsidRDefault="00E65D58" w:rsidP="00695DCA">
            <w:pPr>
              <w:rPr>
                <w:b/>
                <w:sz w:val="18"/>
                <w:szCs w:val="18"/>
              </w:rPr>
            </w:pPr>
            <w:r>
              <w:rPr>
                <w:b/>
                <w:sz w:val="18"/>
                <w:szCs w:val="18"/>
              </w:rPr>
              <w:t>(6 szt.)</w:t>
            </w:r>
          </w:p>
        </w:tc>
        <w:tc>
          <w:tcPr>
            <w:tcW w:w="6090" w:type="dxa"/>
            <w:shd w:val="clear" w:color="auto" w:fill="auto"/>
          </w:tcPr>
          <w:p w14:paraId="2F6CECDD" w14:textId="77777777" w:rsidR="00E65D58" w:rsidRPr="008011A5" w:rsidRDefault="00E65D58" w:rsidP="00E65D58">
            <w:pPr>
              <w:jc w:val="both"/>
              <w:rPr>
                <w:b/>
                <w:bCs/>
                <w:sz w:val="18"/>
                <w:szCs w:val="18"/>
              </w:rPr>
            </w:pPr>
            <w:r w:rsidRPr="008011A5">
              <w:rPr>
                <w:b/>
                <w:bCs/>
                <w:sz w:val="18"/>
                <w:szCs w:val="18"/>
              </w:rPr>
              <w:t>Statyw mikrofonowy standardowy, łamany, Statyw do mikrofonu, wysoki z składaną podstawą. Wysokość minimalna nie większa niż 100cm, wysokość maksymalna nie mniejsza niż 230 cm, nóżki zakończone gumową nasadką, ramię poziome nie krótsze niż 70cm. Wykonanie: rury cienkościenne stalowe precyzyjne, lakier proszkowy czarny półmatowy, wszystkie elementy konstrukcyjne wykonane metodą wtrysku ciśnieniowego. Waga nie większa niż 3,5 kg.(4 szt.)</w:t>
            </w:r>
          </w:p>
          <w:p w14:paraId="00C79C27" w14:textId="77777777" w:rsidR="00DA24E9" w:rsidRPr="008011A5" w:rsidRDefault="00E65D58" w:rsidP="00E65D58">
            <w:pPr>
              <w:jc w:val="both"/>
              <w:rPr>
                <w:b/>
                <w:bCs/>
                <w:sz w:val="18"/>
                <w:szCs w:val="18"/>
              </w:rPr>
            </w:pPr>
            <w:r w:rsidRPr="008011A5">
              <w:rPr>
                <w:b/>
                <w:bCs/>
                <w:sz w:val="18"/>
                <w:szCs w:val="18"/>
              </w:rPr>
              <w:t>Statyw mikrofonowy, łamany, niski, z wysięgnikiem teleskopowym, wysokość minimalna nie mniejsza niż 65 cm, wysokość maksymalna nie większa niż 155cm, nóżki nie większe niż 35 cm, zakończone gumowymi nasadkami. Wykonanie: rury cienkościenne stalowe precyzyjne, lakier proszkowy czarny półmatowy, wszystkie elementy konstrukcyjne wykonane metodą wtrysku ciśnieniowego, pokrętła z poliamidu.(2 szt.)</w:t>
            </w:r>
          </w:p>
        </w:tc>
      </w:tr>
      <w:tr w:rsidR="00842967" w:rsidRPr="00BD2B57" w14:paraId="00A335E6" w14:textId="77777777" w:rsidTr="000C6881">
        <w:trPr>
          <w:trHeight w:val="715"/>
          <w:jc w:val="center"/>
        </w:trPr>
        <w:tc>
          <w:tcPr>
            <w:tcW w:w="570" w:type="dxa"/>
            <w:shd w:val="clear" w:color="auto" w:fill="auto"/>
          </w:tcPr>
          <w:p w14:paraId="0E783CFE" w14:textId="77777777" w:rsidR="00842967" w:rsidRPr="00BD2B57" w:rsidRDefault="00DA24E9" w:rsidP="00695DCA">
            <w:pPr>
              <w:rPr>
                <w:sz w:val="18"/>
                <w:szCs w:val="18"/>
              </w:rPr>
            </w:pPr>
            <w:r>
              <w:rPr>
                <w:sz w:val="18"/>
                <w:szCs w:val="18"/>
              </w:rPr>
              <w:t xml:space="preserve">12. </w:t>
            </w:r>
          </w:p>
        </w:tc>
        <w:tc>
          <w:tcPr>
            <w:tcW w:w="2402" w:type="dxa"/>
            <w:shd w:val="clear" w:color="auto" w:fill="auto"/>
          </w:tcPr>
          <w:p w14:paraId="35C88AD6" w14:textId="77777777" w:rsidR="00842967" w:rsidRDefault="00DA24E9" w:rsidP="00695DCA">
            <w:pPr>
              <w:rPr>
                <w:b/>
                <w:sz w:val="18"/>
                <w:szCs w:val="18"/>
              </w:rPr>
            </w:pPr>
            <w:r>
              <w:rPr>
                <w:b/>
                <w:sz w:val="18"/>
                <w:szCs w:val="18"/>
              </w:rPr>
              <w:t>KABEL MIKROFONOWY + WTYCZKI</w:t>
            </w:r>
          </w:p>
          <w:p w14:paraId="698314E7" w14:textId="77777777" w:rsidR="00DA24E9" w:rsidRDefault="00DA24E9" w:rsidP="00695DCA">
            <w:pPr>
              <w:rPr>
                <w:b/>
                <w:sz w:val="18"/>
                <w:szCs w:val="18"/>
              </w:rPr>
            </w:pPr>
            <w:r>
              <w:rPr>
                <w:b/>
                <w:sz w:val="18"/>
                <w:szCs w:val="18"/>
              </w:rPr>
              <w:t xml:space="preserve">( 1 </w:t>
            </w:r>
            <w:proofErr w:type="spellStart"/>
            <w:r>
              <w:rPr>
                <w:b/>
                <w:sz w:val="18"/>
                <w:szCs w:val="18"/>
              </w:rPr>
              <w:t>kpl</w:t>
            </w:r>
            <w:proofErr w:type="spellEnd"/>
            <w:r>
              <w:rPr>
                <w:b/>
                <w:sz w:val="18"/>
                <w:szCs w:val="18"/>
              </w:rPr>
              <w:t xml:space="preserve">.) </w:t>
            </w:r>
          </w:p>
        </w:tc>
        <w:tc>
          <w:tcPr>
            <w:tcW w:w="6090" w:type="dxa"/>
            <w:shd w:val="clear" w:color="auto" w:fill="auto"/>
          </w:tcPr>
          <w:p w14:paraId="64C5DA2D" w14:textId="77777777" w:rsidR="00E65D58" w:rsidRPr="008011A5" w:rsidRDefault="00E65D58" w:rsidP="00E65D58">
            <w:pPr>
              <w:jc w:val="both"/>
              <w:rPr>
                <w:sz w:val="18"/>
                <w:szCs w:val="18"/>
              </w:rPr>
            </w:pPr>
            <w:r w:rsidRPr="008011A5">
              <w:rPr>
                <w:sz w:val="18"/>
                <w:szCs w:val="18"/>
              </w:rPr>
              <w:t>Kabel mikrofonowy 200m o parametrach nie gorszych niż:</w:t>
            </w:r>
          </w:p>
          <w:p w14:paraId="154FDEA5" w14:textId="77777777" w:rsidR="00E65D58" w:rsidRPr="008011A5" w:rsidRDefault="00E65D58" w:rsidP="00E65D58">
            <w:pPr>
              <w:jc w:val="both"/>
              <w:rPr>
                <w:sz w:val="18"/>
                <w:szCs w:val="18"/>
              </w:rPr>
            </w:pPr>
            <w:r w:rsidRPr="008011A5">
              <w:rPr>
                <w:sz w:val="18"/>
                <w:szCs w:val="18"/>
              </w:rPr>
              <w:t>przekrój nie mniejszym niż 2 x 0,23mm2, żyły - miedziane, wielodrutowe klasy 6 wg normy PN-EN 60228, drut z Cu-OFE, przekrój żył roboczych: nie mniej niż 24 AWG . Ekran: oplot siatkowy nie mniej niż 144 druty 0,1mm2 (zakres ekranowania nie mniej niż 95%). Odporność na: ścieranie, tłuszcze zwierzęce i roślinne, ozon, alkohol, wodę morską, słabe kwasy i zasady oraz UV. Kolor czarny.</w:t>
            </w:r>
          </w:p>
          <w:p w14:paraId="341D21CE" w14:textId="77777777" w:rsidR="00E65D58" w:rsidRPr="008011A5" w:rsidRDefault="00E65D58" w:rsidP="00E65D58">
            <w:pPr>
              <w:jc w:val="both"/>
              <w:rPr>
                <w:sz w:val="18"/>
                <w:szCs w:val="18"/>
              </w:rPr>
            </w:pPr>
            <w:r w:rsidRPr="008011A5">
              <w:rPr>
                <w:sz w:val="18"/>
                <w:szCs w:val="18"/>
              </w:rPr>
              <w:t xml:space="preserve">25 szt. Gniazd na kabel typu XLR typu </w:t>
            </w:r>
            <w:proofErr w:type="spellStart"/>
            <w:r w:rsidRPr="008011A5">
              <w:rPr>
                <w:sz w:val="18"/>
                <w:szCs w:val="18"/>
              </w:rPr>
              <w:t>Neutrik</w:t>
            </w:r>
            <w:proofErr w:type="spellEnd"/>
          </w:p>
          <w:p w14:paraId="5CA6A8B6" w14:textId="77777777" w:rsidR="00612412" w:rsidRPr="008011A5" w:rsidRDefault="00E65D58" w:rsidP="00E65D58">
            <w:pPr>
              <w:jc w:val="both"/>
              <w:rPr>
                <w:sz w:val="18"/>
                <w:szCs w:val="18"/>
              </w:rPr>
            </w:pPr>
            <w:r w:rsidRPr="008011A5">
              <w:rPr>
                <w:sz w:val="18"/>
                <w:szCs w:val="18"/>
              </w:rPr>
              <w:t xml:space="preserve">25 szt. Wtyczek na kabel typu XLR typu </w:t>
            </w:r>
            <w:proofErr w:type="spellStart"/>
            <w:r w:rsidRPr="008011A5">
              <w:rPr>
                <w:sz w:val="18"/>
                <w:szCs w:val="18"/>
              </w:rPr>
              <w:t>Neutrik</w:t>
            </w:r>
            <w:proofErr w:type="spellEnd"/>
          </w:p>
        </w:tc>
      </w:tr>
      <w:tr w:rsidR="00842967" w:rsidRPr="00BD2B57" w14:paraId="5CCB10A3" w14:textId="77777777" w:rsidTr="00842967">
        <w:trPr>
          <w:trHeight w:val="322"/>
          <w:jc w:val="center"/>
        </w:trPr>
        <w:tc>
          <w:tcPr>
            <w:tcW w:w="570" w:type="dxa"/>
            <w:shd w:val="clear" w:color="auto" w:fill="auto"/>
          </w:tcPr>
          <w:p w14:paraId="10575BA0" w14:textId="77777777" w:rsidR="00842967" w:rsidRPr="00BD2B57" w:rsidRDefault="00DA24E9" w:rsidP="00695DCA">
            <w:pPr>
              <w:rPr>
                <w:sz w:val="18"/>
                <w:szCs w:val="18"/>
              </w:rPr>
            </w:pPr>
            <w:r>
              <w:rPr>
                <w:sz w:val="18"/>
                <w:szCs w:val="18"/>
              </w:rPr>
              <w:lastRenderedPageBreak/>
              <w:t xml:space="preserve">13. </w:t>
            </w:r>
          </w:p>
        </w:tc>
        <w:tc>
          <w:tcPr>
            <w:tcW w:w="2402" w:type="dxa"/>
            <w:shd w:val="clear" w:color="auto" w:fill="auto"/>
          </w:tcPr>
          <w:p w14:paraId="0262BCE8" w14:textId="77777777" w:rsidR="00842967" w:rsidRDefault="00B908EA" w:rsidP="00695DCA">
            <w:pPr>
              <w:rPr>
                <w:b/>
                <w:sz w:val="18"/>
                <w:szCs w:val="18"/>
              </w:rPr>
            </w:pPr>
            <w:r w:rsidRPr="00B908EA">
              <w:rPr>
                <w:b/>
                <w:sz w:val="18"/>
                <w:szCs w:val="18"/>
              </w:rPr>
              <w:t>Kabel głośnikowy</w:t>
            </w:r>
            <w:r w:rsidR="000C6881">
              <w:rPr>
                <w:b/>
                <w:sz w:val="18"/>
                <w:szCs w:val="18"/>
              </w:rPr>
              <w:t xml:space="preserve"> </w:t>
            </w:r>
            <w:r w:rsidRPr="00B908EA">
              <w:rPr>
                <w:b/>
                <w:sz w:val="18"/>
                <w:szCs w:val="18"/>
              </w:rPr>
              <w:t>+</w:t>
            </w:r>
            <w:r w:rsidR="000C6881">
              <w:rPr>
                <w:b/>
                <w:sz w:val="18"/>
                <w:szCs w:val="18"/>
              </w:rPr>
              <w:t xml:space="preserve"> </w:t>
            </w:r>
            <w:r w:rsidRPr="00B908EA">
              <w:rPr>
                <w:b/>
                <w:sz w:val="18"/>
                <w:szCs w:val="18"/>
              </w:rPr>
              <w:t>wtyczki</w:t>
            </w:r>
          </w:p>
          <w:p w14:paraId="20F5BC9B" w14:textId="77777777" w:rsidR="000C6881" w:rsidRDefault="000C6881" w:rsidP="00695DCA">
            <w:pPr>
              <w:rPr>
                <w:b/>
                <w:sz w:val="18"/>
                <w:szCs w:val="18"/>
              </w:rPr>
            </w:pPr>
            <w:r>
              <w:rPr>
                <w:b/>
                <w:sz w:val="18"/>
                <w:szCs w:val="18"/>
              </w:rPr>
              <w:t xml:space="preserve">( 1 </w:t>
            </w:r>
            <w:proofErr w:type="spellStart"/>
            <w:r>
              <w:rPr>
                <w:b/>
                <w:sz w:val="18"/>
                <w:szCs w:val="18"/>
              </w:rPr>
              <w:t>kpl</w:t>
            </w:r>
            <w:proofErr w:type="spellEnd"/>
            <w:r>
              <w:rPr>
                <w:b/>
                <w:sz w:val="18"/>
                <w:szCs w:val="18"/>
              </w:rPr>
              <w:t>.)</w:t>
            </w:r>
          </w:p>
        </w:tc>
        <w:tc>
          <w:tcPr>
            <w:tcW w:w="6090" w:type="dxa"/>
            <w:shd w:val="clear" w:color="auto" w:fill="auto"/>
          </w:tcPr>
          <w:p w14:paraId="0E513781" w14:textId="77777777" w:rsidR="00842967" w:rsidRPr="008011A5" w:rsidRDefault="00E65D58" w:rsidP="00695DCA">
            <w:pPr>
              <w:rPr>
                <w:sz w:val="18"/>
                <w:szCs w:val="18"/>
              </w:rPr>
            </w:pPr>
            <w:r w:rsidRPr="008011A5">
              <w:rPr>
                <w:sz w:val="18"/>
                <w:szCs w:val="18"/>
              </w:rPr>
              <w:t xml:space="preserve">Wykonanie okablowania głośnikowego, niezbędnego do podpięcia wszystkich elementów systemu nagłośnienia, zakończone złączami typu </w:t>
            </w:r>
            <w:proofErr w:type="spellStart"/>
            <w:r w:rsidRPr="008011A5">
              <w:rPr>
                <w:sz w:val="18"/>
                <w:szCs w:val="18"/>
              </w:rPr>
              <w:t>speakon</w:t>
            </w:r>
            <w:proofErr w:type="spellEnd"/>
            <w:r w:rsidRPr="008011A5">
              <w:rPr>
                <w:sz w:val="18"/>
                <w:szCs w:val="18"/>
              </w:rPr>
              <w:t>, przekrój kabla 2x2,5mm, typ linka</w:t>
            </w:r>
          </w:p>
        </w:tc>
      </w:tr>
      <w:tr w:rsidR="00842967" w:rsidRPr="00BD2B57" w14:paraId="3031E885" w14:textId="77777777" w:rsidTr="00842967">
        <w:trPr>
          <w:trHeight w:val="322"/>
          <w:jc w:val="center"/>
        </w:trPr>
        <w:tc>
          <w:tcPr>
            <w:tcW w:w="570" w:type="dxa"/>
            <w:shd w:val="clear" w:color="auto" w:fill="auto"/>
          </w:tcPr>
          <w:p w14:paraId="754A2B52" w14:textId="77777777" w:rsidR="00842967" w:rsidRPr="00BD2B57" w:rsidRDefault="00F77920" w:rsidP="00695DCA">
            <w:pPr>
              <w:rPr>
                <w:sz w:val="18"/>
                <w:szCs w:val="18"/>
              </w:rPr>
            </w:pPr>
            <w:r>
              <w:rPr>
                <w:sz w:val="18"/>
                <w:szCs w:val="18"/>
              </w:rPr>
              <w:t>14</w:t>
            </w:r>
            <w:r w:rsidR="000C6881">
              <w:rPr>
                <w:sz w:val="18"/>
                <w:szCs w:val="18"/>
              </w:rPr>
              <w:t>.</w:t>
            </w:r>
          </w:p>
        </w:tc>
        <w:tc>
          <w:tcPr>
            <w:tcW w:w="2402" w:type="dxa"/>
            <w:shd w:val="clear" w:color="auto" w:fill="auto"/>
          </w:tcPr>
          <w:p w14:paraId="396CD2BD" w14:textId="77777777" w:rsidR="00842967" w:rsidRDefault="00E04BC8" w:rsidP="00695DCA">
            <w:pPr>
              <w:rPr>
                <w:b/>
                <w:sz w:val="18"/>
                <w:szCs w:val="18"/>
              </w:rPr>
            </w:pPr>
            <w:r>
              <w:rPr>
                <w:b/>
                <w:sz w:val="18"/>
                <w:szCs w:val="18"/>
              </w:rPr>
              <w:t xml:space="preserve">Dostawa i </w:t>
            </w:r>
            <w:r w:rsidR="000C6881" w:rsidRPr="000C6881">
              <w:rPr>
                <w:b/>
                <w:sz w:val="18"/>
                <w:szCs w:val="18"/>
              </w:rPr>
              <w:t>Montaż</w:t>
            </w:r>
          </w:p>
        </w:tc>
        <w:tc>
          <w:tcPr>
            <w:tcW w:w="6090" w:type="dxa"/>
            <w:shd w:val="clear" w:color="auto" w:fill="auto"/>
          </w:tcPr>
          <w:p w14:paraId="1EDD7082" w14:textId="77777777" w:rsidR="00842967" w:rsidRPr="008011A5" w:rsidRDefault="00F77920" w:rsidP="00695DCA">
            <w:pPr>
              <w:rPr>
                <w:sz w:val="18"/>
                <w:szCs w:val="18"/>
              </w:rPr>
            </w:pPr>
            <w:r w:rsidRPr="008011A5">
              <w:rPr>
                <w:sz w:val="18"/>
                <w:szCs w:val="18"/>
              </w:rPr>
              <w:t>Dostawa, montaż, strojenie oraz kalibracja systemu nagłośnieniowego. Przeszkolenie pracownika z obsługi systemu.</w:t>
            </w:r>
          </w:p>
        </w:tc>
      </w:tr>
    </w:tbl>
    <w:p w14:paraId="05B20020" w14:textId="77777777" w:rsidR="00695DCA" w:rsidRPr="00123E27" w:rsidRDefault="00695DCA" w:rsidP="00695DCA">
      <w:pPr>
        <w:spacing w:after="160" w:line="259" w:lineRule="auto"/>
        <w:rPr>
          <w:b/>
          <w:bCs/>
          <w:sz w:val="18"/>
          <w:szCs w:val="18"/>
        </w:rPr>
      </w:pPr>
    </w:p>
    <w:p w14:paraId="18BB7BE2" w14:textId="77777777" w:rsidR="00695DCA" w:rsidRDefault="00695DCA" w:rsidP="00695DCA">
      <w:pPr>
        <w:jc w:val="both"/>
        <w:rPr>
          <w:sz w:val="18"/>
          <w:szCs w:val="18"/>
        </w:rPr>
      </w:pPr>
      <w:r w:rsidRPr="00123E27">
        <w:rPr>
          <w:sz w:val="18"/>
          <w:szCs w:val="18"/>
        </w:rPr>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6B8C3FAD" w14:textId="77777777" w:rsidR="00695DCA" w:rsidRPr="00123E27" w:rsidRDefault="00695DCA" w:rsidP="00695DCA">
      <w:pPr>
        <w:jc w:val="both"/>
        <w:rPr>
          <w:sz w:val="18"/>
          <w:szCs w:val="18"/>
        </w:rPr>
      </w:pPr>
    </w:p>
    <w:p w14:paraId="7E73C0FC" w14:textId="77777777" w:rsidR="00695DCA" w:rsidRDefault="00695DCA" w:rsidP="00695DCA">
      <w:pPr>
        <w:jc w:val="both"/>
        <w:rPr>
          <w:sz w:val="18"/>
          <w:szCs w:val="18"/>
        </w:rPr>
      </w:pPr>
      <w:r w:rsidRPr="00123E27">
        <w:rPr>
          <w:sz w:val="18"/>
          <w:szCs w:val="18"/>
        </w:rPr>
        <w:t>Za rozwiązanie równoważne uważa się takie rozwiązanie, które pod względem technologii, wydajności i funkcjonalności nie odbiega znacząco od technologii funkcjonalności i wydajności wyszczególnionych w rozwiązaniu wyspecyfikowanym.</w:t>
      </w:r>
    </w:p>
    <w:p w14:paraId="39BF8E8A" w14:textId="77777777" w:rsidR="00695DCA" w:rsidRPr="00123E27" w:rsidRDefault="00695DCA" w:rsidP="00695DCA">
      <w:pPr>
        <w:jc w:val="both"/>
        <w:rPr>
          <w:sz w:val="18"/>
          <w:szCs w:val="18"/>
        </w:rPr>
      </w:pPr>
    </w:p>
    <w:p w14:paraId="04CC1BE1" w14:textId="77777777" w:rsidR="00695DCA" w:rsidRPr="00123E27" w:rsidRDefault="00695DCA" w:rsidP="00695DCA">
      <w:pPr>
        <w:jc w:val="both"/>
        <w:rPr>
          <w:sz w:val="18"/>
          <w:szCs w:val="18"/>
        </w:rPr>
      </w:pPr>
      <w:r w:rsidRPr="00123E27">
        <w:rPr>
          <w:sz w:val="18"/>
          <w:szCs w:val="18"/>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25562EC0" w14:textId="77777777" w:rsidR="00695DCA" w:rsidRPr="00123E27" w:rsidRDefault="00695DCA" w:rsidP="00695DCA">
      <w:pPr>
        <w:rPr>
          <w:b/>
          <w:bCs/>
          <w:sz w:val="18"/>
          <w:szCs w:val="18"/>
        </w:rPr>
      </w:pPr>
    </w:p>
    <w:p w14:paraId="764C5570" w14:textId="77777777" w:rsidR="00695DCA" w:rsidRPr="00123E27" w:rsidRDefault="00695DCA" w:rsidP="00695DCA">
      <w:pPr>
        <w:rPr>
          <w:b/>
          <w:bCs/>
          <w:sz w:val="18"/>
          <w:szCs w:val="18"/>
        </w:rPr>
      </w:pPr>
    </w:p>
    <w:p w14:paraId="697693C9" w14:textId="77777777" w:rsidR="00695DCA" w:rsidRPr="00123E27" w:rsidRDefault="00695DCA" w:rsidP="00695DCA">
      <w:pPr>
        <w:rPr>
          <w:b/>
          <w:bCs/>
          <w:sz w:val="18"/>
          <w:szCs w:val="18"/>
        </w:rPr>
      </w:pPr>
    </w:p>
    <w:p w14:paraId="051067A8" w14:textId="77777777" w:rsidR="00695DCA" w:rsidRPr="00123E27" w:rsidRDefault="00695DCA" w:rsidP="00695DCA">
      <w:pPr>
        <w:rPr>
          <w:b/>
          <w:bCs/>
          <w:sz w:val="18"/>
          <w:szCs w:val="18"/>
        </w:rPr>
      </w:pPr>
      <w:r w:rsidRPr="00123E27">
        <w:rPr>
          <w:b/>
          <w:bCs/>
          <w:sz w:val="18"/>
          <w:szCs w:val="18"/>
        </w:rPr>
        <w:t>Wraz z dostarczonym sprzętem należy dostarczyć  kartę gwarancyjną ( gwarancja min. 2 lata), instrukcje obsługi w języku polskim.</w:t>
      </w:r>
    </w:p>
    <w:p w14:paraId="61653F24" w14:textId="77777777" w:rsidR="00695DCA" w:rsidRDefault="00695DCA" w:rsidP="00695DCA">
      <w:pPr>
        <w:spacing w:after="160" w:line="259" w:lineRule="auto"/>
        <w:rPr>
          <w:b/>
          <w:bCs/>
          <w:sz w:val="20"/>
          <w:szCs w:val="20"/>
        </w:rPr>
      </w:pPr>
    </w:p>
    <w:p w14:paraId="0434413E" w14:textId="77777777" w:rsidR="00695DCA" w:rsidRPr="007A5B8E" w:rsidRDefault="00695DCA" w:rsidP="00695DCA">
      <w:pPr>
        <w:spacing w:after="160" w:line="259" w:lineRule="auto"/>
        <w:rPr>
          <w:b/>
          <w:bCs/>
          <w:sz w:val="20"/>
          <w:szCs w:val="20"/>
        </w:rPr>
      </w:pPr>
    </w:p>
    <w:p w14:paraId="63B78FFC" w14:textId="77777777" w:rsidR="00695DCA" w:rsidRDefault="00695DCA" w:rsidP="00695DCA">
      <w:pPr>
        <w:tabs>
          <w:tab w:val="left" w:pos="142"/>
        </w:tabs>
        <w:ind w:left="142" w:hanging="142"/>
        <w:jc w:val="both"/>
        <w:rPr>
          <w:i/>
          <w:iCs/>
          <w:sz w:val="18"/>
        </w:rPr>
      </w:pPr>
    </w:p>
    <w:p w14:paraId="141B93B0" w14:textId="77777777" w:rsidR="00695DCA" w:rsidRDefault="00695DCA" w:rsidP="00695DCA"/>
    <w:p w14:paraId="00FD71F3" w14:textId="77777777" w:rsidR="00695DCA" w:rsidRDefault="00695DCA" w:rsidP="00695DCA"/>
    <w:p w14:paraId="160934CC" w14:textId="77777777" w:rsidR="00695DCA" w:rsidRDefault="00695DCA" w:rsidP="00695DCA"/>
    <w:p w14:paraId="7A3B2E74" w14:textId="77777777" w:rsidR="00695DCA" w:rsidRDefault="00695DCA" w:rsidP="00695DCA"/>
    <w:p w14:paraId="4B721442" w14:textId="77777777" w:rsidR="00695DCA" w:rsidRDefault="00695DCA" w:rsidP="00695DCA"/>
    <w:p w14:paraId="728010CC" w14:textId="77777777" w:rsidR="00695DCA" w:rsidRDefault="00695DCA" w:rsidP="00695DCA"/>
    <w:p w14:paraId="361166BC" w14:textId="77777777" w:rsidR="00695DCA" w:rsidRDefault="00695DCA" w:rsidP="00695DCA"/>
    <w:p w14:paraId="549F0141" w14:textId="77777777" w:rsidR="00695DCA" w:rsidRDefault="00695DCA" w:rsidP="00695DCA"/>
    <w:p w14:paraId="72FFF4F9" w14:textId="77777777" w:rsidR="00695DCA" w:rsidRDefault="00695DCA" w:rsidP="00695DCA"/>
    <w:p w14:paraId="6065F6E8" w14:textId="77777777" w:rsidR="00695DCA" w:rsidRDefault="00695DCA" w:rsidP="00695DCA"/>
    <w:p w14:paraId="42BE0543" w14:textId="77777777" w:rsidR="00695DCA" w:rsidRDefault="00695DCA" w:rsidP="00695DCA"/>
    <w:p w14:paraId="0EDCB329" w14:textId="77777777" w:rsidR="00695DCA" w:rsidRDefault="00695DCA" w:rsidP="00695DCA"/>
    <w:p w14:paraId="43D1DAE0" w14:textId="77777777" w:rsidR="00695DCA" w:rsidRDefault="00695DCA" w:rsidP="00695DCA"/>
    <w:p w14:paraId="64C698F1" w14:textId="77777777" w:rsidR="003C5FC3" w:rsidRDefault="003C5FC3" w:rsidP="00695DCA"/>
    <w:p w14:paraId="31E64006" w14:textId="77777777" w:rsidR="003C5FC3" w:rsidRDefault="003C5FC3" w:rsidP="00695DCA"/>
    <w:p w14:paraId="6933044A" w14:textId="77777777" w:rsidR="003C5FC3" w:rsidRDefault="003C5FC3" w:rsidP="00695DCA"/>
    <w:p w14:paraId="65386A1D" w14:textId="77777777" w:rsidR="003C5FC3" w:rsidRDefault="003C5FC3" w:rsidP="00695DCA"/>
    <w:p w14:paraId="404BD591" w14:textId="77777777" w:rsidR="003C5FC3" w:rsidRDefault="003C5FC3" w:rsidP="00695DCA"/>
    <w:p w14:paraId="384CFF42" w14:textId="77777777" w:rsidR="003C5FC3" w:rsidRDefault="003C5FC3" w:rsidP="00695DCA"/>
    <w:p w14:paraId="7CE949CF" w14:textId="77777777" w:rsidR="003C5FC3" w:rsidRDefault="003C5FC3" w:rsidP="00695DCA"/>
    <w:p w14:paraId="1CC18B4E" w14:textId="77777777" w:rsidR="003C5FC3" w:rsidRDefault="003C5FC3" w:rsidP="00695DCA"/>
    <w:p w14:paraId="4809E19D" w14:textId="77777777" w:rsidR="00D0509C" w:rsidRDefault="00D0509C" w:rsidP="00695DCA"/>
    <w:p w14:paraId="3E21194E" w14:textId="77777777" w:rsidR="00B742BA" w:rsidRDefault="00B742BA" w:rsidP="00695DCA"/>
    <w:p w14:paraId="16D493F0" w14:textId="77777777" w:rsidR="00695DCA" w:rsidRPr="007210C0" w:rsidRDefault="00695DCA" w:rsidP="00695DCA">
      <w:pPr>
        <w:jc w:val="right"/>
        <w:rPr>
          <w:b/>
        </w:rPr>
      </w:pPr>
      <w:r>
        <w:rPr>
          <w:b/>
        </w:rPr>
        <w:t xml:space="preserve">Załącznik nr </w:t>
      </w:r>
      <w:r w:rsidR="00C67099">
        <w:rPr>
          <w:b/>
        </w:rPr>
        <w:t>7</w:t>
      </w:r>
      <w:r>
        <w:rPr>
          <w:b/>
        </w:rPr>
        <w:t xml:space="preserve"> </w:t>
      </w:r>
      <w:r w:rsidRPr="007210C0">
        <w:rPr>
          <w:b/>
        </w:rPr>
        <w:t>do SIWZ</w:t>
      </w:r>
    </w:p>
    <w:p w14:paraId="743C266A" w14:textId="77777777" w:rsidR="00695DCA" w:rsidRPr="007210C0" w:rsidRDefault="00695DCA" w:rsidP="00695DCA">
      <w:pPr>
        <w:ind w:left="5812"/>
      </w:pPr>
    </w:p>
    <w:p w14:paraId="429AB49B" w14:textId="77777777" w:rsidR="00695DCA" w:rsidRPr="007210C0" w:rsidRDefault="00695DCA" w:rsidP="00695DCA">
      <w:pPr>
        <w:ind w:left="5812"/>
        <w:rPr>
          <w:b/>
        </w:rPr>
      </w:pPr>
      <w:r w:rsidRPr="007210C0">
        <w:rPr>
          <w:b/>
        </w:rPr>
        <w:t>Zamawiający:</w:t>
      </w:r>
    </w:p>
    <w:p w14:paraId="440F8124" w14:textId="77777777" w:rsidR="00695DCA" w:rsidRPr="007210C0" w:rsidRDefault="00695DCA" w:rsidP="00695DCA">
      <w:pPr>
        <w:ind w:left="5812"/>
        <w:rPr>
          <w:b/>
        </w:rPr>
      </w:pPr>
      <w:r w:rsidRPr="007210C0">
        <w:rPr>
          <w:b/>
        </w:rPr>
        <w:t xml:space="preserve">Gmina </w:t>
      </w:r>
      <w:r>
        <w:rPr>
          <w:b/>
        </w:rPr>
        <w:t>Ślemień</w:t>
      </w:r>
      <w:r w:rsidRPr="007210C0">
        <w:rPr>
          <w:b/>
        </w:rPr>
        <w:t xml:space="preserve"> </w:t>
      </w:r>
      <w:r w:rsidRPr="007210C0">
        <w:rPr>
          <w:b/>
        </w:rPr>
        <w:br/>
      </w:r>
      <w:r>
        <w:rPr>
          <w:b/>
        </w:rPr>
        <w:t>ul. Krakowska 148</w:t>
      </w:r>
    </w:p>
    <w:p w14:paraId="21DA0BF6" w14:textId="77777777" w:rsidR="00695DCA" w:rsidRPr="007210C0" w:rsidRDefault="00695DCA" w:rsidP="00695DCA">
      <w:pPr>
        <w:ind w:left="5812"/>
        <w:rPr>
          <w:b/>
        </w:rPr>
      </w:pPr>
      <w:r w:rsidRPr="007210C0">
        <w:rPr>
          <w:b/>
        </w:rPr>
        <w:t>34-</w:t>
      </w:r>
      <w:r>
        <w:rPr>
          <w:b/>
        </w:rPr>
        <w:t>323 Ślemień</w:t>
      </w:r>
    </w:p>
    <w:p w14:paraId="45099397" w14:textId="77777777" w:rsidR="00695DCA" w:rsidRPr="007210C0" w:rsidRDefault="00695DCA" w:rsidP="00695DCA">
      <w:pPr>
        <w:rPr>
          <w:b/>
        </w:rPr>
      </w:pPr>
      <w:r w:rsidRPr="007210C0">
        <w:rPr>
          <w:b/>
        </w:rPr>
        <w:t>Wykonawca:</w:t>
      </w:r>
    </w:p>
    <w:p w14:paraId="1B6FDCAD" w14:textId="77777777" w:rsidR="00695DCA" w:rsidRPr="007210C0" w:rsidRDefault="00695DCA" w:rsidP="00695DCA">
      <w:pPr>
        <w:spacing w:before="120" w:after="120"/>
      </w:pPr>
      <w:r w:rsidRPr="007210C0">
        <w:t>………………………………………………………</w:t>
      </w:r>
    </w:p>
    <w:p w14:paraId="2D71A401" w14:textId="77777777" w:rsidR="00695DCA" w:rsidRPr="007210C0" w:rsidRDefault="00695DCA" w:rsidP="00695DCA">
      <w:pPr>
        <w:spacing w:before="120" w:after="120"/>
      </w:pPr>
      <w:r w:rsidRPr="007210C0">
        <w:t>………………………………………………………</w:t>
      </w:r>
    </w:p>
    <w:p w14:paraId="7BAD74F4" w14:textId="77777777" w:rsidR="00695DCA" w:rsidRPr="007210C0" w:rsidRDefault="00695DCA" w:rsidP="00695DCA">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486CB67E" w14:textId="77777777" w:rsidR="00695DCA" w:rsidRDefault="00695DCA" w:rsidP="00695DCA">
      <w:pPr>
        <w:rPr>
          <w:rFonts w:ascii="Arial" w:hAnsi="Arial" w:cs="Arial"/>
        </w:rPr>
      </w:pPr>
    </w:p>
    <w:p w14:paraId="0DA1D160" w14:textId="77777777" w:rsidR="00695DCA" w:rsidRPr="007210C0" w:rsidRDefault="00695DCA" w:rsidP="00695DCA">
      <w:pPr>
        <w:spacing w:before="120"/>
        <w:jc w:val="center"/>
        <w:rPr>
          <w:rFonts w:cs="Arial"/>
          <w:b/>
          <w:u w:val="single"/>
        </w:rPr>
      </w:pPr>
      <w:r>
        <w:rPr>
          <w:rFonts w:cs="Arial"/>
          <w:b/>
          <w:u w:val="single"/>
        </w:rPr>
        <w:t>ZOBOWIĄZANIE INNEGO PODMIOTU</w:t>
      </w:r>
    </w:p>
    <w:p w14:paraId="13E9FBF0" w14:textId="77777777" w:rsidR="00695DCA" w:rsidRPr="00D3588B" w:rsidRDefault="00695DCA" w:rsidP="00695DCA">
      <w:pPr>
        <w:jc w:val="both"/>
        <w:rPr>
          <w:rFonts w:cs="Arial"/>
        </w:rPr>
      </w:pPr>
    </w:p>
    <w:p w14:paraId="1272D22C" w14:textId="77777777" w:rsidR="00695DCA" w:rsidRPr="00D3588B" w:rsidRDefault="00695DCA" w:rsidP="00695DCA">
      <w:pPr>
        <w:pStyle w:val="Tekstpodstawowy"/>
        <w:spacing w:line="276" w:lineRule="auto"/>
        <w:jc w:val="both"/>
        <w:rPr>
          <w:rFonts w:ascii="Calibri" w:hAnsi="Calibri"/>
          <w:sz w:val="22"/>
          <w:szCs w:val="22"/>
        </w:rPr>
      </w:pPr>
      <w:r w:rsidRPr="00D3588B">
        <w:rPr>
          <w:rFonts w:ascii="Calibri" w:hAnsi="Calibri"/>
          <w:sz w:val="22"/>
          <w:szCs w:val="22"/>
        </w:rPr>
        <w:t xml:space="preserve">Ja / My: </w:t>
      </w:r>
    </w:p>
    <w:p w14:paraId="59F5AD5C" w14:textId="77777777" w:rsidR="00695DCA" w:rsidRPr="00D3588B" w:rsidRDefault="00695DCA" w:rsidP="00695DCA">
      <w:pPr>
        <w:pStyle w:val="Tekstpodstawowy"/>
        <w:spacing w:line="276" w:lineRule="auto"/>
        <w:rPr>
          <w:rFonts w:ascii="Calibri" w:hAnsi="Calibri"/>
          <w:sz w:val="22"/>
          <w:szCs w:val="22"/>
        </w:rPr>
      </w:pPr>
      <w:r w:rsidRPr="00D3588B">
        <w:rPr>
          <w:rFonts w:ascii="Calibri" w:hAnsi="Calibri"/>
          <w:sz w:val="22"/>
          <w:szCs w:val="22"/>
        </w:rPr>
        <w:t>…………………………………………………………………………………………………………………………………………………………….</w:t>
      </w:r>
    </w:p>
    <w:p w14:paraId="41089849" w14:textId="77777777" w:rsidR="00695DCA" w:rsidRPr="00D3588B" w:rsidRDefault="00695DCA" w:rsidP="00695DCA">
      <w:pPr>
        <w:rPr>
          <w:i/>
        </w:rPr>
      </w:pPr>
      <w:r w:rsidRPr="00D3588B">
        <w:rPr>
          <w:i/>
          <w:sz w:val="18"/>
        </w:rPr>
        <w:t>(imię i nazwisko osoby uprawnionej do reprezentowania podmiotu):</w:t>
      </w:r>
      <w:r w:rsidRPr="00D3588B">
        <w:tab/>
      </w:r>
      <w:r w:rsidRPr="00D3588B">
        <w:tab/>
      </w:r>
      <w:r w:rsidRPr="00D3588B">
        <w:tab/>
      </w:r>
      <w:r w:rsidRPr="00D3588B">
        <w:tab/>
      </w:r>
    </w:p>
    <w:p w14:paraId="01C6F7A6" w14:textId="77777777" w:rsidR="00695DCA" w:rsidRPr="00D3588B" w:rsidRDefault="00695DCA" w:rsidP="00695DCA">
      <w:pPr>
        <w:pStyle w:val="Tekstpodstawowy"/>
        <w:spacing w:line="276" w:lineRule="auto"/>
        <w:rPr>
          <w:rFonts w:ascii="Calibri" w:hAnsi="Calibri"/>
          <w:sz w:val="22"/>
          <w:szCs w:val="22"/>
        </w:rPr>
      </w:pPr>
      <w:r w:rsidRPr="00D3588B">
        <w:rPr>
          <w:rFonts w:ascii="Calibri" w:hAnsi="Calibri"/>
          <w:sz w:val="22"/>
          <w:szCs w:val="22"/>
        </w:rPr>
        <w:t>działając w imieniu, i na rzecz:</w:t>
      </w:r>
    </w:p>
    <w:p w14:paraId="49174796" w14:textId="77777777" w:rsidR="00695DCA" w:rsidRPr="00D3588B" w:rsidRDefault="00695DCA" w:rsidP="00695DCA">
      <w:pPr>
        <w:pStyle w:val="Tekstpodstawowy"/>
        <w:spacing w:line="276" w:lineRule="auto"/>
        <w:rPr>
          <w:rFonts w:ascii="Calibri" w:hAnsi="Calibri"/>
          <w:sz w:val="22"/>
          <w:szCs w:val="22"/>
        </w:rPr>
      </w:pPr>
      <w:r w:rsidRPr="00702DB5">
        <w:rPr>
          <w:rFonts w:ascii="Calibri" w:hAnsi="Calibri"/>
          <w:sz w:val="22"/>
          <w:szCs w:val="22"/>
        </w:rPr>
        <w:t>…………………………………………………………………………………………………………………………………………………………….</w:t>
      </w:r>
    </w:p>
    <w:p w14:paraId="1D222CC0" w14:textId="77777777" w:rsidR="00695DCA" w:rsidRPr="00BD2B57" w:rsidRDefault="00695DCA" w:rsidP="00695DCA">
      <w:pPr>
        <w:rPr>
          <w:i/>
          <w:sz w:val="22"/>
          <w:szCs w:val="22"/>
        </w:rPr>
      </w:pPr>
      <w:r w:rsidRPr="00BD2B57">
        <w:rPr>
          <w:i/>
          <w:sz w:val="22"/>
          <w:szCs w:val="22"/>
        </w:rPr>
        <w:t>(nazwa i adres podmiotu):</w:t>
      </w:r>
      <w:r w:rsidRPr="00BD2B57">
        <w:rPr>
          <w:sz w:val="22"/>
          <w:szCs w:val="22"/>
        </w:rPr>
        <w:tab/>
      </w:r>
      <w:r w:rsidRPr="00BD2B57">
        <w:rPr>
          <w:sz w:val="22"/>
          <w:szCs w:val="22"/>
        </w:rPr>
        <w:tab/>
      </w:r>
      <w:r w:rsidRPr="00BD2B57">
        <w:rPr>
          <w:sz w:val="22"/>
          <w:szCs w:val="22"/>
        </w:rPr>
        <w:tab/>
      </w:r>
      <w:r w:rsidRPr="00BD2B57">
        <w:rPr>
          <w:sz w:val="22"/>
          <w:szCs w:val="22"/>
        </w:rPr>
        <w:tab/>
      </w:r>
    </w:p>
    <w:p w14:paraId="431B7168" w14:textId="77777777" w:rsidR="00695DCA" w:rsidRPr="00BD2B57" w:rsidRDefault="00695DCA" w:rsidP="00695DCA">
      <w:pPr>
        <w:pStyle w:val="Tekstpodstawowy"/>
        <w:spacing w:line="276" w:lineRule="auto"/>
        <w:rPr>
          <w:rFonts w:ascii="Calibri" w:hAnsi="Calibri"/>
          <w:sz w:val="22"/>
          <w:szCs w:val="22"/>
        </w:rPr>
      </w:pPr>
      <w:r w:rsidRPr="00BD2B57">
        <w:rPr>
          <w:rFonts w:ascii="Calibri" w:hAnsi="Calibri"/>
          <w:sz w:val="22"/>
          <w:szCs w:val="22"/>
        </w:rPr>
        <w:t>zobowiązuję się</w:t>
      </w:r>
      <w:r w:rsidRPr="00BD2B57">
        <w:rPr>
          <w:rFonts w:ascii="Calibri" w:hAnsi="Calibri"/>
          <w:b/>
          <w:sz w:val="22"/>
          <w:szCs w:val="22"/>
        </w:rPr>
        <w:t xml:space="preserve"> </w:t>
      </w:r>
      <w:r w:rsidRPr="00BD2B57">
        <w:rPr>
          <w:rFonts w:ascii="Calibri" w:hAnsi="Calibri"/>
          <w:sz w:val="22"/>
          <w:szCs w:val="22"/>
        </w:rPr>
        <w:t>do oddania niżej wymienionych zasobów na potrzeby wykonania zamówienia:</w:t>
      </w:r>
    </w:p>
    <w:p w14:paraId="0EDA6A57" w14:textId="77777777" w:rsidR="00695DCA" w:rsidRPr="00BD2B57" w:rsidRDefault="00695DCA" w:rsidP="00695DCA">
      <w:pPr>
        <w:pStyle w:val="Tekstpodstawowy"/>
        <w:spacing w:line="276" w:lineRule="auto"/>
        <w:rPr>
          <w:rFonts w:ascii="Calibri" w:hAnsi="Calibri"/>
          <w:sz w:val="22"/>
          <w:szCs w:val="22"/>
        </w:rPr>
      </w:pPr>
      <w:r w:rsidRPr="00BD2B57">
        <w:rPr>
          <w:rFonts w:ascii="Calibri" w:hAnsi="Calibri"/>
          <w:sz w:val="22"/>
          <w:szCs w:val="22"/>
        </w:rPr>
        <w:t>…………………………………………………………………………………………………………………………………………………………….</w:t>
      </w:r>
    </w:p>
    <w:p w14:paraId="6C2E50FD" w14:textId="77777777" w:rsidR="00695DCA" w:rsidRPr="00BD2B57" w:rsidRDefault="00695DCA" w:rsidP="00695DCA">
      <w:pPr>
        <w:rPr>
          <w:i/>
          <w:sz w:val="22"/>
          <w:szCs w:val="22"/>
        </w:rPr>
      </w:pPr>
      <w:r w:rsidRPr="00BD2B57">
        <w:rPr>
          <w:i/>
          <w:sz w:val="22"/>
          <w:szCs w:val="22"/>
        </w:rPr>
        <w:t>(określenie zasobów, ich zakres oraz sposób wykorzystania):</w:t>
      </w:r>
      <w:r w:rsidRPr="00BD2B57">
        <w:rPr>
          <w:sz w:val="22"/>
          <w:szCs w:val="22"/>
        </w:rPr>
        <w:tab/>
      </w:r>
      <w:r w:rsidRPr="00BD2B57">
        <w:rPr>
          <w:sz w:val="22"/>
          <w:szCs w:val="22"/>
        </w:rPr>
        <w:tab/>
      </w:r>
      <w:r w:rsidRPr="00BD2B57">
        <w:rPr>
          <w:sz w:val="22"/>
          <w:szCs w:val="22"/>
        </w:rPr>
        <w:tab/>
      </w:r>
      <w:r w:rsidRPr="00BD2B57">
        <w:rPr>
          <w:sz w:val="22"/>
          <w:szCs w:val="22"/>
        </w:rPr>
        <w:tab/>
      </w:r>
    </w:p>
    <w:p w14:paraId="47E5DB64" w14:textId="77777777" w:rsidR="00695DCA" w:rsidRPr="00BD2B57" w:rsidRDefault="00695DCA" w:rsidP="00695DCA">
      <w:pPr>
        <w:pStyle w:val="Tekstpodstawowy"/>
        <w:spacing w:line="276" w:lineRule="auto"/>
        <w:rPr>
          <w:rFonts w:ascii="Calibri" w:hAnsi="Calibri"/>
          <w:sz w:val="22"/>
          <w:szCs w:val="22"/>
        </w:rPr>
      </w:pPr>
      <w:r w:rsidRPr="00BD2B57">
        <w:rPr>
          <w:rFonts w:ascii="Calibri" w:hAnsi="Calibri"/>
          <w:sz w:val="22"/>
          <w:szCs w:val="22"/>
        </w:rPr>
        <w:t>do dyspozycji Wykonawcy:</w:t>
      </w:r>
    </w:p>
    <w:p w14:paraId="581E714E" w14:textId="77777777" w:rsidR="00695DCA" w:rsidRPr="00BD2B57" w:rsidRDefault="00695DCA" w:rsidP="00695DCA">
      <w:pPr>
        <w:pStyle w:val="Tekstpodstawowy"/>
        <w:spacing w:line="276" w:lineRule="auto"/>
        <w:rPr>
          <w:rFonts w:ascii="Calibri" w:hAnsi="Calibri"/>
          <w:sz w:val="22"/>
          <w:szCs w:val="22"/>
        </w:rPr>
      </w:pPr>
      <w:r w:rsidRPr="00BD2B57">
        <w:rPr>
          <w:rFonts w:ascii="Calibri" w:hAnsi="Calibri"/>
          <w:sz w:val="22"/>
          <w:szCs w:val="22"/>
        </w:rPr>
        <w:t>…………………………………………………………………………………………………………………………………………………………….</w:t>
      </w:r>
    </w:p>
    <w:p w14:paraId="22ED9F58" w14:textId="77777777" w:rsidR="00695DCA" w:rsidRPr="00BD2B57" w:rsidRDefault="00695DCA" w:rsidP="00695DCA">
      <w:pPr>
        <w:rPr>
          <w:i/>
          <w:sz w:val="22"/>
          <w:szCs w:val="22"/>
        </w:rPr>
      </w:pPr>
      <w:r w:rsidRPr="00BD2B57">
        <w:rPr>
          <w:i/>
          <w:sz w:val="22"/>
          <w:szCs w:val="22"/>
        </w:rPr>
        <w:t>(nazwa i adres Wykonawcy):</w:t>
      </w:r>
      <w:r w:rsidRPr="00BD2B57">
        <w:rPr>
          <w:sz w:val="22"/>
          <w:szCs w:val="22"/>
        </w:rPr>
        <w:tab/>
      </w:r>
      <w:r w:rsidRPr="00BD2B57">
        <w:rPr>
          <w:sz w:val="22"/>
          <w:szCs w:val="22"/>
        </w:rPr>
        <w:tab/>
      </w:r>
      <w:r w:rsidRPr="00BD2B57">
        <w:rPr>
          <w:sz w:val="22"/>
          <w:szCs w:val="22"/>
        </w:rPr>
        <w:tab/>
      </w:r>
      <w:r w:rsidRPr="00BD2B57">
        <w:rPr>
          <w:sz w:val="22"/>
          <w:szCs w:val="22"/>
        </w:rPr>
        <w:tab/>
      </w:r>
    </w:p>
    <w:p w14:paraId="1106BCED" w14:textId="77777777" w:rsidR="00695DCA" w:rsidRPr="00BD2B57" w:rsidRDefault="00695DCA" w:rsidP="00695DCA">
      <w:pPr>
        <w:pStyle w:val="Tekstpodstawowy"/>
        <w:spacing w:line="276" w:lineRule="auto"/>
        <w:rPr>
          <w:rFonts w:ascii="Calibri" w:hAnsi="Calibri"/>
          <w:sz w:val="22"/>
          <w:szCs w:val="22"/>
        </w:rPr>
      </w:pPr>
      <w:r w:rsidRPr="00BD2B57">
        <w:rPr>
          <w:rFonts w:ascii="Calibri" w:hAnsi="Calibri"/>
          <w:sz w:val="22"/>
          <w:szCs w:val="22"/>
        </w:rPr>
        <w:t>przy wykonywaniu zamówienia pod nazwą:</w:t>
      </w:r>
    </w:p>
    <w:p w14:paraId="4A8A8E4A" w14:textId="77777777" w:rsidR="00695DCA" w:rsidRPr="00D3588B" w:rsidRDefault="00695DCA" w:rsidP="00695DCA">
      <w:pPr>
        <w:jc w:val="both"/>
        <w:rPr>
          <w:rFonts w:cs="Arial"/>
        </w:rPr>
      </w:pPr>
      <w:r w:rsidRPr="00BD2B57">
        <w:rPr>
          <w:b/>
          <w:sz w:val="22"/>
          <w:szCs w:val="22"/>
        </w:rPr>
        <w:t xml:space="preserve">„Dostawa i montaż </w:t>
      </w:r>
      <w:r w:rsidR="00D0509C">
        <w:rPr>
          <w:b/>
          <w:sz w:val="22"/>
          <w:szCs w:val="22"/>
        </w:rPr>
        <w:t xml:space="preserve">nagłośnienia </w:t>
      </w:r>
      <w:r w:rsidRPr="00BD2B57">
        <w:rPr>
          <w:b/>
          <w:sz w:val="22"/>
          <w:szCs w:val="22"/>
        </w:rPr>
        <w:t>na potrzeby Centrum Społeczno – Kulturalnego w Ślemieniu</w:t>
      </w:r>
      <w:r w:rsidRPr="00BD2B57">
        <w:rPr>
          <w:b/>
          <w:bCs/>
          <w:sz w:val="22"/>
          <w:szCs w:val="22"/>
        </w:rPr>
        <w:t>”</w:t>
      </w:r>
      <w:r w:rsidRPr="00BD2B57">
        <w:rPr>
          <w:b/>
          <w:sz w:val="22"/>
          <w:szCs w:val="22"/>
        </w:rPr>
        <w:t xml:space="preserve"> </w:t>
      </w:r>
      <w:r w:rsidRPr="00BD2B57">
        <w:rPr>
          <w:b/>
          <w:sz w:val="22"/>
          <w:szCs w:val="22"/>
        </w:rPr>
        <w:tab/>
      </w:r>
      <w:r w:rsidRPr="00D3588B">
        <w:rPr>
          <w:b/>
        </w:rPr>
        <w:tab/>
      </w:r>
    </w:p>
    <w:p w14:paraId="40817D95" w14:textId="77777777" w:rsidR="00695DCA" w:rsidRDefault="00695DCA" w:rsidP="00695DCA">
      <w:pPr>
        <w:jc w:val="both"/>
        <w:rPr>
          <w:rFonts w:cs="Arial"/>
          <w:sz w:val="20"/>
          <w:szCs w:val="20"/>
        </w:rPr>
      </w:pPr>
    </w:p>
    <w:p w14:paraId="42BB88A8" w14:textId="77777777" w:rsidR="00695DCA" w:rsidRPr="00591591" w:rsidRDefault="00695DCA" w:rsidP="00695DCA">
      <w:pPr>
        <w:jc w:val="both"/>
        <w:rPr>
          <w:rFonts w:cs="Arial"/>
          <w:sz w:val="20"/>
          <w:szCs w:val="20"/>
        </w:rPr>
      </w:pPr>
    </w:p>
    <w:p w14:paraId="2F767278" w14:textId="77777777" w:rsidR="00695DCA" w:rsidRPr="00591591" w:rsidRDefault="00695DCA" w:rsidP="00695DCA">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6E122C79" w14:textId="77777777" w:rsidR="00695DCA" w:rsidRPr="00591591" w:rsidRDefault="00695DCA" w:rsidP="00695DCA">
      <w:pPr>
        <w:jc w:val="both"/>
        <w:rPr>
          <w:rFonts w:cs="Arial"/>
          <w:sz w:val="20"/>
          <w:szCs w:val="20"/>
        </w:rPr>
      </w:pPr>
    </w:p>
    <w:p w14:paraId="4A4117B7" w14:textId="77777777" w:rsidR="00695DCA" w:rsidRPr="00591591" w:rsidRDefault="00695DCA" w:rsidP="00695DCA">
      <w:pPr>
        <w:ind w:left="4820"/>
        <w:jc w:val="center"/>
        <w:rPr>
          <w:rFonts w:cs="Arial"/>
          <w:sz w:val="20"/>
          <w:szCs w:val="20"/>
        </w:rPr>
      </w:pPr>
      <w:r w:rsidRPr="000F25A7">
        <w:rPr>
          <w:rFonts w:cs="Arial"/>
          <w:szCs w:val="20"/>
        </w:rPr>
        <w:t>…………………………………………</w:t>
      </w:r>
    </w:p>
    <w:p w14:paraId="3E37A7C4" w14:textId="77777777" w:rsidR="00695DCA" w:rsidRPr="000F25A7" w:rsidRDefault="00695DCA" w:rsidP="00695DCA">
      <w:pPr>
        <w:ind w:left="4820"/>
        <w:jc w:val="center"/>
        <w:rPr>
          <w:rFonts w:cs="Arial"/>
          <w:i/>
          <w:sz w:val="16"/>
          <w:szCs w:val="20"/>
        </w:rPr>
      </w:pPr>
      <w:r w:rsidRPr="000F25A7">
        <w:rPr>
          <w:rFonts w:cs="Arial"/>
          <w:i/>
          <w:sz w:val="16"/>
          <w:szCs w:val="20"/>
        </w:rPr>
        <w:t>(podpis)</w:t>
      </w:r>
    </w:p>
    <w:p w14:paraId="782BCD56" w14:textId="77777777" w:rsidR="00695DCA" w:rsidRDefault="00695DCA" w:rsidP="00695DCA">
      <w:pPr>
        <w:ind w:left="5664" w:firstLine="708"/>
        <w:jc w:val="both"/>
        <w:rPr>
          <w:rFonts w:cs="Arial"/>
          <w:i/>
          <w:sz w:val="18"/>
          <w:szCs w:val="18"/>
        </w:rPr>
      </w:pPr>
    </w:p>
    <w:p w14:paraId="437152DB" w14:textId="77777777" w:rsidR="00695DCA" w:rsidRDefault="00695DCA" w:rsidP="00695DCA">
      <w:pPr>
        <w:ind w:left="5664" w:firstLine="708"/>
        <w:jc w:val="both"/>
        <w:rPr>
          <w:rFonts w:cs="Arial"/>
          <w:i/>
          <w:sz w:val="18"/>
          <w:szCs w:val="18"/>
        </w:rPr>
      </w:pPr>
    </w:p>
    <w:p w14:paraId="6D8463B6" w14:textId="77777777" w:rsidR="00695DCA" w:rsidRDefault="00695DCA" w:rsidP="00695DCA">
      <w:pPr>
        <w:jc w:val="both"/>
        <w:rPr>
          <w:rFonts w:cs="Arial"/>
          <w:i/>
          <w:sz w:val="18"/>
          <w:szCs w:val="18"/>
        </w:rPr>
      </w:pPr>
    </w:p>
    <w:p w14:paraId="0AF23A40" w14:textId="77777777" w:rsidR="00C652C1" w:rsidRDefault="00C652C1" w:rsidP="00695DCA">
      <w:pPr>
        <w:jc w:val="both"/>
        <w:rPr>
          <w:rFonts w:cs="Arial"/>
          <w:i/>
          <w:sz w:val="18"/>
          <w:szCs w:val="18"/>
        </w:rPr>
      </w:pPr>
    </w:p>
    <w:p w14:paraId="09B169EB" w14:textId="77777777" w:rsidR="00C652C1" w:rsidRDefault="00C652C1" w:rsidP="00695DCA">
      <w:pPr>
        <w:jc w:val="both"/>
        <w:rPr>
          <w:rFonts w:cs="Arial"/>
          <w:i/>
          <w:sz w:val="18"/>
          <w:szCs w:val="18"/>
        </w:rPr>
      </w:pPr>
    </w:p>
    <w:p w14:paraId="7639067A" w14:textId="77777777" w:rsidR="00C652C1" w:rsidRPr="00591591" w:rsidRDefault="00C652C1" w:rsidP="00695DCA">
      <w:pPr>
        <w:jc w:val="both"/>
        <w:rPr>
          <w:rFonts w:cs="Arial"/>
          <w:i/>
          <w:sz w:val="18"/>
          <w:szCs w:val="18"/>
        </w:rPr>
      </w:pPr>
    </w:p>
    <w:p w14:paraId="04BA79AC" w14:textId="77777777" w:rsidR="00695DCA" w:rsidRPr="00A03A00" w:rsidRDefault="00695DCA" w:rsidP="00695DCA">
      <w:pPr>
        <w:pStyle w:val="Default"/>
        <w:jc w:val="right"/>
        <w:rPr>
          <w:rFonts w:ascii="Calibri" w:hAnsi="Calibri"/>
          <w:b/>
          <w:sz w:val="20"/>
        </w:rPr>
      </w:pPr>
      <w:r w:rsidRPr="00A03A00">
        <w:rPr>
          <w:rFonts w:ascii="Calibri" w:hAnsi="Calibri"/>
          <w:b/>
          <w:sz w:val="20"/>
        </w:rPr>
        <w:t xml:space="preserve">Załącznik nr </w:t>
      </w:r>
      <w:r w:rsidR="00C67099">
        <w:rPr>
          <w:rFonts w:ascii="Calibri" w:hAnsi="Calibri"/>
          <w:b/>
          <w:sz w:val="20"/>
        </w:rPr>
        <w:t>8</w:t>
      </w:r>
      <w:r w:rsidRPr="00A03A00">
        <w:rPr>
          <w:rFonts w:ascii="Calibri" w:hAnsi="Calibri"/>
          <w:b/>
          <w:sz w:val="20"/>
        </w:rPr>
        <w:t xml:space="preserve"> do SIWZ</w:t>
      </w:r>
    </w:p>
    <w:p w14:paraId="00DA7F00" w14:textId="77777777" w:rsidR="00695DCA" w:rsidRPr="00A03A00" w:rsidRDefault="00695DCA" w:rsidP="00695DCA">
      <w:pPr>
        <w:pStyle w:val="Default"/>
        <w:jc w:val="right"/>
        <w:rPr>
          <w:rFonts w:ascii="Calibri" w:hAnsi="Calibri"/>
          <w:b/>
          <w:sz w:val="20"/>
        </w:rPr>
      </w:pPr>
    </w:p>
    <w:p w14:paraId="5946C95D" w14:textId="77777777" w:rsidR="00695DCA" w:rsidRPr="00875E33" w:rsidRDefault="00695DCA" w:rsidP="00695DCA">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sidR="00240790">
        <w:rPr>
          <w:b/>
          <w:sz w:val="22"/>
          <w:szCs w:val="22"/>
        </w:rPr>
        <w:t>NAGŁOŚNIENIA</w:t>
      </w:r>
      <w:r w:rsidR="001A563B">
        <w:rPr>
          <w:b/>
          <w:sz w:val="22"/>
          <w:szCs w:val="22"/>
        </w:rPr>
        <w:t xml:space="preserve"> </w:t>
      </w:r>
      <w:r w:rsidRPr="00BD2B57">
        <w:rPr>
          <w:b/>
          <w:sz w:val="22"/>
          <w:szCs w:val="22"/>
        </w:rPr>
        <w:t>na potrzeby Centrum Społeczno – Kulturalnego w Ślemieniu</w:t>
      </w:r>
      <w:r w:rsidRPr="00BD2B57">
        <w:rPr>
          <w:b/>
          <w:bCs/>
          <w:sz w:val="22"/>
          <w:szCs w:val="22"/>
        </w:rPr>
        <w:t>”</w:t>
      </w:r>
      <w:r w:rsidR="00240790">
        <w:rPr>
          <w:b/>
          <w:bCs/>
          <w:sz w:val="22"/>
          <w:szCs w:val="22"/>
        </w:rPr>
        <w:t>,</w:t>
      </w:r>
      <w:r w:rsidR="00240790" w:rsidRPr="00240790">
        <w:rPr>
          <w:b/>
          <w:bCs/>
          <w:sz w:val="22"/>
          <w:szCs w:val="22"/>
        </w:rPr>
        <w:t xml:space="preserve"> </w:t>
      </w:r>
    </w:p>
    <w:p w14:paraId="0BA7CEA1" w14:textId="77777777" w:rsidR="00695DCA" w:rsidRDefault="00695DCA" w:rsidP="00695DCA">
      <w:pPr>
        <w:pStyle w:val="Default"/>
        <w:rPr>
          <w:rFonts w:ascii="Calibri" w:hAnsi="Calibri"/>
          <w:sz w:val="20"/>
          <w:szCs w:val="20"/>
        </w:rPr>
      </w:pPr>
    </w:p>
    <w:p w14:paraId="3FAEAD43" w14:textId="77777777" w:rsidR="00695DCA" w:rsidRDefault="00695DCA" w:rsidP="00695DCA">
      <w:pPr>
        <w:pStyle w:val="Default"/>
        <w:rPr>
          <w:rFonts w:ascii="Calibri" w:hAnsi="Calibri"/>
          <w:sz w:val="20"/>
          <w:szCs w:val="20"/>
        </w:rPr>
      </w:pPr>
    </w:p>
    <w:p w14:paraId="2B39B4B7" w14:textId="77777777" w:rsidR="00695DCA" w:rsidRPr="00875E33" w:rsidRDefault="00695DCA" w:rsidP="00695DCA">
      <w:pPr>
        <w:pStyle w:val="Default"/>
        <w:rPr>
          <w:rFonts w:ascii="Calibri" w:hAnsi="Calibri"/>
          <w:sz w:val="20"/>
          <w:szCs w:val="20"/>
        </w:rPr>
      </w:pPr>
    </w:p>
    <w:p w14:paraId="5FD68DFF" w14:textId="77777777" w:rsidR="00695DCA" w:rsidRPr="00AD4C78" w:rsidRDefault="00695DCA" w:rsidP="00695DCA">
      <w:pPr>
        <w:jc w:val="both"/>
        <w:rPr>
          <w:rFonts w:ascii="Calibri" w:hAnsi="Calibri"/>
        </w:rPr>
      </w:pPr>
      <w:r w:rsidRPr="00AD4C78">
        <w:rPr>
          <w:rFonts w:ascii="Calibri" w:hAnsi="Calibri"/>
        </w:rPr>
        <w:t xml:space="preserve">Zawarta w </w:t>
      </w:r>
      <w:r w:rsidR="00240790">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sidR="00240790">
        <w:rPr>
          <w:rFonts w:ascii="Calibri" w:hAnsi="Calibri"/>
          <w:b/>
        </w:rPr>
        <w:t>Ślemień</w:t>
      </w:r>
      <w:r w:rsidRPr="00AD4C78">
        <w:rPr>
          <w:rFonts w:ascii="Calibri" w:hAnsi="Calibri"/>
          <w:b/>
        </w:rPr>
        <w:t xml:space="preserve"> </w:t>
      </w:r>
      <w:r w:rsidRPr="00AD4C78">
        <w:rPr>
          <w:rFonts w:ascii="Calibri" w:hAnsi="Calibri"/>
        </w:rPr>
        <w:t xml:space="preserve">z siedzibą w </w:t>
      </w:r>
      <w:r w:rsidR="00240790">
        <w:rPr>
          <w:rFonts w:ascii="Calibri" w:hAnsi="Calibri"/>
        </w:rPr>
        <w:t>Ślemieniu</w:t>
      </w:r>
      <w:r w:rsidRPr="00AD4C78">
        <w:rPr>
          <w:rFonts w:ascii="Calibri" w:hAnsi="Calibri"/>
        </w:rPr>
        <w:t>, 34-</w:t>
      </w:r>
      <w:r w:rsidR="00240790">
        <w:rPr>
          <w:rFonts w:ascii="Calibri" w:hAnsi="Calibri"/>
        </w:rPr>
        <w:t>323</w:t>
      </w:r>
      <w:r w:rsidRPr="00AD4C78">
        <w:rPr>
          <w:rFonts w:ascii="Calibri" w:hAnsi="Calibri"/>
        </w:rPr>
        <w:t xml:space="preserve"> </w:t>
      </w:r>
      <w:r w:rsidR="00240790">
        <w:rPr>
          <w:rFonts w:ascii="Calibri" w:hAnsi="Calibri"/>
        </w:rPr>
        <w:t>Ślemień, ul. Krakowska 148</w:t>
      </w:r>
      <w:r w:rsidRPr="00AD4C78">
        <w:rPr>
          <w:rFonts w:ascii="Calibri" w:hAnsi="Calibri"/>
        </w:rPr>
        <w:t>, N</w:t>
      </w:r>
      <w:r w:rsidR="00240790">
        <w:rPr>
          <w:rFonts w:ascii="Calibri" w:hAnsi="Calibri"/>
        </w:rPr>
        <w:t>IP: 5532511962</w:t>
      </w:r>
      <w:r w:rsidRPr="00AD4C78">
        <w:rPr>
          <w:rFonts w:ascii="Calibri" w:hAnsi="Calibri"/>
        </w:rPr>
        <w:t>, REGON: 0</w:t>
      </w:r>
      <w:r w:rsidR="00240790">
        <w:rPr>
          <w:rFonts w:ascii="Calibri" w:hAnsi="Calibri"/>
        </w:rPr>
        <w:t>72182700</w:t>
      </w:r>
      <w:r w:rsidRPr="00AD4C78">
        <w:rPr>
          <w:rFonts w:ascii="Calibri" w:hAnsi="Calibri"/>
        </w:rPr>
        <w:t>, którą reprezentuje:</w:t>
      </w:r>
    </w:p>
    <w:p w14:paraId="45124E59" w14:textId="77777777" w:rsidR="00695DCA" w:rsidRPr="00AD4C78" w:rsidRDefault="00240790" w:rsidP="00695DCA">
      <w:pPr>
        <w:spacing w:before="120"/>
        <w:jc w:val="both"/>
        <w:rPr>
          <w:rFonts w:ascii="Calibri" w:hAnsi="Calibri"/>
          <w:b/>
        </w:rPr>
      </w:pPr>
      <w:r>
        <w:rPr>
          <w:rFonts w:ascii="Calibri" w:hAnsi="Calibri"/>
          <w:b/>
        </w:rPr>
        <w:t>Jarosław Krzak</w:t>
      </w:r>
      <w:r w:rsidR="00695DCA" w:rsidRPr="00AD4C78">
        <w:rPr>
          <w:rFonts w:ascii="Calibri" w:hAnsi="Calibri"/>
          <w:b/>
        </w:rPr>
        <w:t xml:space="preserve"> - Wójt Gminy </w:t>
      </w:r>
      <w:r>
        <w:rPr>
          <w:rFonts w:ascii="Calibri" w:hAnsi="Calibri"/>
          <w:b/>
        </w:rPr>
        <w:t>Ślemień</w:t>
      </w:r>
      <w:r w:rsidR="00695DCA" w:rsidRPr="00AD4C78">
        <w:rPr>
          <w:rFonts w:ascii="Calibri" w:hAnsi="Calibri"/>
          <w:b/>
        </w:rPr>
        <w:t xml:space="preserve"> </w:t>
      </w:r>
    </w:p>
    <w:p w14:paraId="6A547695" w14:textId="77777777" w:rsidR="00695DCA" w:rsidRPr="00AD4C78" w:rsidRDefault="00695DCA" w:rsidP="00695DCA">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sidR="00240790">
        <w:rPr>
          <w:rFonts w:ascii="Calibri" w:hAnsi="Calibri"/>
          <w:b/>
        </w:rPr>
        <w:t>Małgorzaty Myśliwiec</w:t>
      </w:r>
      <w:r w:rsidRPr="00AD4C78">
        <w:rPr>
          <w:rFonts w:ascii="Calibri" w:hAnsi="Calibri"/>
          <w:b/>
        </w:rPr>
        <w:t xml:space="preserve"> – Skarbnika Gminy </w:t>
      </w:r>
      <w:r w:rsidR="00240790">
        <w:rPr>
          <w:rFonts w:ascii="Calibri" w:hAnsi="Calibri"/>
          <w:b/>
        </w:rPr>
        <w:t>Ślemień</w:t>
      </w:r>
    </w:p>
    <w:p w14:paraId="4556328E" w14:textId="77777777" w:rsidR="00695DCA" w:rsidRPr="00AD4C78" w:rsidRDefault="00695DCA" w:rsidP="00695DCA">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16DE582A" w14:textId="77777777" w:rsidR="00695DCA" w:rsidRPr="00AD4C78" w:rsidRDefault="00695DCA" w:rsidP="00695DCA">
      <w:pPr>
        <w:spacing w:after="120"/>
        <w:jc w:val="both"/>
        <w:rPr>
          <w:rFonts w:ascii="Calibri" w:hAnsi="Calibri"/>
        </w:rPr>
      </w:pPr>
      <w:r w:rsidRPr="00AD4C78">
        <w:rPr>
          <w:rFonts w:ascii="Calibri" w:hAnsi="Calibri"/>
        </w:rPr>
        <w:t>a</w:t>
      </w:r>
    </w:p>
    <w:p w14:paraId="6AE91048" w14:textId="77777777" w:rsidR="00695DCA" w:rsidRPr="00CB1DB4" w:rsidRDefault="00695DCA" w:rsidP="00695DCA">
      <w:pPr>
        <w:spacing w:after="120"/>
        <w:jc w:val="both"/>
        <w:rPr>
          <w:rFonts w:ascii="Calibri" w:hAnsi="Calibri"/>
          <w:b/>
        </w:rPr>
      </w:pPr>
      <w:r w:rsidRPr="00CB1DB4">
        <w:rPr>
          <w:rFonts w:ascii="Calibri" w:hAnsi="Calibri"/>
          <w:b/>
        </w:rPr>
        <w:t>……………………………………………………………………………………………….</w:t>
      </w:r>
      <w:r w:rsidRPr="00CB1DB4">
        <w:rPr>
          <w:rFonts w:ascii="Calibri" w:hAnsi="Calibri"/>
        </w:rPr>
        <w:t xml:space="preserve"> </w:t>
      </w:r>
    </w:p>
    <w:p w14:paraId="0A228FDF" w14:textId="77777777" w:rsidR="00695DCA" w:rsidRPr="00CB1DB4" w:rsidRDefault="00695DCA" w:rsidP="00695DCA">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6AF61F46" w14:textId="77777777" w:rsidR="00695DCA" w:rsidRPr="00CB1DB4" w:rsidRDefault="00695DCA" w:rsidP="00695DCA">
      <w:pPr>
        <w:pStyle w:val="Default"/>
        <w:jc w:val="both"/>
        <w:rPr>
          <w:rFonts w:ascii="Calibri" w:hAnsi="Calibri"/>
          <w:sz w:val="20"/>
          <w:szCs w:val="20"/>
        </w:rPr>
      </w:pPr>
    </w:p>
    <w:p w14:paraId="7F1AA248" w14:textId="77777777" w:rsidR="00695DCA" w:rsidRPr="008F0A86" w:rsidRDefault="00695DCA" w:rsidP="00695DCA">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sidR="00240790">
        <w:rPr>
          <w:rFonts w:ascii="Calibri" w:hAnsi="Calibri"/>
          <w:sz w:val="20"/>
          <w:szCs w:val="20"/>
        </w:rPr>
        <w:t>3</w:t>
      </w:r>
      <w:r w:rsidRPr="008F0A86">
        <w:rPr>
          <w:rFonts w:ascii="Calibri" w:hAnsi="Calibri"/>
          <w:sz w:val="20"/>
          <w:szCs w:val="20"/>
        </w:rPr>
        <w:t xml:space="preserve"> z </w:t>
      </w:r>
      <w:proofErr w:type="spellStart"/>
      <w:r w:rsidRPr="008F0A86">
        <w:rPr>
          <w:rFonts w:ascii="Calibri" w:hAnsi="Calibri"/>
          <w:sz w:val="20"/>
          <w:szCs w:val="20"/>
        </w:rPr>
        <w:t>późn</w:t>
      </w:r>
      <w:proofErr w:type="spellEnd"/>
      <w:r w:rsidRPr="008F0A86">
        <w:rPr>
          <w:rFonts w:ascii="Calibri" w:hAnsi="Calibri"/>
          <w:sz w:val="20"/>
          <w:szCs w:val="20"/>
        </w:rPr>
        <w:t xml:space="preserve">. zm.), na podstawie oferty Wykonawcy z dnia ………………………………………… </w:t>
      </w:r>
    </w:p>
    <w:p w14:paraId="3BD0AD0D" w14:textId="77777777" w:rsidR="00695DCA" w:rsidRPr="008F0A86" w:rsidRDefault="00695DCA" w:rsidP="00695DCA">
      <w:pPr>
        <w:pStyle w:val="Default"/>
        <w:jc w:val="both"/>
        <w:rPr>
          <w:rFonts w:ascii="Calibri" w:hAnsi="Calibri"/>
          <w:sz w:val="20"/>
          <w:szCs w:val="20"/>
        </w:rPr>
      </w:pPr>
    </w:p>
    <w:p w14:paraId="4F8BA02B" w14:textId="77777777" w:rsidR="00695DCA" w:rsidRPr="008F0A86" w:rsidRDefault="00695DCA" w:rsidP="00695DCA">
      <w:pPr>
        <w:jc w:val="center"/>
        <w:rPr>
          <w:rFonts w:ascii="Calibri" w:hAnsi="Calibri"/>
        </w:rPr>
      </w:pPr>
      <w:r w:rsidRPr="008F0A86">
        <w:rPr>
          <w:rFonts w:ascii="Calibri" w:hAnsi="Calibri"/>
          <w:b/>
        </w:rPr>
        <w:t>§ 1</w:t>
      </w:r>
    </w:p>
    <w:p w14:paraId="3A8C604C" w14:textId="77777777" w:rsidR="00695DCA" w:rsidRPr="008F0A86" w:rsidRDefault="00695DCA" w:rsidP="00695DCA">
      <w:pPr>
        <w:rPr>
          <w:rFonts w:ascii="Calibri" w:hAnsi="Calibri"/>
        </w:rPr>
      </w:pPr>
    </w:p>
    <w:p w14:paraId="365712CF" w14:textId="77777777" w:rsidR="00695DCA" w:rsidRPr="008F0A86" w:rsidRDefault="00695DCA" w:rsidP="00BA5F32">
      <w:pPr>
        <w:numPr>
          <w:ilvl w:val="0"/>
          <w:numId w:val="47"/>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sidR="00662319">
        <w:rPr>
          <w:rFonts w:ascii="Calibri" w:hAnsi="Calibri"/>
          <w:b/>
        </w:rPr>
        <w:t xml:space="preserve">nagłośnienia na potrzeby Centrum Społeczno – Kulturalnego w Ślemieniu </w:t>
      </w:r>
      <w:r w:rsidRPr="008F0A86">
        <w:rPr>
          <w:rFonts w:ascii="Calibri" w:hAnsi="Calibri"/>
        </w:rPr>
        <w:t>zwanych dalej: „sprzętem” lub „</w:t>
      </w:r>
      <w:r>
        <w:rPr>
          <w:rFonts w:ascii="Calibri" w:hAnsi="Calibri"/>
        </w:rPr>
        <w:t>przedmiotem umowy</w:t>
      </w:r>
      <w:r w:rsidRPr="008F0A86">
        <w:rPr>
          <w:rFonts w:ascii="Calibri" w:hAnsi="Calibri"/>
        </w:rPr>
        <w:t xml:space="preserve">”, spełniających warunki techniczne określone w załączniku nr </w:t>
      </w:r>
      <w:r w:rsidR="002B2743">
        <w:rPr>
          <w:rFonts w:ascii="Calibri" w:hAnsi="Calibri"/>
        </w:rPr>
        <w:t>.............</w:t>
      </w:r>
      <w:r w:rsidRPr="008F0A86">
        <w:rPr>
          <w:rFonts w:ascii="Calibri" w:hAnsi="Calibri"/>
        </w:rPr>
        <w:t xml:space="preserve"> do specyfikacji istotnych warunków zamówienia (zwanej dal</w:t>
      </w:r>
      <w:r>
        <w:rPr>
          <w:rFonts w:ascii="Calibri" w:hAnsi="Calibri"/>
        </w:rPr>
        <w:t>ej: SIWZ) i w ofercie Wykonawcy</w:t>
      </w:r>
      <w:r w:rsidRPr="008F0A86">
        <w:rPr>
          <w:rFonts w:ascii="Calibri" w:hAnsi="Calibri"/>
        </w:rPr>
        <w:t xml:space="preserve">. </w:t>
      </w:r>
    </w:p>
    <w:p w14:paraId="457968D0" w14:textId="77777777" w:rsidR="00695DCA" w:rsidRDefault="00695DCA" w:rsidP="00BA5F32">
      <w:pPr>
        <w:numPr>
          <w:ilvl w:val="0"/>
          <w:numId w:val="47"/>
        </w:numPr>
        <w:jc w:val="both"/>
        <w:rPr>
          <w:rFonts w:ascii="Calibri" w:hAnsi="Calibri"/>
        </w:rPr>
      </w:pPr>
      <w:r w:rsidRPr="008F0A86">
        <w:rPr>
          <w:rFonts w:ascii="Calibri" w:hAnsi="Calibri"/>
        </w:rPr>
        <w:t>Wykonawca zobowiązuje się dostarczyć sprzęt</w:t>
      </w:r>
      <w:r w:rsidR="002B2743">
        <w:rPr>
          <w:rFonts w:ascii="Calibri" w:hAnsi="Calibri"/>
        </w:rPr>
        <w:t xml:space="preserve"> oryginalny,</w:t>
      </w:r>
      <w:r w:rsidRPr="008F0A86">
        <w:rPr>
          <w:rFonts w:ascii="Calibri" w:hAnsi="Calibri"/>
        </w:rPr>
        <w:t xml:space="preserve"> fabrycznie nowy, nieużywany, </w:t>
      </w:r>
      <w:r w:rsidR="002B2743">
        <w:rPr>
          <w:rFonts w:ascii="Calibri" w:hAnsi="Calibri"/>
        </w:rPr>
        <w:t xml:space="preserve">nieuszkodzony, </w:t>
      </w:r>
      <w:r w:rsidRPr="008F0A86">
        <w:rPr>
          <w:rFonts w:ascii="Calibri" w:hAnsi="Calibri"/>
        </w:rPr>
        <w:t>kom</w:t>
      </w:r>
      <w:r>
        <w:rPr>
          <w:rFonts w:ascii="Calibri" w:hAnsi="Calibri"/>
        </w:rPr>
        <w:t xml:space="preserve">pletny, sprawny technicznie, </w:t>
      </w:r>
      <w:r w:rsidRPr="00D030B4">
        <w:rPr>
          <w:rFonts w:ascii="Calibri" w:hAnsi="Calibri"/>
        </w:rPr>
        <w:t>pełnowartościowy</w:t>
      </w:r>
      <w:r>
        <w:rPr>
          <w:rFonts w:ascii="Calibri" w:hAnsi="Calibri"/>
        </w:rPr>
        <w:t xml:space="preserve"> </w:t>
      </w:r>
      <w:r w:rsidRPr="00D030B4">
        <w:rPr>
          <w:rFonts w:ascii="Calibri" w:hAnsi="Calibri"/>
        </w:rPr>
        <w:t>i wyprodukowany zgodnie z obowi</w:t>
      </w:r>
      <w:r>
        <w:rPr>
          <w:rFonts w:ascii="Calibri" w:hAnsi="Calibri"/>
        </w:rPr>
        <w:t>ązującymi normami i standardami</w:t>
      </w:r>
      <w:r w:rsidRPr="00D030B4">
        <w:rPr>
          <w:rFonts w:ascii="Calibri" w:hAnsi="Calibri"/>
        </w:rPr>
        <w:t>.</w:t>
      </w:r>
    </w:p>
    <w:p w14:paraId="5DB6D6B1" w14:textId="77777777" w:rsidR="00695DCA" w:rsidRPr="00D030B4" w:rsidRDefault="00695DCA" w:rsidP="00BA5F32">
      <w:pPr>
        <w:numPr>
          <w:ilvl w:val="0"/>
          <w:numId w:val="47"/>
        </w:numPr>
        <w:jc w:val="both"/>
        <w:rPr>
          <w:rFonts w:ascii="Calibri" w:hAnsi="Calibri"/>
        </w:rPr>
      </w:pPr>
      <w:r>
        <w:rPr>
          <w:rFonts w:ascii="Calibri" w:hAnsi="Calibri"/>
        </w:rPr>
        <w:t>Przedmiot</w:t>
      </w:r>
      <w:r w:rsidRPr="00502778">
        <w:rPr>
          <w:rFonts w:ascii="Calibri" w:hAnsi="Calibri"/>
        </w:rPr>
        <w:t xml:space="preserve"> zamówienia obejmuje: zakup sprzętu, dostawę rozładunek i wniesienie sprzętu do miejsca wskazaneg</w:t>
      </w:r>
      <w:r>
        <w:rPr>
          <w:rFonts w:ascii="Calibri" w:hAnsi="Calibri"/>
        </w:rPr>
        <w:t xml:space="preserve">o przez Zamawiającego, a także </w:t>
      </w:r>
      <w:r w:rsidRPr="00502778">
        <w:rPr>
          <w:rFonts w:ascii="Calibri" w:hAnsi="Calibri"/>
        </w:rPr>
        <w:t>montaż, urucho</w:t>
      </w:r>
      <w:r w:rsidR="00F77920">
        <w:rPr>
          <w:rFonts w:ascii="Calibri" w:hAnsi="Calibri"/>
        </w:rPr>
        <w:t xml:space="preserve">mienie, instalację, okablowanie, </w:t>
      </w:r>
      <w:r w:rsidRPr="00502778">
        <w:rPr>
          <w:rFonts w:ascii="Calibri" w:hAnsi="Calibri"/>
        </w:rPr>
        <w:t>zestrojenie sprzętu</w:t>
      </w:r>
      <w:r w:rsidR="00C763BC">
        <w:rPr>
          <w:rFonts w:ascii="Calibri" w:hAnsi="Calibri"/>
        </w:rPr>
        <w:t>,</w:t>
      </w:r>
      <w:r w:rsidR="00F77920">
        <w:rPr>
          <w:rFonts w:ascii="Calibri" w:hAnsi="Calibri"/>
        </w:rPr>
        <w:t xml:space="preserve"> </w:t>
      </w:r>
      <w:r w:rsidR="00C763BC" w:rsidRPr="00C94A64">
        <w:t>kalibracja systemu nagłośnieniowego</w:t>
      </w:r>
      <w:r w:rsidR="00C763BC">
        <w:rPr>
          <w:rFonts w:ascii="Calibri" w:hAnsi="Calibri"/>
        </w:rPr>
        <w:t xml:space="preserve"> </w:t>
      </w:r>
      <w:r w:rsidR="00F77920">
        <w:rPr>
          <w:rFonts w:ascii="Calibri" w:hAnsi="Calibri"/>
        </w:rPr>
        <w:t>i przeszkolenie personelu</w:t>
      </w:r>
      <w:r w:rsidRPr="00502778">
        <w:rPr>
          <w:rFonts w:ascii="Calibri" w:hAnsi="Calibri"/>
        </w:rPr>
        <w:t>.</w:t>
      </w:r>
    </w:p>
    <w:p w14:paraId="4A572A0E" w14:textId="77777777" w:rsidR="00695DCA" w:rsidRPr="00313295" w:rsidRDefault="00695DCA" w:rsidP="00BA5F32">
      <w:pPr>
        <w:pStyle w:val="Tekstpodstawowy32"/>
        <w:numPr>
          <w:ilvl w:val="0"/>
          <w:numId w:val="47"/>
        </w:numPr>
        <w:jc w:val="both"/>
        <w:rPr>
          <w:rFonts w:ascii="Calibri" w:hAnsi="Calibri"/>
          <w:sz w:val="20"/>
        </w:rPr>
      </w:pPr>
      <w:r w:rsidRPr="00313295">
        <w:rPr>
          <w:rFonts w:ascii="Calibri" w:hAnsi="Calibri"/>
          <w:sz w:val="20"/>
        </w:rPr>
        <w:t>Załączniki do umowy stanowią:</w:t>
      </w:r>
    </w:p>
    <w:p w14:paraId="0CF52831" w14:textId="77777777" w:rsidR="00695DCA" w:rsidRDefault="00695DCA" w:rsidP="00BA5F32">
      <w:pPr>
        <w:pStyle w:val="Default"/>
        <w:numPr>
          <w:ilvl w:val="0"/>
          <w:numId w:val="53"/>
        </w:numPr>
        <w:suppressAutoHyphens/>
        <w:autoSpaceDN/>
        <w:adjustRightInd/>
        <w:ind w:left="709" w:hanging="283"/>
        <w:rPr>
          <w:rFonts w:ascii="Calibri" w:hAnsi="Calibri"/>
          <w:color w:val="auto"/>
          <w:sz w:val="20"/>
          <w:szCs w:val="20"/>
        </w:rPr>
      </w:pPr>
      <w:r w:rsidRPr="007109E0">
        <w:rPr>
          <w:rFonts w:ascii="Calibri" w:hAnsi="Calibri"/>
          <w:color w:val="auto"/>
          <w:sz w:val="20"/>
          <w:szCs w:val="20"/>
        </w:rPr>
        <w:t xml:space="preserve">kserokopia </w:t>
      </w:r>
      <w:r>
        <w:rPr>
          <w:rFonts w:ascii="Calibri" w:hAnsi="Calibri"/>
          <w:color w:val="auto"/>
          <w:sz w:val="20"/>
          <w:szCs w:val="20"/>
        </w:rPr>
        <w:t>oferty,</w:t>
      </w:r>
    </w:p>
    <w:p w14:paraId="34138FC2" w14:textId="77777777" w:rsidR="00695DCA" w:rsidRDefault="00695DCA" w:rsidP="00BA5F32">
      <w:pPr>
        <w:pStyle w:val="Default"/>
        <w:numPr>
          <w:ilvl w:val="0"/>
          <w:numId w:val="53"/>
        </w:numPr>
        <w:suppressAutoHyphens/>
        <w:autoSpaceDN/>
        <w:adjustRightInd/>
        <w:ind w:left="709" w:hanging="283"/>
        <w:rPr>
          <w:rFonts w:ascii="Calibri" w:hAnsi="Calibri"/>
          <w:color w:val="auto"/>
          <w:sz w:val="20"/>
          <w:szCs w:val="20"/>
        </w:rPr>
      </w:pPr>
      <w:r>
        <w:rPr>
          <w:rFonts w:ascii="Calibri" w:hAnsi="Calibri"/>
          <w:color w:val="auto"/>
          <w:sz w:val="20"/>
          <w:szCs w:val="20"/>
        </w:rPr>
        <w:t>kserokopia opisu przedmiotu zamówienia.</w:t>
      </w:r>
    </w:p>
    <w:p w14:paraId="6D7EC28A" w14:textId="77777777" w:rsidR="00695DCA" w:rsidRPr="00CB1DB4" w:rsidRDefault="00695DCA" w:rsidP="00695DCA">
      <w:pPr>
        <w:jc w:val="center"/>
        <w:rPr>
          <w:rFonts w:ascii="Calibri" w:hAnsi="Calibri"/>
          <w:b/>
        </w:rPr>
      </w:pPr>
      <w:r w:rsidRPr="00CB1DB4">
        <w:rPr>
          <w:rFonts w:ascii="Calibri" w:hAnsi="Calibri"/>
          <w:b/>
        </w:rPr>
        <w:t>§ 2</w:t>
      </w:r>
    </w:p>
    <w:p w14:paraId="32FA29C3" w14:textId="77777777" w:rsidR="00695DCA" w:rsidRPr="00CB1DB4" w:rsidRDefault="00695DCA" w:rsidP="00695DCA">
      <w:pPr>
        <w:rPr>
          <w:rFonts w:ascii="Calibri" w:hAnsi="Calibri"/>
        </w:rPr>
      </w:pPr>
    </w:p>
    <w:p w14:paraId="4220DA9B" w14:textId="77777777" w:rsidR="00695DCA" w:rsidRPr="00341674" w:rsidRDefault="00695DCA" w:rsidP="00BA5F32">
      <w:pPr>
        <w:numPr>
          <w:ilvl w:val="0"/>
          <w:numId w:val="48"/>
        </w:numPr>
        <w:tabs>
          <w:tab w:val="left" w:pos="-1418"/>
        </w:tabs>
        <w:jc w:val="both"/>
        <w:rPr>
          <w:rFonts w:ascii="Calibri" w:hAnsi="Calibri"/>
        </w:rPr>
      </w:pPr>
      <w:r w:rsidRPr="00341674">
        <w:rPr>
          <w:rFonts w:ascii="Calibri" w:hAnsi="Calibri"/>
        </w:rPr>
        <w:lastRenderedPageBreak/>
        <w:t xml:space="preserve">Wykonawca jest zobowiązany do: </w:t>
      </w:r>
    </w:p>
    <w:p w14:paraId="016F5211" w14:textId="77777777" w:rsidR="00695DCA" w:rsidRPr="00341674" w:rsidRDefault="00695DCA" w:rsidP="00BA5F32">
      <w:pPr>
        <w:numPr>
          <w:ilvl w:val="0"/>
          <w:numId w:val="61"/>
        </w:numPr>
        <w:tabs>
          <w:tab w:val="left" w:pos="-1418"/>
        </w:tabs>
        <w:ind w:left="709" w:hanging="283"/>
        <w:jc w:val="both"/>
        <w:rPr>
          <w:rFonts w:ascii="Calibri" w:hAnsi="Calibri"/>
        </w:rPr>
      </w:pPr>
      <w:r w:rsidRPr="00341674">
        <w:rPr>
          <w:rFonts w:ascii="Calibri" w:hAnsi="Calibri"/>
        </w:rPr>
        <w:t xml:space="preserve">dostarczenia produktów będących przedmiotem umowy: </w:t>
      </w:r>
    </w:p>
    <w:p w14:paraId="26ABFCEA" w14:textId="77777777" w:rsidR="00695DCA" w:rsidRDefault="00695DCA" w:rsidP="00BA5F32">
      <w:pPr>
        <w:numPr>
          <w:ilvl w:val="0"/>
          <w:numId w:val="62"/>
        </w:numPr>
        <w:tabs>
          <w:tab w:val="left" w:pos="-1418"/>
        </w:tabs>
        <w:jc w:val="both"/>
        <w:rPr>
          <w:rFonts w:ascii="Calibri" w:hAnsi="Calibri"/>
        </w:rPr>
      </w:pPr>
      <w:r w:rsidRPr="00341674">
        <w:rPr>
          <w:rFonts w:ascii="Calibri" w:hAnsi="Calibri"/>
        </w:rPr>
        <w:t xml:space="preserve">do </w:t>
      </w:r>
      <w:r>
        <w:rPr>
          <w:rFonts w:ascii="Calibri" w:hAnsi="Calibri"/>
        </w:rPr>
        <w:t>miejsca wskazanego przez Zamawiającego</w:t>
      </w:r>
      <w:r w:rsidRPr="00341674">
        <w:rPr>
          <w:rFonts w:ascii="Calibri" w:hAnsi="Calibri"/>
        </w:rPr>
        <w:t xml:space="preserve">, </w:t>
      </w:r>
    </w:p>
    <w:p w14:paraId="2F127354" w14:textId="77777777" w:rsidR="00695DCA" w:rsidRDefault="00695DCA" w:rsidP="00BA5F32">
      <w:pPr>
        <w:numPr>
          <w:ilvl w:val="0"/>
          <w:numId w:val="62"/>
        </w:numPr>
        <w:tabs>
          <w:tab w:val="left" w:pos="-1418"/>
        </w:tabs>
        <w:jc w:val="both"/>
        <w:rPr>
          <w:rFonts w:ascii="Calibri" w:hAnsi="Calibri"/>
        </w:rPr>
      </w:pPr>
      <w:r w:rsidRPr="00341674">
        <w:rPr>
          <w:rFonts w:ascii="Calibri" w:hAnsi="Calibri"/>
        </w:rPr>
        <w:t xml:space="preserve">we własnym zakresie i na swój koszt, </w:t>
      </w:r>
    </w:p>
    <w:p w14:paraId="71DF2615" w14:textId="77777777" w:rsidR="00695DCA" w:rsidRDefault="00695DCA" w:rsidP="00BA5F32">
      <w:pPr>
        <w:numPr>
          <w:ilvl w:val="0"/>
          <w:numId w:val="62"/>
        </w:numPr>
        <w:tabs>
          <w:tab w:val="left" w:pos="-1418"/>
        </w:tabs>
        <w:jc w:val="both"/>
        <w:rPr>
          <w:rFonts w:ascii="Calibri" w:hAnsi="Calibri"/>
        </w:rPr>
      </w:pPr>
      <w:r w:rsidRPr="00341674">
        <w:rPr>
          <w:rFonts w:ascii="Calibri" w:hAnsi="Calibri"/>
        </w:rPr>
        <w:t xml:space="preserve">w godzinach urzędowania Zamawiającego; </w:t>
      </w:r>
    </w:p>
    <w:p w14:paraId="18C4DD8B" w14:textId="77777777" w:rsidR="00695DCA" w:rsidRDefault="00695DCA" w:rsidP="00BA5F32">
      <w:pPr>
        <w:numPr>
          <w:ilvl w:val="0"/>
          <w:numId w:val="61"/>
        </w:numPr>
        <w:tabs>
          <w:tab w:val="left" w:pos="-1418"/>
        </w:tabs>
        <w:ind w:left="709" w:hanging="283"/>
        <w:jc w:val="both"/>
        <w:rPr>
          <w:rFonts w:ascii="Calibri" w:hAnsi="Calibri"/>
        </w:rPr>
      </w:pPr>
      <w:r>
        <w:rPr>
          <w:rFonts w:ascii="Calibri" w:hAnsi="Calibri"/>
        </w:rPr>
        <w:t xml:space="preserve">dostarczenia sprzętu wraz: </w:t>
      </w:r>
    </w:p>
    <w:p w14:paraId="5373DA90" w14:textId="77777777" w:rsidR="00695DCA" w:rsidRDefault="00695DCA" w:rsidP="00BA5F32">
      <w:pPr>
        <w:numPr>
          <w:ilvl w:val="0"/>
          <w:numId w:val="63"/>
        </w:numPr>
        <w:tabs>
          <w:tab w:val="left" w:pos="-1418"/>
        </w:tabs>
        <w:jc w:val="both"/>
        <w:rPr>
          <w:rFonts w:ascii="Calibri" w:hAnsi="Calibri"/>
        </w:rPr>
      </w:pPr>
      <w:r w:rsidRPr="00341674">
        <w:rPr>
          <w:rFonts w:ascii="Calibri" w:hAnsi="Calibri"/>
        </w:rPr>
        <w:t>kartami gwarancyjnymi, instrukcjami obsługi oraz innymi dokumentami niezbędnymi do przejęcia sprzętu do używania,</w:t>
      </w:r>
    </w:p>
    <w:p w14:paraId="1E94A194" w14:textId="77777777" w:rsidR="00695DCA" w:rsidRDefault="00695DCA" w:rsidP="00BA5F32">
      <w:pPr>
        <w:numPr>
          <w:ilvl w:val="0"/>
          <w:numId w:val="63"/>
        </w:numPr>
        <w:tabs>
          <w:tab w:val="left" w:pos="-1418"/>
        </w:tabs>
        <w:jc w:val="both"/>
        <w:rPr>
          <w:rFonts w:ascii="Calibri" w:hAnsi="Calibri"/>
        </w:rPr>
      </w:pPr>
      <w:r w:rsidRPr="00341674">
        <w:rPr>
          <w:rFonts w:ascii="Calibri" w:hAnsi="Calibri"/>
        </w:rPr>
        <w:t>ze wszystkimi akcesoriami stanowiącymi komplet sprzedażowy</w:t>
      </w:r>
      <w:r>
        <w:rPr>
          <w:rFonts w:ascii="Calibri" w:hAnsi="Calibri"/>
        </w:rPr>
        <w:t>;</w:t>
      </w:r>
    </w:p>
    <w:p w14:paraId="47076762" w14:textId="77777777" w:rsidR="00695DCA" w:rsidRPr="00341674" w:rsidRDefault="00695DCA" w:rsidP="00BA5F32">
      <w:pPr>
        <w:numPr>
          <w:ilvl w:val="0"/>
          <w:numId w:val="61"/>
        </w:numPr>
        <w:tabs>
          <w:tab w:val="left" w:pos="-1418"/>
        </w:tabs>
        <w:ind w:left="709" w:hanging="283"/>
        <w:jc w:val="both"/>
        <w:rPr>
          <w:rFonts w:ascii="Calibri" w:hAnsi="Calibri"/>
        </w:rPr>
      </w:pPr>
      <w:r w:rsidRPr="00341674">
        <w:rPr>
          <w:rFonts w:ascii="Calibri" w:hAnsi="Calibri"/>
        </w:rPr>
        <w:t xml:space="preserve">wniesienia sprzętu do pomieszczeń wskazanych przez przedstawiciela Zamawiającego. </w:t>
      </w:r>
    </w:p>
    <w:p w14:paraId="0215F26C" w14:textId="77777777" w:rsidR="00695DCA" w:rsidRPr="00341674" w:rsidRDefault="00695DCA" w:rsidP="00BA5F32">
      <w:pPr>
        <w:numPr>
          <w:ilvl w:val="0"/>
          <w:numId w:val="61"/>
        </w:numPr>
        <w:tabs>
          <w:tab w:val="left" w:pos="-1418"/>
        </w:tabs>
        <w:ind w:left="709" w:hanging="283"/>
        <w:jc w:val="both"/>
        <w:rPr>
          <w:rFonts w:ascii="Calibri" w:hAnsi="Calibri"/>
        </w:rPr>
      </w:pPr>
      <w:r w:rsidRPr="00341674">
        <w:rPr>
          <w:rFonts w:ascii="Calibri" w:hAnsi="Calibri"/>
        </w:rPr>
        <w:t xml:space="preserve">zawiadomienia przedstawiciela Zamawiającego o planowanym terminie dostawy sprzętu, nie później niż na 1 dzień przed tym terminem; </w:t>
      </w:r>
    </w:p>
    <w:p w14:paraId="1F01C837" w14:textId="77777777" w:rsidR="00695DCA" w:rsidRPr="00341674" w:rsidRDefault="00695DCA" w:rsidP="00BA5F32">
      <w:pPr>
        <w:numPr>
          <w:ilvl w:val="0"/>
          <w:numId w:val="61"/>
        </w:numPr>
        <w:tabs>
          <w:tab w:val="left" w:pos="-1418"/>
        </w:tabs>
        <w:ind w:left="709" w:hanging="283"/>
        <w:jc w:val="both"/>
        <w:rPr>
          <w:rFonts w:ascii="Calibri" w:hAnsi="Calibri"/>
        </w:rPr>
      </w:pPr>
      <w:r w:rsidRPr="00341674">
        <w:rPr>
          <w:rFonts w:ascii="Calibri" w:hAnsi="Calibri"/>
        </w:rPr>
        <w:t>uzgodnienia z przedstawicielem Zamawiającego terminu dostawy sprzętu, w przypadku zgłoszenia</w:t>
      </w:r>
      <w:r>
        <w:rPr>
          <w:rFonts w:ascii="Calibri" w:hAnsi="Calibri"/>
        </w:rPr>
        <w:t xml:space="preserve"> </w:t>
      </w:r>
      <w:r w:rsidRPr="00341674">
        <w:rPr>
          <w:rFonts w:ascii="Calibri" w:hAnsi="Calibri"/>
        </w:rPr>
        <w:t>przez</w:t>
      </w:r>
      <w:r>
        <w:rPr>
          <w:rFonts w:ascii="Calibri" w:hAnsi="Calibri"/>
        </w:rPr>
        <w:t xml:space="preserve"> </w:t>
      </w:r>
      <w:r w:rsidRPr="00341674">
        <w:rPr>
          <w:rFonts w:ascii="Calibri" w:hAnsi="Calibri"/>
        </w:rPr>
        <w:t>przedstawiciela</w:t>
      </w:r>
      <w:r>
        <w:rPr>
          <w:rFonts w:ascii="Calibri" w:hAnsi="Calibri"/>
        </w:rPr>
        <w:t xml:space="preserve"> </w:t>
      </w:r>
      <w:r w:rsidRPr="00341674">
        <w:rPr>
          <w:rFonts w:ascii="Calibri" w:hAnsi="Calibri"/>
        </w:rPr>
        <w:t>Zamawiającego</w:t>
      </w:r>
      <w:r>
        <w:rPr>
          <w:rFonts w:ascii="Calibri" w:hAnsi="Calibri"/>
        </w:rPr>
        <w:t xml:space="preserve"> </w:t>
      </w:r>
      <w:r w:rsidRPr="00341674">
        <w:rPr>
          <w:rFonts w:ascii="Calibri" w:hAnsi="Calibri"/>
        </w:rPr>
        <w:t>uwag,</w:t>
      </w:r>
      <w:r>
        <w:rPr>
          <w:rFonts w:ascii="Calibri" w:hAnsi="Calibri"/>
        </w:rPr>
        <w:t xml:space="preserve"> </w:t>
      </w:r>
      <w:r w:rsidRPr="00341674">
        <w:rPr>
          <w:rFonts w:ascii="Calibri" w:hAnsi="Calibri"/>
        </w:rPr>
        <w:t>co</w:t>
      </w:r>
      <w:r>
        <w:rPr>
          <w:rFonts w:ascii="Calibri" w:hAnsi="Calibri"/>
        </w:rPr>
        <w:t xml:space="preserve"> </w:t>
      </w:r>
      <w:r w:rsidRPr="00341674">
        <w:rPr>
          <w:rFonts w:ascii="Calibri" w:hAnsi="Calibri"/>
        </w:rPr>
        <w:t>do</w:t>
      </w:r>
      <w:r>
        <w:rPr>
          <w:rFonts w:ascii="Calibri" w:hAnsi="Calibri"/>
        </w:rPr>
        <w:t xml:space="preserve"> </w:t>
      </w:r>
      <w:r w:rsidRPr="00341674">
        <w:rPr>
          <w:rFonts w:ascii="Calibri" w:hAnsi="Calibri"/>
        </w:rPr>
        <w:t xml:space="preserve">terminu zaproponowanego przez Wykonawcę zgodnie z pkt. 4; </w:t>
      </w:r>
    </w:p>
    <w:p w14:paraId="226ABB8E" w14:textId="77777777" w:rsidR="00695DCA" w:rsidRPr="00341674" w:rsidRDefault="00695DCA" w:rsidP="00BA5F32">
      <w:pPr>
        <w:numPr>
          <w:ilvl w:val="0"/>
          <w:numId w:val="61"/>
        </w:numPr>
        <w:tabs>
          <w:tab w:val="left" w:pos="-1418"/>
        </w:tabs>
        <w:ind w:left="709" w:hanging="283"/>
        <w:jc w:val="both"/>
        <w:rPr>
          <w:rFonts w:ascii="Calibri" w:hAnsi="Calibri"/>
        </w:rPr>
      </w:pPr>
      <w:r w:rsidRPr="00341674">
        <w:rPr>
          <w:rFonts w:ascii="Calibri" w:hAnsi="Calibri"/>
        </w:rPr>
        <w:t xml:space="preserve">przygotowania protokołu, stanowiącego podstawę odbioru; </w:t>
      </w:r>
    </w:p>
    <w:p w14:paraId="73A9EB55" w14:textId="77777777" w:rsidR="00695DCA" w:rsidRPr="00F0078A" w:rsidRDefault="00695DCA" w:rsidP="0050451F">
      <w:pPr>
        <w:numPr>
          <w:ilvl w:val="0"/>
          <w:numId w:val="61"/>
        </w:numPr>
        <w:tabs>
          <w:tab w:val="left" w:pos="-1418"/>
        </w:tabs>
        <w:ind w:left="709" w:hanging="283"/>
        <w:jc w:val="both"/>
        <w:rPr>
          <w:rFonts w:ascii="Calibri" w:hAnsi="Calibri"/>
        </w:rPr>
      </w:pPr>
      <w:r w:rsidRPr="00341674">
        <w:rPr>
          <w:rFonts w:ascii="Calibri" w:hAnsi="Calibri"/>
        </w:rPr>
        <w:t>współpracy</w:t>
      </w:r>
      <w:r>
        <w:rPr>
          <w:rFonts w:ascii="Calibri" w:hAnsi="Calibri"/>
        </w:rPr>
        <w:t xml:space="preserve"> </w:t>
      </w:r>
      <w:r w:rsidRPr="00341674">
        <w:rPr>
          <w:rFonts w:ascii="Calibri" w:hAnsi="Calibri"/>
        </w:rPr>
        <w:t>z</w:t>
      </w:r>
      <w:r>
        <w:rPr>
          <w:rFonts w:ascii="Calibri" w:hAnsi="Calibri"/>
        </w:rPr>
        <w:t xml:space="preserve"> </w:t>
      </w:r>
      <w:r w:rsidRPr="00341674">
        <w:rPr>
          <w:rFonts w:ascii="Calibri" w:hAnsi="Calibri"/>
        </w:rPr>
        <w:t>Zamawiającym</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trakcie</w:t>
      </w:r>
      <w:r>
        <w:rPr>
          <w:rFonts w:ascii="Calibri" w:hAnsi="Calibri"/>
        </w:rPr>
        <w:t xml:space="preserve"> </w:t>
      </w:r>
      <w:r w:rsidRPr="00341674">
        <w:rPr>
          <w:rFonts w:ascii="Calibri" w:hAnsi="Calibri"/>
        </w:rPr>
        <w:t>realizacji</w:t>
      </w:r>
      <w:r>
        <w:rPr>
          <w:rFonts w:ascii="Calibri" w:hAnsi="Calibri"/>
        </w:rPr>
        <w:t xml:space="preserve"> </w:t>
      </w:r>
      <w:r w:rsidRPr="00341674">
        <w:rPr>
          <w:rFonts w:ascii="Calibri" w:hAnsi="Calibri"/>
        </w:rPr>
        <w:t>umowy</w:t>
      </w:r>
      <w:r>
        <w:rPr>
          <w:rFonts w:ascii="Calibri" w:hAnsi="Calibri"/>
        </w:rPr>
        <w:t xml:space="preserve"> (tj. montażu sprzętu) oraz W</w:t>
      </w:r>
      <w:r w:rsidRPr="009E6E32">
        <w:rPr>
          <w:rFonts w:ascii="Calibri" w:hAnsi="Calibri"/>
        </w:rPr>
        <w:t>ykonawc</w:t>
      </w:r>
      <w:r>
        <w:rPr>
          <w:rFonts w:ascii="Calibri" w:hAnsi="Calibri"/>
        </w:rPr>
        <w:t>ą</w:t>
      </w:r>
      <w:r w:rsidRPr="009E6E32">
        <w:rPr>
          <w:rFonts w:ascii="Calibri" w:hAnsi="Calibri"/>
        </w:rPr>
        <w:t xml:space="preserve"> wykonującym </w:t>
      </w:r>
      <w:r>
        <w:rPr>
          <w:rFonts w:ascii="Calibri" w:hAnsi="Calibri"/>
        </w:rPr>
        <w:t xml:space="preserve">roboty budowlane w </w:t>
      </w:r>
      <w:r w:rsidRPr="00502778">
        <w:rPr>
          <w:rFonts w:ascii="Calibri" w:hAnsi="Calibri"/>
        </w:rPr>
        <w:t xml:space="preserve">budynku </w:t>
      </w:r>
      <w:r w:rsidR="00A0008A">
        <w:rPr>
          <w:rFonts w:ascii="Calibri" w:hAnsi="Calibri"/>
        </w:rPr>
        <w:t>Centrum Społeczno –Kulturalnego w Ślemieniu</w:t>
      </w:r>
      <w:r w:rsidRPr="00341674">
        <w:rPr>
          <w:rFonts w:ascii="Calibri" w:hAnsi="Calibri"/>
        </w:rPr>
        <w:t>,</w:t>
      </w:r>
      <w:r w:rsidR="00C763BC">
        <w:rPr>
          <w:rFonts w:ascii="Calibri" w:hAnsi="Calibri"/>
        </w:rPr>
        <w:t xml:space="preserve"> </w:t>
      </w:r>
      <w:r w:rsidRPr="00341674">
        <w:rPr>
          <w:rFonts w:ascii="Calibri" w:hAnsi="Calibri"/>
        </w:rPr>
        <w:t>a</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szczególności</w:t>
      </w:r>
      <w:r>
        <w:rPr>
          <w:rFonts w:ascii="Calibri" w:hAnsi="Calibri"/>
        </w:rPr>
        <w:t xml:space="preserve"> </w:t>
      </w:r>
      <w:r w:rsidRPr="00341674">
        <w:rPr>
          <w:rFonts w:ascii="Calibri" w:hAnsi="Calibri"/>
        </w:rPr>
        <w:t>udzielania wszelkich niezbędnych wyjaśnień i informacji dotyczących przedmiotu umowy na każde żądanie Zamawiającego lub osoby wskazanej przez Zamawiającego.</w:t>
      </w:r>
    </w:p>
    <w:p w14:paraId="58B61749" w14:textId="77777777" w:rsidR="00695DCA" w:rsidRPr="00CB1DB4" w:rsidRDefault="00695DCA" w:rsidP="00695DCA">
      <w:pPr>
        <w:tabs>
          <w:tab w:val="left" w:pos="284"/>
        </w:tabs>
        <w:ind w:left="284" w:hanging="284"/>
        <w:jc w:val="center"/>
        <w:rPr>
          <w:rFonts w:ascii="Calibri" w:hAnsi="Calibri"/>
          <w:b/>
        </w:rPr>
      </w:pPr>
      <w:r w:rsidRPr="00CB1DB4">
        <w:rPr>
          <w:rFonts w:ascii="Calibri" w:hAnsi="Calibri"/>
          <w:b/>
        </w:rPr>
        <w:t>§ 3</w:t>
      </w:r>
    </w:p>
    <w:p w14:paraId="5CA82BA7" w14:textId="77777777" w:rsidR="00695DCA" w:rsidRPr="00CB1DB4" w:rsidRDefault="00695DCA" w:rsidP="00695DCA">
      <w:pPr>
        <w:tabs>
          <w:tab w:val="left" w:pos="284"/>
        </w:tabs>
        <w:ind w:left="284" w:hanging="284"/>
        <w:rPr>
          <w:rFonts w:ascii="Calibri" w:hAnsi="Calibri"/>
          <w:b/>
        </w:rPr>
      </w:pPr>
    </w:p>
    <w:p w14:paraId="3A9F813B" w14:textId="77777777" w:rsidR="00A0008A" w:rsidRDefault="00695DCA" w:rsidP="00BA5F32">
      <w:pPr>
        <w:numPr>
          <w:ilvl w:val="0"/>
          <w:numId w:val="49"/>
        </w:numPr>
        <w:tabs>
          <w:tab w:val="left" w:pos="-709"/>
        </w:tabs>
        <w:jc w:val="both"/>
        <w:rPr>
          <w:rFonts w:ascii="Calibri" w:hAnsi="Calibri"/>
        </w:rPr>
      </w:pPr>
      <w:r w:rsidRPr="00A0008A">
        <w:rPr>
          <w:rFonts w:ascii="Calibri" w:hAnsi="Calibri"/>
        </w:rPr>
        <w:t xml:space="preserve">Termin wykonania przedmiotu umowy: </w:t>
      </w:r>
      <w:r w:rsidR="00662319" w:rsidRPr="00A0008A">
        <w:rPr>
          <w:rFonts w:ascii="Calibri" w:hAnsi="Calibri"/>
          <w:b/>
          <w:bCs/>
        </w:rPr>
        <w:t>60</w:t>
      </w:r>
      <w:r w:rsidRPr="00A0008A">
        <w:rPr>
          <w:rFonts w:ascii="Calibri" w:hAnsi="Calibri"/>
          <w:b/>
          <w:bCs/>
        </w:rPr>
        <w:t xml:space="preserve"> dni</w:t>
      </w:r>
      <w:r w:rsidRPr="00A0008A">
        <w:rPr>
          <w:rFonts w:ascii="Calibri" w:hAnsi="Calibri"/>
        </w:rPr>
        <w:t xml:space="preserve"> licząc od dnia podpisania umowy</w:t>
      </w:r>
    </w:p>
    <w:p w14:paraId="142D8CED" w14:textId="77777777" w:rsidR="00695DCA" w:rsidRPr="00A0008A" w:rsidRDefault="00695DCA" w:rsidP="00BA5F32">
      <w:pPr>
        <w:numPr>
          <w:ilvl w:val="0"/>
          <w:numId w:val="49"/>
        </w:numPr>
        <w:tabs>
          <w:tab w:val="left" w:pos="-709"/>
        </w:tabs>
        <w:jc w:val="both"/>
        <w:rPr>
          <w:rFonts w:ascii="Calibri" w:hAnsi="Calibri"/>
        </w:rPr>
      </w:pPr>
      <w:r w:rsidRPr="00A0008A">
        <w:rPr>
          <w:rFonts w:ascii="Calibri" w:hAnsi="Calibri"/>
        </w:rPr>
        <w:t xml:space="preserve">Za dzień wykonania umowy przez Wykonawcę uważa się dzień, w którym podpisany zostanie przez obie strony umowy protokół odbioru sprzętu oraz montażu- bez uwag. </w:t>
      </w:r>
    </w:p>
    <w:p w14:paraId="3284276E" w14:textId="77777777" w:rsidR="00695DCA" w:rsidRPr="00343E19" w:rsidRDefault="00695DCA" w:rsidP="00BA5F32">
      <w:pPr>
        <w:numPr>
          <w:ilvl w:val="0"/>
          <w:numId w:val="49"/>
        </w:numPr>
        <w:tabs>
          <w:tab w:val="left" w:pos="-709"/>
        </w:tabs>
        <w:jc w:val="both"/>
        <w:rPr>
          <w:rFonts w:ascii="Calibri" w:hAnsi="Calibri"/>
        </w:rPr>
      </w:pPr>
      <w:r w:rsidRPr="00343E19">
        <w:rPr>
          <w:rFonts w:ascii="Calibri" w:hAnsi="Calibri"/>
        </w:rPr>
        <w:t xml:space="preserve">Prawo własności sprzętu, o którym mowa w § 1 przechodzi na Zamawiającego z dniem podpisania protokołu odbioru, o którym mowa w ust. </w:t>
      </w:r>
      <w:r>
        <w:rPr>
          <w:rFonts w:ascii="Calibri" w:hAnsi="Calibri"/>
        </w:rPr>
        <w:t>2</w:t>
      </w:r>
      <w:r w:rsidRPr="00343E19">
        <w:rPr>
          <w:rFonts w:ascii="Calibri" w:hAnsi="Calibri"/>
        </w:rPr>
        <w:t xml:space="preserve">. </w:t>
      </w:r>
    </w:p>
    <w:p w14:paraId="12E97DCE" w14:textId="77777777" w:rsidR="00695DCA" w:rsidRPr="00343E19" w:rsidRDefault="00695DCA" w:rsidP="00BA5F32">
      <w:pPr>
        <w:numPr>
          <w:ilvl w:val="0"/>
          <w:numId w:val="49"/>
        </w:numPr>
        <w:tabs>
          <w:tab w:val="left" w:pos="-709"/>
        </w:tabs>
        <w:jc w:val="both"/>
        <w:rPr>
          <w:rFonts w:ascii="Calibri" w:hAnsi="Calibri"/>
        </w:rPr>
      </w:pPr>
      <w:r w:rsidRPr="00343E19">
        <w:rPr>
          <w:rFonts w:ascii="Calibri" w:hAnsi="Calibri"/>
        </w:rPr>
        <w:t xml:space="preserve">W przypadku stwierdzenia, że dostarczony sprzęt jest: </w:t>
      </w:r>
    </w:p>
    <w:p w14:paraId="228C0F52" w14:textId="77777777" w:rsidR="00695DCA" w:rsidRDefault="00695DCA" w:rsidP="00BA5F32">
      <w:pPr>
        <w:numPr>
          <w:ilvl w:val="0"/>
          <w:numId w:val="64"/>
        </w:numPr>
        <w:tabs>
          <w:tab w:val="left" w:pos="-1418"/>
        </w:tabs>
        <w:ind w:left="709" w:hanging="283"/>
        <w:jc w:val="both"/>
        <w:rPr>
          <w:rFonts w:ascii="Calibri" w:hAnsi="Calibri"/>
        </w:rPr>
      </w:pPr>
      <w:r w:rsidRPr="00343E19">
        <w:rPr>
          <w:rFonts w:ascii="Calibri" w:hAnsi="Calibri"/>
        </w:rPr>
        <w:t>niezgodny</w:t>
      </w:r>
      <w:r>
        <w:rPr>
          <w:rFonts w:ascii="Calibri" w:hAnsi="Calibri"/>
        </w:rPr>
        <w:t xml:space="preserve"> </w:t>
      </w:r>
      <w:r w:rsidRPr="00343E19">
        <w:rPr>
          <w:rFonts w:ascii="Calibri" w:hAnsi="Calibri"/>
        </w:rPr>
        <w:t>z</w:t>
      </w:r>
      <w:r>
        <w:rPr>
          <w:rFonts w:ascii="Calibri" w:hAnsi="Calibri"/>
        </w:rPr>
        <w:t xml:space="preserve"> </w:t>
      </w:r>
      <w:r w:rsidRPr="00343E19">
        <w:rPr>
          <w:rFonts w:ascii="Calibri" w:hAnsi="Calibri"/>
        </w:rPr>
        <w:t>opisem</w:t>
      </w:r>
      <w:r>
        <w:rPr>
          <w:rFonts w:ascii="Calibri" w:hAnsi="Calibri"/>
        </w:rPr>
        <w:t xml:space="preserve"> </w:t>
      </w:r>
      <w:r w:rsidRPr="00343E19">
        <w:rPr>
          <w:rFonts w:ascii="Calibri" w:hAnsi="Calibri"/>
        </w:rPr>
        <w:t>zawartym</w:t>
      </w:r>
      <w:r>
        <w:rPr>
          <w:rFonts w:ascii="Calibri" w:hAnsi="Calibri"/>
        </w:rPr>
        <w:t xml:space="preserve"> </w:t>
      </w:r>
      <w:r w:rsidRPr="00343E19">
        <w:rPr>
          <w:rFonts w:ascii="Calibri" w:hAnsi="Calibri"/>
        </w:rPr>
        <w:t>w</w:t>
      </w:r>
      <w:r>
        <w:rPr>
          <w:rFonts w:ascii="Calibri" w:hAnsi="Calibri"/>
        </w:rPr>
        <w:t xml:space="preserve"> </w:t>
      </w:r>
      <w:r w:rsidRPr="00343E19">
        <w:rPr>
          <w:rFonts w:ascii="Calibri" w:hAnsi="Calibri"/>
        </w:rPr>
        <w:t>szczegółowym</w:t>
      </w:r>
      <w:r>
        <w:rPr>
          <w:rFonts w:ascii="Calibri" w:hAnsi="Calibri"/>
        </w:rPr>
        <w:t xml:space="preserve"> </w:t>
      </w:r>
      <w:r w:rsidRPr="00343E19">
        <w:rPr>
          <w:rFonts w:ascii="Calibri" w:hAnsi="Calibri"/>
        </w:rPr>
        <w:t>opisie</w:t>
      </w:r>
      <w:r>
        <w:rPr>
          <w:rFonts w:ascii="Calibri" w:hAnsi="Calibri"/>
        </w:rPr>
        <w:t xml:space="preserve"> </w:t>
      </w:r>
      <w:r w:rsidRPr="00343E19">
        <w:rPr>
          <w:rFonts w:ascii="Calibri" w:hAnsi="Calibri"/>
        </w:rPr>
        <w:t>przedmiotu</w:t>
      </w:r>
      <w:r>
        <w:rPr>
          <w:rFonts w:ascii="Calibri" w:hAnsi="Calibri"/>
        </w:rPr>
        <w:t xml:space="preserve"> </w:t>
      </w:r>
      <w:r w:rsidRPr="00343E19">
        <w:rPr>
          <w:rFonts w:ascii="Calibri" w:hAnsi="Calibri"/>
        </w:rPr>
        <w:t xml:space="preserve">umowy, stanowiącym załącznik nr 1 do umowy lub jest niekompletny, </w:t>
      </w:r>
    </w:p>
    <w:p w14:paraId="72347B34" w14:textId="77777777" w:rsidR="00695DCA" w:rsidRDefault="00695DCA" w:rsidP="00BA5F32">
      <w:pPr>
        <w:numPr>
          <w:ilvl w:val="0"/>
          <w:numId w:val="64"/>
        </w:numPr>
        <w:tabs>
          <w:tab w:val="left" w:pos="-1418"/>
        </w:tabs>
        <w:ind w:left="709" w:hanging="283"/>
        <w:jc w:val="both"/>
        <w:rPr>
          <w:rFonts w:ascii="Calibri" w:hAnsi="Calibri"/>
        </w:rPr>
      </w:pPr>
      <w:r w:rsidRPr="00343E19">
        <w:rPr>
          <w:rFonts w:ascii="Calibri" w:hAnsi="Calibri"/>
        </w:rPr>
        <w:t xml:space="preserve">posiada ślady użytkowania lub zewnętrznego uszkodzenia, </w:t>
      </w:r>
    </w:p>
    <w:p w14:paraId="62675F7E" w14:textId="77777777" w:rsidR="00695DCA" w:rsidRPr="00CB1DB4" w:rsidRDefault="00695DCA" w:rsidP="00F0078A">
      <w:pPr>
        <w:tabs>
          <w:tab w:val="left" w:pos="-709"/>
        </w:tabs>
        <w:ind w:left="360"/>
        <w:jc w:val="both"/>
        <w:rPr>
          <w:rFonts w:ascii="Calibri" w:hAnsi="Calibri"/>
        </w:rPr>
      </w:pPr>
      <w:r w:rsidRPr="00343E19">
        <w:rPr>
          <w:rFonts w:ascii="Calibri" w:hAnsi="Calibri"/>
        </w:rPr>
        <w:t>Zamawiający</w:t>
      </w:r>
      <w:r>
        <w:rPr>
          <w:rFonts w:ascii="Calibri" w:hAnsi="Calibri"/>
        </w:rPr>
        <w:t xml:space="preserve"> </w:t>
      </w:r>
      <w:r w:rsidRPr="00343E19">
        <w:rPr>
          <w:rFonts w:ascii="Calibri" w:hAnsi="Calibri"/>
        </w:rPr>
        <w:t>odmówi</w:t>
      </w:r>
      <w:r>
        <w:rPr>
          <w:rFonts w:ascii="Calibri" w:hAnsi="Calibri"/>
        </w:rPr>
        <w:t xml:space="preserve"> </w:t>
      </w:r>
      <w:r w:rsidRPr="00343E19">
        <w:rPr>
          <w:rFonts w:ascii="Calibri" w:hAnsi="Calibri"/>
        </w:rPr>
        <w:t>odbioru</w:t>
      </w:r>
      <w:r>
        <w:rPr>
          <w:rFonts w:ascii="Calibri" w:hAnsi="Calibri"/>
        </w:rPr>
        <w:t xml:space="preserve"> </w:t>
      </w:r>
      <w:r w:rsidRPr="00343E19">
        <w:rPr>
          <w:rFonts w:ascii="Calibri" w:hAnsi="Calibri"/>
        </w:rPr>
        <w:t>części</w:t>
      </w:r>
      <w:r>
        <w:rPr>
          <w:rFonts w:ascii="Calibri" w:hAnsi="Calibri"/>
        </w:rPr>
        <w:t xml:space="preserve"> </w:t>
      </w:r>
      <w:r w:rsidRPr="00343E19">
        <w:rPr>
          <w:rFonts w:ascii="Calibri" w:hAnsi="Calibri"/>
        </w:rPr>
        <w:t>lub</w:t>
      </w:r>
      <w:r>
        <w:rPr>
          <w:rFonts w:ascii="Calibri" w:hAnsi="Calibri"/>
        </w:rPr>
        <w:t xml:space="preserve"> </w:t>
      </w:r>
      <w:r w:rsidRPr="00343E19">
        <w:rPr>
          <w:rFonts w:ascii="Calibri" w:hAnsi="Calibri"/>
        </w:rPr>
        <w:t>całości</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sporządzając</w:t>
      </w:r>
      <w:r>
        <w:rPr>
          <w:rFonts w:ascii="Calibri" w:hAnsi="Calibri"/>
        </w:rPr>
        <w:t xml:space="preserve"> </w:t>
      </w:r>
      <w:r w:rsidRPr="00343E19">
        <w:rPr>
          <w:rFonts w:ascii="Calibri" w:hAnsi="Calibri"/>
        </w:rPr>
        <w:t>protokół zawierający przyczyny odmowy odbioru (protokół rozbi</w:t>
      </w:r>
      <w:r>
        <w:rPr>
          <w:rFonts w:ascii="Calibri" w:hAnsi="Calibri"/>
        </w:rPr>
        <w:t xml:space="preserve">eżności). Zamawiający wyznaczy </w:t>
      </w:r>
      <w:r w:rsidRPr="00343E19">
        <w:rPr>
          <w:rFonts w:ascii="Calibri" w:hAnsi="Calibri"/>
        </w:rPr>
        <w:t>następnie</w:t>
      </w:r>
      <w:r>
        <w:rPr>
          <w:rFonts w:ascii="Calibri" w:hAnsi="Calibri"/>
        </w:rPr>
        <w:t xml:space="preserve"> </w:t>
      </w:r>
      <w:r w:rsidRPr="00343E19">
        <w:rPr>
          <w:rFonts w:ascii="Calibri" w:hAnsi="Calibri"/>
        </w:rPr>
        <w:t>termin</w:t>
      </w:r>
      <w:r>
        <w:rPr>
          <w:rFonts w:ascii="Calibri" w:hAnsi="Calibri"/>
        </w:rPr>
        <w:t xml:space="preserve"> </w:t>
      </w:r>
      <w:r w:rsidRPr="00343E19">
        <w:rPr>
          <w:rFonts w:ascii="Calibri" w:hAnsi="Calibri"/>
        </w:rPr>
        <w:t>dostawy</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fabrycznie</w:t>
      </w:r>
      <w:r>
        <w:rPr>
          <w:rFonts w:ascii="Calibri" w:hAnsi="Calibri"/>
        </w:rPr>
        <w:t xml:space="preserve"> </w:t>
      </w:r>
      <w:r w:rsidRPr="00343E19">
        <w:rPr>
          <w:rFonts w:ascii="Calibri" w:hAnsi="Calibri"/>
        </w:rPr>
        <w:t>nowego,</w:t>
      </w:r>
      <w:r>
        <w:rPr>
          <w:rFonts w:ascii="Calibri" w:hAnsi="Calibri"/>
        </w:rPr>
        <w:t xml:space="preserve"> wolnego od wad. Procedura </w:t>
      </w:r>
      <w:r w:rsidRPr="00343E19">
        <w:rPr>
          <w:rFonts w:ascii="Calibri" w:hAnsi="Calibri"/>
        </w:rPr>
        <w:t>czynności odbioru zostanie powtórzona.</w:t>
      </w:r>
    </w:p>
    <w:p w14:paraId="32C74A4D" w14:textId="77777777" w:rsidR="00695DCA" w:rsidRPr="00CB1DB4" w:rsidRDefault="00695DCA" w:rsidP="00695DCA">
      <w:pPr>
        <w:tabs>
          <w:tab w:val="left" w:pos="284"/>
        </w:tabs>
        <w:jc w:val="center"/>
        <w:rPr>
          <w:rFonts w:ascii="Calibri" w:hAnsi="Calibri"/>
          <w:b/>
        </w:rPr>
      </w:pPr>
      <w:r w:rsidRPr="00CB1DB4">
        <w:rPr>
          <w:rFonts w:ascii="Calibri" w:hAnsi="Calibri"/>
          <w:b/>
        </w:rPr>
        <w:t>§ 4</w:t>
      </w:r>
    </w:p>
    <w:p w14:paraId="227A4A89" w14:textId="77777777" w:rsidR="00695DCA" w:rsidRPr="00CB1DB4" w:rsidRDefault="00695DCA" w:rsidP="00695DCA">
      <w:pPr>
        <w:tabs>
          <w:tab w:val="left" w:pos="284"/>
        </w:tabs>
        <w:jc w:val="center"/>
        <w:rPr>
          <w:rFonts w:ascii="Calibri" w:hAnsi="Calibri"/>
        </w:rPr>
      </w:pPr>
    </w:p>
    <w:p w14:paraId="488A2616" w14:textId="77777777" w:rsidR="00695DCA" w:rsidRPr="00343E19" w:rsidRDefault="00695DCA" w:rsidP="00BA5F32">
      <w:pPr>
        <w:numPr>
          <w:ilvl w:val="0"/>
          <w:numId w:val="65"/>
        </w:numPr>
        <w:tabs>
          <w:tab w:val="left" w:pos="-709"/>
        </w:tabs>
        <w:jc w:val="both"/>
        <w:rPr>
          <w:rFonts w:ascii="Calibri" w:hAnsi="Calibri"/>
        </w:rPr>
      </w:pPr>
      <w:r w:rsidRPr="00343E19">
        <w:rPr>
          <w:rFonts w:ascii="Calibri" w:hAnsi="Calibri"/>
        </w:rPr>
        <w:t xml:space="preserve">Do kontaktów z Wykonawcą podczas realizacji umowy, Zamawiający wyznacza </w:t>
      </w:r>
      <w:r w:rsidR="00662319">
        <w:rPr>
          <w:rFonts w:ascii="Calibri" w:hAnsi="Calibri"/>
        </w:rPr>
        <w:t>Panie: Magdalenę Molenda, Monikę Pasko.</w:t>
      </w:r>
      <w:r>
        <w:rPr>
          <w:rFonts w:ascii="Calibri" w:hAnsi="Calibri"/>
        </w:rPr>
        <w:t xml:space="preserve"> </w:t>
      </w:r>
    </w:p>
    <w:p w14:paraId="76E3FC4C" w14:textId="77777777" w:rsidR="00695DCA" w:rsidRDefault="00695DCA" w:rsidP="00BA5F32">
      <w:pPr>
        <w:numPr>
          <w:ilvl w:val="0"/>
          <w:numId w:val="65"/>
        </w:numPr>
        <w:tabs>
          <w:tab w:val="left" w:pos="-709"/>
        </w:tabs>
        <w:jc w:val="both"/>
        <w:rPr>
          <w:rFonts w:ascii="Calibri" w:hAnsi="Calibri"/>
        </w:rPr>
      </w:pPr>
      <w:r w:rsidRPr="00D65BD4">
        <w:rPr>
          <w:rFonts w:ascii="Calibri" w:hAnsi="Calibri"/>
        </w:rPr>
        <w:lastRenderedPageBreak/>
        <w:t xml:space="preserve">Zmiana osób, o której mowa w ust. 1 nie powoduje </w:t>
      </w:r>
      <w:r>
        <w:rPr>
          <w:rFonts w:ascii="Calibri" w:hAnsi="Calibri"/>
        </w:rPr>
        <w:t xml:space="preserve">zmiany umowy. Zmiana następuje </w:t>
      </w:r>
      <w:r w:rsidRPr="00D65BD4">
        <w:rPr>
          <w:rFonts w:ascii="Calibri" w:hAnsi="Calibri"/>
        </w:rPr>
        <w:t>w formie pisemnego oświadczenia Zamawiającego złożonego Wykonawcy.</w:t>
      </w:r>
    </w:p>
    <w:p w14:paraId="2352D570" w14:textId="77777777" w:rsidR="00695DCA" w:rsidRPr="00D65BD4" w:rsidRDefault="00695DCA" w:rsidP="00695DCA">
      <w:pPr>
        <w:tabs>
          <w:tab w:val="left" w:pos="-709"/>
        </w:tabs>
        <w:ind w:left="360"/>
        <w:jc w:val="both"/>
        <w:rPr>
          <w:rFonts w:ascii="Calibri" w:hAnsi="Calibri"/>
        </w:rPr>
      </w:pPr>
    </w:p>
    <w:p w14:paraId="3BD2FDD5" w14:textId="77777777" w:rsidR="00695DCA" w:rsidRPr="00CB1DB4" w:rsidRDefault="00695DCA" w:rsidP="00695DCA">
      <w:pPr>
        <w:jc w:val="center"/>
        <w:rPr>
          <w:rFonts w:ascii="Calibri" w:hAnsi="Calibri"/>
          <w:b/>
        </w:rPr>
      </w:pPr>
      <w:r w:rsidRPr="00CB1DB4">
        <w:rPr>
          <w:rFonts w:ascii="Calibri" w:hAnsi="Calibri"/>
          <w:b/>
        </w:rPr>
        <w:t>§ 5</w:t>
      </w:r>
    </w:p>
    <w:p w14:paraId="2860AD8C" w14:textId="77777777" w:rsidR="00695DCA" w:rsidRPr="00CB1DB4" w:rsidRDefault="00695DCA" w:rsidP="00695DCA">
      <w:pPr>
        <w:rPr>
          <w:rFonts w:ascii="Calibri" w:hAnsi="Calibri"/>
          <w:b/>
        </w:rPr>
      </w:pPr>
    </w:p>
    <w:p w14:paraId="1FEE8D2F" w14:textId="77777777" w:rsidR="00695DCA" w:rsidRPr="00A73F8A" w:rsidRDefault="00695DCA" w:rsidP="00BA5F32">
      <w:pPr>
        <w:numPr>
          <w:ilvl w:val="0"/>
          <w:numId w:val="50"/>
        </w:numPr>
        <w:jc w:val="both"/>
        <w:rPr>
          <w:rFonts w:ascii="Calibri" w:hAnsi="Calibri"/>
        </w:rPr>
      </w:pPr>
      <w:r w:rsidRPr="00A73F8A">
        <w:rPr>
          <w:rFonts w:ascii="Calibri" w:hAnsi="Calibri"/>
        </w:rPr>
        <w:t>Wynagrodzenie</w:t>
      </w:r>
      <w:r>
        <w:rPr>
          <w:rFonts w:ascii="Calibri" w:hAnsi="Calibri"/>
        </w:rPr>
        <w:t xml:space="preserve"> </w:t>
      </w:r>
      <w:r w:rsidRPr="00A73F8A">
        <w:rPr>
          <w:rFonts w:ascii="Calibri" w:hAnsi="Calibri"/>
        </w:rPr>
        <w:t>Wykonawcy</w:t>
      </w:r>
      <w:r>
        <w:rPr>
          <w:rFonts w:ascii="Calibri" w:hAnsi="Calibri"/>
        </w:rPr>
        <w:t xml:space="preserve"> </w:t>
      </w:r>
      <w:r w:rsidRPr="00A73F8A">
        <w:rPr>
          <w:rFonts w:ascii="Calibri" w:hAnsi="Calibri"/>
        </w:rPr>
        <w:t>za</w:t>
      </w:r>
      <w:r>
        <w:rPr>
          <w:rFonts w:ascii="Calibri" w:hAnsi="Calibri"/>
        </w:rPr>
        <w:t xml:space="preserve"> </w:t>
      </w:r>
      <w:r w:rsidRPr="00A73F8A">
        <w:rPr>
          <w:rFonts w:ascii="Calibri" w:hAnsi="Calibri"/>
        </w:rPr>
        <w:t>wykonanie</w:t>
      </w:r>
      <w:r>
        <w:rPr>
          <w:rFonts w:ascii="Calibri" w:hAnsi="Calibri"/>
        </w:rPr>
        <w:t xml:space="preserve"> </w:t>
      </w:r>
      <w:r w:rsidRPr="00A73F8A">
        <w:rPr>
          <w:rFonts w:ascii="Calibri" w:hAnsi="Calibri"/>
        </w:rPr>
        <w:t>przedmiotu</w:t>
      </w:r>
      <w:r>
        <w:rPr>
          <w:rFonts w:ascii="Calibri" w:hAnsi="Calibri"/>
        </w:rPr>
        <w:t xml:space="preserve"> </w:t>
      </w:r>
      <w:r w:rsidRPr="00A73F8A">
        <w:rPr>
          <w:rFonts w:ascii="Calibri" w:hAnsi="Calibri"/>
        </w:rPr>
        <w:t>umowy</w:t>
      </w:r>
      <w:r>
        <w:rPr>
          <w:rFonts w:ascii="Calibri" w:hAnsi="Calibri"/>
        </w:rPr>
        <w:t xml:space="preserve"> </w:t>
      </w:r>
      <w:r w:rsidRPr="00A73F8A">
        <w:rPr>
          <w:rFonts w:ascii="Calibri" w:hAnsi="Calibri"/>
        </w:rPr>
        <w:t xml:space="preserve">wynosi: </w:t>
      </w:r>
    </w:p>
    <w:p w14:paraId="1DAAF5D4" w14:textId="77777777" w:rsidR="00695DCA" w:rsidRPr="00A73F8A" w:rsidRDefault="00695DCA" w:rsidP="00695DCA">
      <w:pPr>
        <w:ind w:left="360"/>
        <w:jc w:val="both"/>
        <w:rPr>
          <w:rFonts w:ascii="Calibri" w:hAnsi="Calibri"/>
        </w:rPr>
      </w:pPr>
      <w:r w:rsidRPr="00A73F8A">
        <w:rPr>
          <w:rFonts w:ascii="Calibri" w:hAnsi="Calibri"/>
        </w:rPr>
        <w:t>…………………</w:t>
      </w:r>
      <w:r>
        <w:rPr>
          <w:rFonts w:ascii="Calibri" w:hAnsi="Calibri"/>
        </w:rPr>
        <w:t>……..</w:t>
      </w:r>
      <w:r w:rsidRPr="00A73F8A">
        <w:rPr>
          <w:rFonts w:ascii="Calibri" w:hAnsi="Calibri"/>
        </w:rPr>
        <w:t>….. złotych netto + podatek VAT należny w chwili wystawienia faktury, tj. …………….…. złotych brutto.</w:t>
      </w:r>
      <w:r>
        <w:rPr>
          <w:rFonts w:ascii="Calibri" w:hAnsi="Calibri"/>
        </w:rPr>
        <w:t xml:space="preserve"> </w:t>
      </w:r>
    </w:p>
    <w:p w14:paraId="42A590DF" w14:textId="77777777" w:rsidR="00695DCA" w:rsidRPr="00A73F8A" w:rsidRDefault="00695DCA" w:rsidP="00BA5F32">
      <w:pPr>
        <w:numPr>
          <w:ilvl w:val="0"/>
          <w:numId w:val="50"/>
        </w:numPr>
        <w:jc w:val="both"/>
        <w:rPr>
          <w:rFonts w:ascii="Calibri" w:hAnsi="Calibri"/>
        </w:rPr>
      </w:pPr>
      <w:r w:rsidRPr="00A73F8A">
        <w:rPr>
          <w:rFonts w:ascii="Calibri" w:hAnsi="Calibri"/>
        </w:rPr>
        <w:t>W</w:t>
      </w:r>
      <w:r>
        <w:rPr>
          <w:rFonts w:ascii="Calibri" w:hAnsi="Calibri"/>
        </w:rPr>
        <w:t xml:space="preserve"> </w:t>
      </w:r>
      <w:r w:rsidRPr="00A73F8A">
        <w:rPr>
          <w:rFonts w:ascii="Calibri" w:hAnsi="Calibri"/>
        </w:rPr>
        <w:t>przypadku</w:t>
      </w:r>
      <w:r>
        <w:rPr>
          <w:rFonts w:ascii="Calibri" w:hAnsi="Calibri"/>
        </w:rPr>
        <w:t xml:space="preserve"> </w:t>
      </w:r>
      <w:r w:rsidRPr="00A73F8A">
        <w:rPr>
          <w:rFonts w:ascii="Calibri" w:hAnsi="Calibri"/>
        </w:rPr>
        <w:t>powstania</w:t>
      </w:r>
      <w:r>
        <w:rPr>
          <w:rFonts w:ascii="Calibri" w:hAnsi="Calibri"/>
        </w:rPr>
        <w:t xml:space="preserve"> </w:t>
      </w:r>
      <w:r w:rsidRPr="00A73F8A">
        <w:rPr>
          <w:rFonts w:ascii="Calibri" w:hAnsi="Calibri"/>
        </w:rPr>
        <w:t>u</w:t>
      </w:r>
      <w:r>
        <w:rPr>
          <w:rFonts w:ascii="Calibri" w:hAnsi="Calibri"/>
        </w:rPr>
        <w:t xml:space="preserve"> </w:t>
      </w:r>
      <w:r w:rsidRPr="00A73F8A">
        <w:rPr>
          <w:rFonts w:ascii="Calibri" w:hAnsi="Calibri"/>
        </w:rPr>
        <w:t>Zamawiającego obowiązku podatkowego, Zamawiający rozliczy VAT z tego tytułu według stawki 23% w kwocie:</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….……PLN.(słownie złotych</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w:t>
      </w:r>
      <w:r>
        <w:rPr>
          <w:rFonts w:ascii="Calibri" w:hAnsi="Calibri"/>
        </w:rPr>
        <w:t xml:space="preserve"> </w:t>
      </w:r>
    </w:p>
    <w:p w14:paraId="64B38018" w14:textId="77777777" w:rsidR="00695DCA" w:rsidRPr="00A13F55" w:rsidRDefault="00695DCA" w:rsidP="00BA5F32">
      <w:pPr>
        <w:numPr>
          <w:ilvl w:val="0"/>
          <w:numId w:val="50"/>
        </w:numPr>
        <w:jc w:val="both"/>
        <w:rPr>
          <w:rFonts w:ascii="Calibri" w:hAnsi="Calibri"/>
        </w:rPr>
      </w:pPr>
      <w:r w:rsidRPr="007664B8">
        <w:rPr>
          <w:rFonts w:ascii="Calibri" w:hAnsi="Calibri"/>
        </w:rPr>
        <w:t>Wynagrodzenie za przedmiot umowy obejmuje wszystkie</w:t>
      </w:r>
      <w:r w:rsidR="00A13F55">
        <w:rPr>
          <w:rFonts w:ascii="Calibri" w:hAnsi="Calibri"/>
        </w:rPr>
        <w:t xml:space="preserve"> wydatki</w:t>
      </w:r>
      <w:r w:rsidRPr="007664B8">
        <w:rPr>
          <w:rFonts w:ascii="Calibri" w:hAnsi="Calibri"/>
        </w:rPr>
        <w:t>,</w:t>
      </w:r>
      <w:r>
        <w:rPr>
          <w:rFonts w:ascii="Calibri" w:hAnsi="Calibri"/>
        </w:rPr>
        <w:t xml:space="preserve"> </w:t>
      </w:r>
      <w:r w:rsidRPr="007664B8">
        <w:rPr>
          <w:rFonts w:ascii="Calibri" w:hAnsi="Calibri"/>
        </w:rPr>
        <w:t>jakie</w:t>
      </w:r>
      <w:r>
        <w:rPr>
          <w:rFonts w:ascii="Calibri" w:hAnsi="Calibri"/>
        </w:rPr>
        <w:t xml:space="preserve"> </w:t>
      </w:r>
      <w:r w:rsidRPr="007664B8">
        <w:rPr>
          <w:rFonts w:ascii="Calibri" w:hAnsi="Calibri"/>
        </w:rPr>
        <w:t>ponosi</w:t>
      </w:r>
      <w:r>
        <w:rPr>
          <w:rFonts w:ascii="Calibri" w:hAnsi="Calibri"/>
        </w:rPr>
        <w:t xml:space="preserve"> </w:t>
      </w:r>
      <w:r w:rsidRPr="007664B8">
        <w:rPr>
          <w:rFonts w:ascii="Calibri" w:hAnsi="Calibri"/>
        </w:rPr>
        <w:t>Wykonawca</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celu</w:t>
      </w:r>
      <w:r>
        <w:rPr>
          <w:rFonts w:ascii="Calibri" w:hAnsi="Calibri"/>
        </w:rPr>
        <w:t xml:space="preserve"> </w:t>
      </w:r>
      <w:r w:rsidRPr="007664B8">
        <w:rPr>
          <w:rFonts w:ascii="Calibri" w:hAnsi="Calibri"/>
        </w:rPr>
        <w:t>należytego</w:t>
      </w:r>
      <w:r>
        <w:rPr>
          <w:rFonts w:ascii="Calibri" w:hAnsi="Calibri"/>
        </w:rPr>
        <w:t xml:space="preserve"> </w:t>
      </w:r>
      <w:r w:rsidRPr="007664B8">
        <w:rPr>
          <w:rFonts w:ascii="Calibri" w:hAnsi="Calibri"/>
        </w:rPr>
        <w:t>spełnienia</w:t>
      </w:r>
      <w:r>
        <w:rPr>
          <w:rFonts w:ascii="Calibri" w:hAnsi="Calibri"/>
        </w:rPr>
        <w:t xml:space="preserve"> </w:t>
      </w:r>
      <w:r w:rsidRPr="007664B8">
        <w:rPr>
          <w:rFonts w:ascii="Calibri" w:hAnsi="Calibri"/>
        </w:rPr>
        <w:t>wszystkich obowiązków</w:t>
      </w:r>
      <w:r>
        <w:rPr>
          <w:rFonts w:ascii="Calibri" w:hAnsi="Calibri"/>
        </w:rPr>
        <w:t xml:space="preserve"> </w:t>
      </w:r>
      <w:r w:rsidRPr="007664B8">
        <w:rPr>
          <w:rFonts w:ascii="Calibri" w:hAnsi="Calibri"/>
        </w:rPr>
        <w:t>wynikających</w:t>
      </w:r>
      <w:r>
        <w:rPr>
          <w:rFonts w:ascii="Calibri" w:hAnsi="Calibri"/>
        </w:rPr>
        <w:t xml:space="preserve"> </w:t>
      </w:r>
      <w:r w:rsidRPr="007664B8">
        <w:rPr>
          <w:rFonts w:ascii="Calibri" w:hAnsi="Calibri"/>
        </w:rPr>
        <w:t>z</w:t>
      </w:r>
      <w:r>
        <w:rPr>
          <w:rFonts w:ascii="Calibri" w:hAnsi="Calibri"/>
        </w:rPr>
        <w:t xml:space="preserve"> </w:t>
      </w:r>
      <w:r w:rsidRPr="007664B8">
        <w:rPr>
          <w:rFonts w:ascii="Calibri" w:hAnsi="Calibri"/>
        </w:rPr>
        <w:t>niniejszej</w:t>
      </w:r>
      <w:r>
        <w:rPr>
          <w:rFonts w:ascii="Calibri" w:hAnsi="Calibri"/>
        </w:rPr>
        <w:t xml:space="preserve"> </w:t>
      </w:r>
      <w:r w:rsidRPr="007664B8">
        <w:rPr>
          <w:rFonts w:ascii="Calibri" w:hAnsi="Calibri"/>
        </w:rPr>
        <w:t>umowy,</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szczególności</w:t>
      </w:r>
      <w:r>
        <w:rPr>
          <w:rFonts w:ascii="Calibri" w:hAnsi="Calibri"/>
        </w:rPr>
        <w:t xml:space="preserve"> </w:t>
      </w:r>
      <w:r w:rsidRPr="007664B8">
        <w:rPr>
          <w:rFonts w:ascii="Calibri" w:hAnsi="Calibri"/>
        </w:rPr>
        <w:t>zawiera:</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sprzętu,</w:t>
      </w:r>
      <w:r>
        <w:rPr>
          <w:rFonts w:ascii="Calibri" w:hAnsi="Calibri"/>
        </w:rPr>
        <w:t xml:space="preserve"> </w:t>
      </w:r>
      <w:r w:rsidRPr="007664B8">
        <w:rPr>
          <w:rFonts w:ascii="Calibri" w:hAnsi="Calibri"/>
        </w:rPr>
        <w:t>koszty</w:t>
      </w:r>
      <w:r>
        <w:rPr>
          <w:rFonts w:ascii="Calibri" w:hAnsi="Calibri"/>
        </w:rPr>
        <w:t xml:space="preserve"> </w:t>
      </w:r>
      <w:r w:rsidRPr="007664B8">
        <w:rPr>
          <w:rFonts w:ascii="Calibri" w:hAnsi="Calibri"/>
        </w:rPr>
        <w:t>dostawy,</w:t>
      </w:r>
      <w:r>
        <w:rPr>
          <w:rFonts w:ascii="Calibri" w:hAnsi="Calibri"/>
        </w:rPr>
        <w:t xml:space="preserve"> </w:t>
      </w:r>
      <w:r w:rsidRPr="007664B8">
        <w:rPr>
          <w:rFonts w:ascii="Calibri" w:hAnsi="Calibri"/>
        </w:rPr>
        <w:t>transportu,</w:t>
      </w:r>
      <w:r>
        <w:rPr>
          <w:rFonts w:ascii="Calibri" w:hAnsi="Calibri"/>
        </w:rPr>
        <w:t xml:space="preserve"> </w:t>
      </w:r>
      <w:r w:rsidRPr="007664B8">
        <w:rPr>
          <w:rFonts w:ascii="Calibri" w:hAnsi="Calibri"/>
        </w:rPr>
        <w:t>rozładunku,</w:t>
      </w:r>
      <w:r>
        <w:rPr>
          <w:rFonts w:ascii="Calibri" w:hAnsi="Calibri"/>
        </w:rPr>
        <w:t xml:space="preserve"> </w:t>
      </w:r>
      <w:r w:rsidRPr="007664B8">
        <w:rPr>
          <w:rFonts w:ascii="Calibri" w:hAnsi="Calibri"/>
        </w:rPr>
        <w:t>wniesienia</w:t>
      </w:r>
      <w:r>
        <w:rPr>
          <w:rFonts w:ascii="Calibri" w:hAnsi="Calibri"/>
        </w:rPr>
        <w:t xml:space="preserve"> </w:t>
      </w:r>
      <w:r w:rsidRPr="007664B8">
        <w:rPr>
          <w:rFonts w:ascii="Calibri" w:hAnsi="Calibri"/>
        </w:rPr>
        <w:t>do</w:t>
      </w:r>
      <w:r>
        <w:rPr>
          <w:rFonts w:ascii="Calibri" w:hAnsi="Calibri"/>
        </w:rPr>
        <w:t xml:space="preserve"> </w:t>
      </w:r>
      <w:r w:rsidRPr="007664B8">
        <w:rPr>
          <w:rFonts w:ascii="Calibri" w:hAnsi="Calibri"/>
        </w:rPr>
        <w:t>pomieszczeń</w:t>
      </w:r>
      <w:r>
        <w:rPr>
          <w:rFonts w:ascii="Calibri" w:hAnsi="Calibri"/>
        </w:rPr>
        <w:t xml:space="preserve"> wskazanych przez </w:t>
      </w:r>
      <w:r w:rsidRPr="007664B8">
        <w:rPr>
          <w:rFonts w:ascii="Calibri" w:hAnsi="Calibri"/>
        </w:rPr>
        <w:t>Zamawiającego,</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serwisu</w:t>
      </w:r>
      <w:r>
        <w:rPr>
          <w:rFonts w:ascii="Calibri" w:hAnsi="Calibri"/>
        </w:rPr>
        <w:t xml:space="preserve"> </w:t>
      </w:r>
      <w:r w:rsidRPr="007664B8">
        <w:rPr>
          <w:rFonts w:ascii="Calibri" w:hAnsi="Calibri"/>
        </w:rPr>
        <w:t>gwarancyjnego, a</w:t>
      </w:r>
      <w:r>
        <w:rPr>
          <w:rFonts w:ascii="Calibri" w:hAnsi="Calibri"/>
        </w:rPr>
        <w:t xml:space="preserve"> </w:t>
      </w:r>
      <w:r w:rsidRPr="007664B8">
        <w:rPr>
          <w:rFonts w:ascii="Calibri" w:hAnsi="Calibri"/>
        </w:rPr>
        <w:t>także</w:t>
      </w:r>
      <w:r>
        <w:rPr>
          <w:rFonts w:ascii="Calibri" w:hAnsi="Calibri"/>
        </w:rPr>
        <w:t xml:space="preserve"> </w:t>
      </w:r>
      <w:r w:rsidRPr="007664B8">
        <w:rPr>
          <w:rFonts w:ascii="Calibri" w:hAnsi="Calibri"/>
        </w:rPr>
        <w:t>montażu,</w:t>
      </w:r>
      <w:r>
        <w:rPr>
          <w:rFonts w:ascii="Calibri" w:hAnsi="Calibri"/>
        </w:rPr>
        <w:t xml:space="preserve"> </w:t>
      </w:r>
      <w:r w:rsidRPr="007664B8">
        <w:rPr>
          <w:rFonts w:ascii="Calibri" w:hAnsi="Calibri"/>
        </w:rPr>
        <w:t>uruchomienia,</w:t>
      </w:r>
      <w:r>
        <w:rPr>
          <w:rFonts w:ascii="Calibri" w:hAnsi="Calibri"/>
        </w:rPr>
        <w:t xml:space="preserve"> </w:t>
      </w:r>
      <w:r w:rsidRPr="007664B8">
        <w:rPr>
          <w:rFonts w:ascii="Calibri" w:hAnsi="Calibri"/>
        </w:rPr>
        <w:t>instalacji</w:t>
      </w:r>
      <w:r>
        <w:rPr>
          <w:rFonts w:ascii="Calibri" w:hAnsi="Calibri"/>
        </w:rPr>
        <w:t xml:space="preserve"> </w:t>
      </w:r>
      <w:r w:rsidRPr="007664B8">
        <w:rPr>
          <w:rFonts w:ascii="Calibri" w:hAnsi="Calibri"/>
        </w:rPr>
        <w:t>oprogramowania,</w:t>
      </w:r>
      <w:r>
        <w:rPr>
          <w:rFonts w:ascii="Calibri" w:hAnsi="Calibri"/>
        </w:rPr>
        <w:t xml:space="preserve"> </w:t>
      </w:r>
      <w:r w:rsidRPr="007664B8">
        <w:rPr>
          <w:rFonts w:ascii="Calibri" w:hAnsi="Calibri"/>
        </w:rPr>
        <w:t>okablowania</w:t>
      </w:r>
      <w:r>
        <w:rPr>
          <w:rFonts w:ascii="Calibri" w:hAnsi="Calibri"/>
        </w:rPr>
        <w:t xml:space="preserve"> </w:t>
      </w:r>
      <w:r w:rsidRPr="007664B8">
        <w:rPr>
          <w:rFonts w:ascii="Calibri" w:hAnsi="Calibri"/>
        </w:rPr>
        <w:t>i</w:t>
      </w:r>
      <w:r>
        <w:rPr>
          <w:rFonts w:ascii="Calibri" w:hAnsi="Calibri"/>
        </w:rPr>
        <w:t xml:space="preserve"> </w:t>
      </w:r>
      <w:r w:rsidRPr="007664B8">
        <w:rPr>
          <w:rFonts w:ascii="Calibri" w:hAnsi="Calibri"/>
        </w:rPr>
        <w:t>zestrojenia</w:t>
      </w:r>
      <w:r>
        <w:rPr>
          <w:rFonts w:ascii="Calibri" w:hAnsi="Calibri"/>
        </w:rPr>
        <w:t xml:space="preserve"> </w:t>
      </w:r>
      <w:r w:rsidRPr="007664B8">
        <w:rPr>
          <w:rFonts w:ascii="Calibri" w:hAnsi="Calibri"/>
        </w:rPr>
        <w:t>sprzętu a także wszelkie podatki, opłaty i inne należności płatne przez Wykonawcę, jak również wszelkie elementy ryzyka związane</w:t>
      </w:r>
      <w:r>
        <w:rPr>
          <w:rFonts w:ascii="Calibri" w:hAnsi="Calibri"/>
        </w:rPr>
        <w:t xml:space="preserve"> </w:t>
      </w:r>
      <w:r w:rsidRPr="007664B8">
        <w:rPr>
          <w:rFonts w:ascii="Calibri" w:hAnsi="Calibri"/>
        </w:rPr>
        <w:t xml:space="preserve">realizacją </w:t>
      </w:r>
      <w:r w:rsidRPr="00A13F55">
        <w:rPr>
          <w:rFonts w:ascii="Calibri" w:hAnsi="Calibri"/>
        </w:rPr>
        <w:t xml:space="preserve">zadania oraz zysk Wykonawcy. </w:t>
      </w:r>
    </w:p>
    <w:p w14:paraId="554604B0" w14:textId="77777777" w:rsidR="00695DCA" w:rsidRPr="0019345B" w:rsidRDefault="00695DCA" w:rsidP="00BA5F32">
      <w:pPr>
        <w:numPr>
          <w:ilvl w:val="0"/>
          <w:numId w:val="50"/>
        </w:numPr>
        <w:jc w:val="both"/>
        <w:rPr>
          <w:rFonts w:ascii="Calibri" w:hAnsi="Calibri"/>
          <w:highlight w:val="yellow"/>
        </w:rPr>
      </w:pPr>
      <w:r w:rsidRPr="00A13F55">
        <w:rPr>
          <w:rFonts w:ascii="Calibri" w:hAnsi="Calibri"/>
        </w:rPr>
        <w:t>Podstawą</w:t>
      </w:r>
      <w:r>
        <w:rPr>
          <w:rFonts w:ascii="Calibri" w:hAnsi="Calibri"/>
        </w:rPr>
        <w:t xml:space="preserve"> </w:t>
      </w:r>
      <w:r w:rsidRPr="00A73F8A">
        <w:rPr>
          <w:rFonts w:ascii="Calibri" w:hAnsi="Calibri"/>
        </w:rPr>
        <w:t>rozliczeń</w:t>
      </w:r>
      <w:r>
        <w:rPr>
          <w:rFonts w:ascii="Calibri" w:hAnsi="Calibri"/>
        </w:rPr>
        <w:t xml:space="preserve"> </w:t>
      </w:r>
      <w:r w:rsidRPr="00A73F8A">
        <w:rPr>
          <w:rFonts w:ascii="Calibri" w:hAnsi="Calibri"/>
        </w:rPr>
        <w:t>finansowych</w:t>
      </w:r>
      <w:r>
        <w:rPr>
          <w:rFonts w:ascii="Calibri" w:hAnsi="Calibri"/>
        </w:rPr>
        <w:t xml:space="preserve"> </w:t>
      </w:r>
      <w:r w:rsidRPr="00A73F8A">
        <w:rPr>
          <w:rFonts w:ascii="Calibri" w:hAnsi="Calibri"/>
        </w:rPr>
        <w:t>między</w:t>
      </w:r>
      <w:r>
        <w:rPr>
          <w:rFonts w:ascii="Calibri" w:hAnsi="Calibri"/>
        </w:rPr>
        <w:t xml:space="preserve"> </w:t>
      </w:r>
      <w:r w:rsidRPr="00A73F8A">
        <w:rPr>
          <w:rFonts w:ascii="Calibri" w:hAnsi="Calibri"/>
        </w:rPr>
        <w:t>Wykonawcą</w:t>
      </w:r>
      <w:r>
        <w:rPr>
          <w:rFonts w:ascii="Calibri" w:hAnsi="Calibri"/>
        </w:rPr>
        <w:t xml:space="preserve"> </w:t>
      </w:r>
      <w:r w:rsidRPr="00A73F8A">
        <w:rPr>
          <w:rFonts w:ascii="Calibri" w:hAnsi="Calibri"/>
        </w:rPr>
        <w:t>a</w:t>
      </w:r>
      <w:r>
        <w:rPr>
          <w:rFonts w:ascii="Calibri" w:hAnsi="Calibri"/>
        </w:rPr>
        <w:t xml:space="preserve"> </w:t>
      </w:r>
      <w:r w:rsidRPr="00A73F8A">
        <w:rPr>
          <w:rFonts w:ascii="Calibri" w:hAnsi="Calibri"/>
        </w:rPr>
        <w:t>Zamawiającym</w:t>
      </w:r>
      <w:r>
        <w:rPr>
          <w:rFonts w:ascii="Calibri" w:hAnsi="Calibri"/>
        </w:rPr>
        <w:t xml:space="preserve"> </w:t>
      </w:r>
      <w:r w:rsidRPr="00A73F8A">
        <w:rPr>
          <w:rFonts w:ascii="Calibri" w:hAnsi="Calibri"/>
        </w:rPr>
        <w:t>będzie</w:t>
      </w:r>
      <w:r>
        <w:rPr>
          <w:rFonts w:ascii="Calibri" w:hAnsi="Calibri"/>
        </w:rPr>
        <w:t xml:space="preserve"> </w:t>
      </w:r>
      <w:r w:rsidRPr="00A73F8A">
        <w:rPr>
          <w:rFonts w:ascii="Calibri" w:hAnsi="Calibri"/>
        </w:rPr>
        <w:t>faktura VAT</w:t>
      </w:r>
      <w:r>
        <w:rPr>
          <w:rFonts w:ascii="Calibri" w:hAnsi="Calibri"/>
        </w:rPr>
        <w:t xml:space="preserve"> </w:t>
      </w:r>
      <w:r w:rsidRPr="00A13F55">
        <w:rPr>
          <w:rFonts w:ascii="Calibri" w:hAnsi="Calibri"/>
        </w:rPr>
        <w:t xml:space="preserve">wystawiona po wykonaniu całości przedmiotu umowy </w:t>
      </w:r>
      <w:r w:rsidRPr="0019345B">
        <w:rPr>
          <w:rFonts w:ascii="Calibri" w:hAnsi="Calibri"/>
        </w:rPr>
        <w:t xml:space="preserve">oraz po sporządzeniu i podpisaniu przez obie strony umowy protokołu odbioru – bez uwag. </w:t>
      </w:r>
    </w:p>
    <w:p w14:paraId="7A2ECA52" w14:textId="77777777" w:rsidR="00695DCA" w:rsidRPr="00C93388" w:rsidRDefault="00695DCA" w:rsidP="00BA5F32">
      <w:pPr>
        <w:numPr>
          <w:ilvl w:val="0"/>
          <w:numId w:val="50"/>
        </w:numPr>
        <w:jc w:val="both"/>
        <w:rPr>
          <w:rFonts w:ascii="Calibri" w:hAnsi="Calibri"/>
        </w:rPr>
      </w:pPr>
      <w:r w:rsidRPr="00C93388">
        <w:rPr>
          <w:rFonts w:ascii="Calibri" w:hAnsi="Calibri"/>
        </w:rPr>
        <w:t>Zapłata wynagrodzenia nastąpi w terminie 30 dni od dnia doręczenia Zamawiającemu faktury. Numer rachunku bankowego Wykonawcy: …………………………………………………………………………………………………..</w:t>
      </w:r>
    </w:p>
    <w:p w14:paraId="7014ABB0" w14:textId="77777777" w:rsidR="00695DCA" w:rsidRPr="00A73F8A" w:rsidRDefault="00695DCA" w:rsidP="00BA5F32">
      <w:pPr>
        <w:numPr>
          <w:ilvl w:val="0"/>
          <w:numId w:val="50"/>
        </w:numPr>
        <w:jc w:val="both"/>
        <w:rPr>
          <w:rFonts w:ascii="Calibri" w:hAnsi="Calibri"/>
        </w:rPr>
      </w:pPr>
      <w:r w:rsidRPr="00A73F8A">
        <w:rPr>
          <w:rFonts w:ascii="Calibri" w:hAnsi="Calibri"/>
        </w:rPr>
        <w:t>Za datę zapłaty przyjmuje się datę obciążenia rachunku bankowego Zamawiającego.</w:t>
      </w:r>
      <w:r>
        <w:rPr>
          <w:rFonts w:ascii="Calibri" w:hAnsi="Calibri"/>
        </w:rPr>
        <w:t xml:space="preserve"> </w:t>
      </w:r>
    </w:p>
    <w:p w14:paraId="640B8189" w14:textId="77777777" w:rsidR="00695DCA" w:rsidRDefault="00695DCA" w:rsidP="00BA5F32">
      <w:pPr>
        <w:numPr>
          <w:ilvl w:val="0"/>
          <w:numId w:val="50"/>
        </w:numPr>
        <w:jc w:val="both"/>
        <w:rPr>
          <w:rFonts w:ascii="Calibri" w:hAnsi="Calibri"/>
        </w:rPr>
      </w:pPr>
      <w:r>
        <w:rPr>
          <w:rFonts w:ascii="Calibri" w:hAnsi="Calibri"/>
        </w:rPr>
        <w:t xml:space="preserve">Zamawiający oświadcza, że będzie realizował płatność za faktury z zastosowaniem mechanizmu podzielonej płatności tzw. „Split </w:t>
      </w:r>
      <w:proofErr w:type="spellStart"/>
      <w:r>
        <w:rPr>
          <w:rFonts w:ascii="Calibri" w:hAnsi="Calibri"/>
        </w:rPr>
        <w:t>payment</w:t>
      </w:r>
      <w:proofErr w:type="spellEnd"/>
      <w:r>
        <w:rPr>
          <w:rFonts w:ascii="Calibri" w:hAnsi="Calibri"/>
        </w:rPr>
        <w:t>”.</w:t>
      </w:r>
    </w:p>
    <w:p w14:paraId="287555B0" w14:textId="77777777" w:rsidR="00695DCA" w:rsidRPr="000E3301" w:rsidRDefault="00695DCA" w:rsidP="00BA5F32">
      <w:pPr>
        <w:numPr>
          <w:ilvl w:val="0"/>
          <w:numId w:val="50"/>
        </w:numPr>
        <w:jc w:val="both"/>
        <w:rPr>
          <w:rFonts w:ascii="Calibri" w:hAnsi="Calibri"/>
        </w:rPr>
      </w:pPr>
      <w:r w:rsidRPr="000E3301">
        <w:rPr>
          <w:rFonts w:ascii="Calibri" w:hAnsi="Calibri"/>
        </w:rPr>
        <w:t xml:space="preserve">Faktura ma być wystawiona na: </w:t>
      </w:r>
    </w:p>
    <w:p w14:paraId="38651083" w14:textId="77777777" w:rsidR="008317C5" w:rsidRDefault="008317C5" w:rsidP="00695DCA">
      <w:pPr>
        <w:ind w:left="360"/>
        <w:jc w:val="both"/>
        <w:rPr>
          <w:rFonts w:ascii="Calibri" w:hAnsi="Calibri"/>
        </w:rPr>
      </w:pPr>
      <w:r>
        <w:rPr>
          <w:rFonts w:ascii="Calibri" w:hAnsi="Calibri"/>
        </w:rPr>
        <w:t>Nabywca:</w:t>
      </w:r>
    </w:p>
    <w:p w14:paraId="183747AF" w14:textId="77777777" w:rsidR="00695DCA" w:rsidRPr="000E3301" w:rsidRDefault="00695DCA" w:rsidP="00695DCA">
      <w:pPr>
        <w:ind w:left="360"/>
        <w:jc w:val="both"/>
        <w:rPr>
          <w:rFonts w:ascii="Calibri" w:hAnsi="Calibri"/>
        </w:rPr>
      </w:pPr>
      <w:r w:rsidRPr="000E3301">
        <w:rPr>
          <w:rFonts w:ascii="Calibri" w:hAnsi="Calibri"/>
        </w:rPr>
        <w:t xml:space="preserve">Gmina </w:t>
      </w:r>
      <w:r w:rsidR="00662319">
        <w:rPr>
          <w:rFonts w:ascii="Calibri" w:hAnsi="Calibri"/>
        </w:rPr>
        <w:t>Ślemień</w:t>
      </w:r>
    </w:p>
    <w:p w14:paraId="1BC5D31A" w14:textId="77777777" w:rsidR="00695DCA" w:rsidRPr="000E3301" w:rsidRDefault="00662319" w:rsidP="00695DCA">
      <w:pPr>
        <w:ind w:left="360"/>
        <w:jc w:val="both"/>
        <w:rPr>
          <w:rFonts w:ascii="Calibri" w:hAnsi="Calibri"/>
        </w:rPr>
      </w:pPr>
      <w:r>
        <w:rPr>
          <w:rFonts w:ascii="Calibri" w:hAnsi="Calibri"/>
        </w:rPr>
        <w:t>Ślemień, ul. Krakowska 148</w:t>
      </w:r>
      <w:r w:rsidR="00695DCA" w:rsidRPr="000E3301">
        <w:rPr>
          <w:rFonts w:ascii="Calibri" w:hAnsi="Calibri"/>
        </w:rPr>
        <w:t>, 34-</w:t>
      </w:r>
      <w:r>
        <w:rPr>
          <w:rFonts w:ascii="Calibri" w:hAnsi="Calibri"/>
        </w:rPr>
        <w:t>323 Ślemień</w:t>
      </w:r>
    </w:p>
    <w:p w14:paraId="0F404DB6" w14:textId="77777777" w:rsidR="00695DCA" w:rsidRDefault="00695DCA" w:rsidP="00695DCA">
      <w:pPr>
        <w:ind w:left="360"/>
        <w:jc w:val="both"/>
        <w:rPr>
          <w:rFonts w:ascii="Calibri" w:hAnsi="Calibri"/>
        </w:rPr>
      </w:pPr>
      <w:r w:rsidRPr="000E3301">
        <w:rPr>
          <w:rFonts w:ascii="Calibri" w:hAnsi="Calibri"/>
        </w:rPr>
        <w:t xml:space="preserve">NIP: </w:t>
      </w:r>
      <w:r w:rsidR="00662319">
        <w:rPr>
          <w:rFonts w:ascii="Calibri" w:hAnsi="Calibri"/>
        </w:rPr>
        <w:t>5532511962</w:t>
      </w:r>
      <w:r w:rsidRPr="000E3301">
        <w:rPr>
          <w:rFonts w:ascii="Calibri" w:hAnsi="Calibri"/>
        </w:rPr>
        <w:t xml:space="preserve">, REGON: </w:t>
      </w:r>
      <w:r w:rsidR="00662319">
        <w:rPr>
          <w:rFonts w:ascii="Calibri" w:hAnsi="Calibri"/>
        </w:rPr>
        <w:t>072182700</w:t>
      </w:r>
    </w:p>
    <w:p w14:paraId="30F1FA9D" w14:textId="77777777" w:rsidR="008317C5" w:rsidRDefault="008317C5" w:rsidP="008317C5">
      <w:pPr>
        <w:ind w:left="360"/>
        <w:jc w:val="both"/>
        <w:rPr>
          <w:rFonts w:ascii="Calibri" w:hAnsi="Calibri"/>
        </w:rPr>
      </w:pPr>
      <w:r>
        <w:rPr>
          <w:rFonts w:ascii="Calibri" w:hAnsi="Calibri"/>
        </w:rPr>
        <w:t>Odbiorca:</w:t>
      </w:r>
    </w:p>
    <w:p w14:paraId="4E28150D" w14:textId="77777777" w:rsidR="008317C5" w:rsidRPr="000E3301" w:rsidRDefault="008317C5" w:rsidP="008317C5">
      <w:pPr>
        <w:ind w:left="360"/>
        <w:jc w:val="both"/>
        <w:rPr>
          <w:rFonts w:ascii="Calibri" w:hAnsi="Calibri"/>
        </w:rPr>
      </w:pPr>
      <w:r>
        <w:rPr>
          <w:rFonts w:ascii="Calibri" w:hAnsi="Calibri"/>
        </w:rPr>
        <w:t>Urząd Gminy w Ślemień</w:t>
      </w:r>
    </w:p>
    <w:p w14:paraId="72BC8084" w14:textId="77777777" w:rsidR="008317C5" w:rsidRPr="000E3301" w:rsidRDefault="008317C5" w:rsidP="0019345B">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449B3E44" w14:textId="77777777" w:rsidR="00695DCA" w:rsidRPr="00CB1DB4" w:rsidRDefault="00695DCA" w:rsidP="00BA5F32">
      <w:pPr>
        <w:numPr>
          <w:ilvl w:val="0"/>
          <w:numId w:val="50"/>
        </w:numPr>
        <w:jc w:val="both"/>
        <w:rPr>
          <w:rFonts w:ascii="Calibri" w:hAnsi="Calibri"/>
        </w:rPr>
      </w:pPr>
      <w:r w:rsidRPr="00A73F8A">
        <w:rPr>
          <w:rFonts w:ascii="Calibri" w:hAnsi="Calibri"/>
        </w:rPr>
        <w:t>Faktura niespełniająca wymogów w ust. 4-9 nie będzie przyjęta do realizacji.</w:t>
      </w:r>
      <w:r>
        <w:rPr>
          <w:rFonts w:ascii="Calibri" w:hAnsi="Calibri"/>
        </w:rPr>
        <w:t xml:space="preserve"> </w:t>
      </w:r>
    </w:p>
    <w:p w14:paraId="12B0895A" w14:textId="77777777" w:rsidR="00695DCA" w:rsidRPr="00CB1DB4" w:rsidRDefault="00695DCA" w:rsidP="00695DCA">
      <w:pPr>
        <w:ind w:left="284" w:hanging="284"/>
        <w:jc w:val="both"/>
        <w:rPr>
          <w:rFonts w:ascii="Calibri" w:hAnsi="Calibri"/>
        </w:rPr>
      </w:pPr>
    </w:p>
    <w:p w14:paraId="19920296" w14:textId="77777777" w:rsidR="00695DCA" w:rsidRPr="00CB1DB4" w:rsidRDefault="00695DCA" w:rsidP="00695DCA">
      <w:pPr>
        <w:tabs>
          <w:tab w:val="left" w:pos="284"/>
        </w:tabs>
        <w:jc w:val="center"/>
        <w:rPr>
          <w:rFonts w:ascii="Calibri" w:hAnsi="Calibri"/>
          <w:b/>
        </w:rPr>
      </w:pPr>
      <w:r w:rsidRPr="00CB1DB4">
        <w:rPr>
          <w:rFonts w:ascii="Calibri" w:hAnsi="Calibri"/>
          <w:b/>
        </w:rPr>
        <w:t>§ 6</w:t>
      </w:r>
    </w:p>
    <w:p w14:paraId="1179F383" w14:textId="77777777" w:rsidR="00695DCA" w:rsidRDefault="00695DCA" w:rsidP="00695DCA">
      <w:pPr>
        <w:tabs>
          <w:tab w:val="left" w:pos="284"/>
        </w:tabs>
        <w:rPr>
          <w:rFonts w:ascii="Calibri" w:hAnsi="Calibri"/>
        </w:rPr>
      </w:pPr>
    </w:p>
    <w:p w14:paraId="0E7F92DA" w14:textId="77777777" w:rsidR="00695DCA" w:rsidRPr="003270B8" w:rsidRDefault="00695DCA" w:rsidP="00BA5F32">
      <w:pPr>
        <w:numPr>
          <w:ilvl w:val="0"/>
          <w:numId w:val="54"/>
        </w:numPr>
        <w:suppressAutoHyphens/>
        <w:jc w:val="both"/>
        <w:rPr>
          <w:rFonts w:ascii="Calibri" w:hAnsi="Calibri"/>
        </w:rPr>
      </w:pPr>
      <w:r w:rsidRPr="003270B8">
        <w:rPr>
          <w:rFonts w:ascii="Calibri" w:hAnsi="Calibri"/>
        </w:rPr>
        <w:lastRenderedPageBreak/>
        <w:t>Zamawiającemu</w:t>
      </w:r>
      <w:r>
        <w:rPr>
          <w:rFonts w:ascii="Calibri" w:hAnsi="Calibri"/>
        </w:rPr>
        <w:t xml:space="preserve"> </w:t>
      </w:r>
      <w:r w:rsidRPr="003270B8">
        <w:rPr>
          <w:rFonts w:ascii="Calibri" w:hAnsi="Calibri"/>
        </w:rPr>
        <w:t>przysługuje</w:t>
      </w:r>
      <w:r>
        <w:rPr>
          <w:rFonts w:ascii="Calibri" w:hAnsi="Calibri"/>
        </w:rPr>
        <w:t xml:space="preserve"> </w:t>
      </w:r>
      <w:r w:rsidRPr="003270B8">
        <w:rPr>
          <w:rFonts w:ascii="Calibri" w:hAnsi="Calibri"/>
        </w:rPr>
        <w:t>prawo</w:t>
      </w:r>
      <w:r>
        <w:rPr>
          <w:rFonts w:ascii="Calibri" w:hAnsi="Calibri"/>
        </w:rPr>
        <w:t xml:space="preserve"> </w:t>
      </w:r>
      <w:r w:rsidRPr="003270B8">
        <w:rPr>
          <w:rFonts w:ascii="Calibri" w:hAnsi="Calibri"/>
        </w:rPr>
        <w:t>do</w:t>
      </w:r>
      <w:r>
        <w:rPr>
          <w:rFonts w:ascii="Calibri" w:hAnsi="Calibri"/>
        </w:rPr>
        <w:t xml:space="preserve"> </w:t>
      </w:r>
      <w:r w:rsidRPr="003270B8">
        <w:rPr>
          <w:rFonts w:ascii="Calibri" w:hAnsi="Calibri"/>
        </w:rPr>
        <w:t>odstąpienia</w:t>
      </w:r>
      <w:r>
        <w:rPr>
          <w:rFonts w:ascii="Calibri" w:hAnsi="Calibri"/>
        </w:rPr>
        <w:t xml:space="preserve"> </w:t>
      </w:r>
      <w:r w:rsidRPr="003270B8">
        <w:rPr>
          <w:rFonts w:ascii="Calibri" w:hAnsi="Calibri"/>
        </w:rPr>
        <w:t>od</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lub</w:t>
      </w:r>
      <w:r>
        <w:rPr>
          <w:rFonts w:ascii="Calibri" w:hAnsi="Calibri"/>
        </w:rPr>
        <w:t xml:space="preserve"> </w:t>
      </w:r>
      <w:r w:rsidRPr="003270B8">
        <w:rPr>
          <w:rFonts w:ascii="Calibri" w:hAnsi="Calibri"/>
        </w:rPr>
        <w:t>rozwiązania</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z</w:t>
      </w:r>
      <w:r>
        <w:rPr>
          <w:rFonts w:ascii="Calibri" w:hAnsi="Calibri"/>
        </w:rPr>
        <w:t xml:space="preserve"> zachowaniem 30 </w:t>
      </w:r>
      <w:r w:rsidRPr="003270B8">
        <w:rPr>
          <w:rFonts w:ascii="Calibri" w:hAnsi="Calibri"/>
        </w:rPr>
        <w:t xml:space="preserve">dniowego terminu, jeżeli: </w:t>
      </w:r>
    </w:p>
    <w:p w14:paraId="4F3179C1" w14:textId="77777777" w:rsidR="00695DCA" w:rsidRDefault="00695DCA" w:rsidP="00BA5F32">
      <w:pPr>
        <w:numPr>
          <w:ilvl w:val="0"/>
          <w:numId w:val="66"/>
        </w:numPr>
        <w:tabs>
          <w:tab w:val="left" w:pos="-1418"/>
        </w:tabs>
        <w:ind w:left="709" w:hanging="283"/>
        <w:jc w:val="both"/>
        <w:rPr>
          <w:rFonts w:ascii="Calibri" w:hAnsi="Calibri"/>
        </w:rPr>
      </w:pPr>
      <w:r w:rsidRPr="003270B8">
        <w:rPr>
          <w:rFonts w:ascii="Calibri" w:hAnsi="Calibri"/>
        </w:rPr>
        <w:t>wystąpią</w:t>
      </w:r>
      <w:r>
        <w:rPr>
          <w:rFonts w:ascii="Calibri" w:hAnsi="Calibri"/>
        </w:rPr>
        <w:t xml:space="preserve"> </w:t>
      </w:r>
      <w:r w:rsidRPr="003270B8">
        <w:rPr>
          <w:rFonts w:ascii="Calibri" w:hAnsi="Calibri"/>
        </w:rPr>
        <w:t>istotne</w:t>
      </w:r>
      <w:r>
        <w:rPr>
          <w:rFonts w:ascii="Calibri" w:hAnsi="Calibri"/>
        </w:rPr>
        <w:t xml:space="preserve"> </w:t>
      </w:r>
      <w:r w:rsidRPr="003270B8">
        <w:rPr>
          <w:rFonts w:ascii="Calibri" w:hAnsi="Calibri"/>
        </w:rPr>
        <w:t>zmiany</w:t>
      </w:r>
      <w:r>
        <w:rPr>
          <w:rFonts w:ascii="Calibri" w:hAnsi="Calibri"/>
        </w:rPr>
        <w:t xml:space="preserve"> </w:t>
      </w:r>
      <w:r w:rsidRPr="003270B8">
        <w:rPr>
          <w:rFonts w:ascii="Calibri" w:hAnsi="Calibri"/>
        </w:rPr>
        <w:t>okoliczności</w:t>
      </w:r>
      <w:r>
        <w:rPr>
          <w:rFonts w:ascii="Calibri" w:hAnsi="Calibri"/>
        </w:rPr>
        <w:t xml:space="preserve"> </w:t>
      </w:r>
      <w:r w:rsidRPr="003270B8">
        <w:rPr>
          <w:rFonts w:ascii="Calibri" w:hAnsi="Calibri"/>
        </w:rPr>
        <w:t>powodujące,</w:t>
      </w:r>
      <w:r>
        <w:rPr>
          <w:rFonts w:ascii="Calibri" w:hAnsi="Calibri"/>
        </w:rPr>
        <w:t xml:space="preserve"> </w:t>
      </w:r>
      <w:r w:rsidRPr="003270B8">
        <w:rPr>
          <w:rFonts w:ascii="Calibri" w:hAnsi="Calibri"/>
        </w:rPr>
        <w:t>że</w:t>
      </w:r>
      <w:r>
        <w:rPr>
          <w:rFonts w:ascii="Calibri" w:hAnsi="Calibri"/>
        </w:rPr>
        <w:t xml:space="preserve"> </w:t>
      </w:r>
      <w:r w:rsidRPr="003270B8">
        <w:rPr>
          <w:rFonts w:ascii="Calibri" w:hAnsi="Calibri"/>
        </w:rPr>
        <w:t>wykonanie</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nie</w:t>
      </w:r>
      <w:r>
        <w:rPr>
          <w:rFonts w:ascii="Calibri" w:hAnsi="Calibri"/>
        </w:rPr>
        <w:t xml:space="preserve"> </w:t>
      </w:r>
      <w:r w:rsidRPr="003270B8">
        <w:rPr>
          <w:rFonts w:ascii="Calibri" w:hAnsi="Calibri"/>
        </w:rPr>
        <w:t>leży</w:t>
      </w:r>
      <w:r>
        <w:rPr>
          <w:rFonts w:ascii="Calibri" w:hAnsi="Calibri"/>
        </w:rPr>
        <w:t xml:space="preserve"> </w:t>
      </w:r>
      <w:r w:rsidRPr="003270B8">
        <w:rPr>
          <w:rFonts w:ascii="Calibri" w:hAnsi="Calibri"/>
        </w:rPr>
        <w:t xml:space="preserve">w interesie publicznym, czego nie można było przewidzieć w chwili zawarcia umowy lub w trakcie jej realizacji; </w:t>
      </w:r>
    </w:p>
    <w:p w14:paraId="3818C2AC" w14:textId="77777777" w:rsidR="00695DCA" w:rsidRDefault="00695DCA" w:rsidP="00BA5F32">
      <w:pPr>
        <w:numPr>
          <w:ilvl w:val="0"/>
          <w:numId w:val="66"/>
        </w:numPr>
        <w:tabs>
          <w:tab w:val="left" w:pos="-1418"/>
        </w:tabs>
        <w:ind w:left="709" w:hanging="283"/>
        <w:jc w:val="both"/>
        <w:rPr>
          <w:rFonts w:ascii="Calibri" w:hAnsi="Calibri"/>
        </w:rPr>
      </w:pPr>
      <w:r w:rsidRPr="00355BDA">
        <w:rPr>
          <w:rFonts w:ascii="Calibri" w:hAnsi="Calibri"/>
        </w:rPr>
        <w:t xml:space="preserve">Wykonawca nie podjął się wykonywania obowiązków wynikających z niniejszej umowy w terminie </w:t>
      </w:r>
      <w:r>
        <w:rPr>
          <w:rFonts w:ascii="Calibri" w:hAnsi="Calibri"/>
        </w:rPr>
        <w:t>7 </w:t>
      </w:r>
      <w:r w:rsidRPr="00355BDA">
        <w:rPr>
          <w:rFonts w:ascii="Calibri" w:hAnsi="Calibri"/>
        </w:rPr>
        <w:t xml:space="preserve">dni od jej podpisania lub zaniechał ich realizacji na okres dłuższy niż </w:t>
      </w:r>
      <w:r>
        <w:rPr>
          <w:rFonts w:ascii="Calibri" w:hAnsi="Calibri"/>
        </w:rPr>
        <w:t>7</w:t>
      </w:r>
      <w:r w:rsidRPr="00355BDA">
        <w:rPr>
          <w:rFonts w:ascii="Calibri" w:hAnsi="Calibri"/>
        </w:rPr>
        <w:t xml:space="preserve"> dni.</w:t>
      </w:r>
      <w:r>
        <w:rPr>
          <w:rFonts w:ascii="Calibri" w:hAnsi="Calibri"/>
        </w:rPr>
        <w:t xml:space="preserve"> </w:t>
      </w:r>
      <w:r w:rsidRPr="00355BDA">
        <w:rPr>
          <w:rFonts w:ascii="Calibri" w:hAnsi="Calibri"/>
        </w:rPr>
        <w:t>Stwierdzenie</w:t>
      </w:r>
      <w:r>
        <w:rPr>
          <w:rFonts w:ascii="Calibri" w:hAnsi="Calibri"/>
        </w:rPr>
        <w:t xml:space="preserve"> </w:t>
      </w:r>
      <w:r w:rsidRPr="00355BDA">
        <w:rPr>
          <w:rFonts w:ascii="Calibri" w:hAnsi="Calibri"/>
        </w:rPr>
        <w:t>takiego</w:t>
      </w:r>
      <w:r>
        <w:rPr>
          <w:rFonts w:ascii="Calibri" w:hAnsi="Calibri"/>
        </w:rPr>
        <w:t xml:space="preserve"> </w:t>
      </w:r>
      <w:r w:rsidRPr="00355BDA">
        <w:rPr>
          <w:rFonts w:ascii="Calibri" w:hAnsi="Calibri"/>
        </w:rPr>
        <w:t>opóźnienia</w:t>
      </w:r>
      <w:r>
        <w:rPr>
          <w:rFonts w:ascii="Calibri" w:hAnsi="Calibri"/>
        </w:rPr>
        <w:t xml:space="preserve"> </w:t>
      </w:r>
      <w:r w:rsidRPr="00355BDA">
        <w:rPr>
          <w:rFonts w:ascii="Calibri" w:hAnsi="Calibri"/>
        </w:rPr>
        <w:t>zostanie</w:t>
      </w:r>
      <w:r>
        <w:rPr>
          <w:rFonts w:ascii="Calibri" w:hAnsi="Calibri"/>
        </w:rPr>
        <w:t xml:space="preserve"> </w:t>
      </w:r>
      <w:r w:rsidRPr="00355BDA">
        <w:rPr>
          <w:rFonts w:ascii="Calibri" w:hAnsi="Calibri"/>
        </w:rPr>
        <w:t>dokonane</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piśmie</w:t>
      </w:r>
      <w:r>
        <w:rPr>
          <w:rFonts w:ascii="Calibri" w:hAnsi="Calibri"/>
        </w:rPr>
        <w:t xml:space="preserve"> </w:t>
      </w:r>
      <w:r w:rsidRPr="00355BDA">
        <w:rPr>
          <w:rFonts w:ascii="Calibri" w:hAnsi="Calibri"/>
        </w:rPr>
        <w:t xml:space="preserve">przez Zamawiającego, </w:t>
      </w:r>
    </w:p>
    <w:p w14:paraId="28F106FE" w14:textId="77777777" w:rsidR="00695DCA" w:rsidRDefault="00695DCA" w:rsidP="00BA5F32">
      <w:pPr>
        <w:numPr>
          <w:ilvl w:val="0"/>
          <w:numId w:val="66"/>
        </w:numPr>
        <w:tabs>
          <w:tab w:val="left" w:pos="-1418"/>
        </w:tabs>
        <w:ind w:left="709" w:hanging="283"/>
        <w:jc w:val="both"/>
        <w:rPr>
          <w:rFonts w:ascii="Calibri" w:hAnsi="Calibri"/>
        </w:rPr>
      </w:pPr>
      <w:r w:rsidRPr="00355BDA">
        <w:rPr>
          <w:rFonts w:ascii="Calibri" w:hAnsi="Calibri"/>
        </w:rPr>
        <w:t>pomimo</w:t>
      </w:r>
      <w:r>
        <w:rPr>
          <w:rFonts w:ascii="Calibri" w:hAnsi="Calibri"/>
        </w:rPr>
        <w:t xml:space="preserve"> </w:t>
      </w:r>
      <w:r w:rsidRPr="00355BDA">
        <w:rPr>
          <w:rFonts w:ascii="Calibri" w:hAnsi="Calibri"/>
        </w:rPr>
        <w:t>pisemnych</w:t>
      </w:r>
      <w:r>
        <w:rPr>
          <w:rFonts w:ascii="Calibri" w:hAnsi="Calibri"/>
        </w:rPr>
        <w:t xml:space="preserve"> </w:t>
      </w:r>
      <w:r w:rsidRPr="00355BDA">
        <w:rPr>
          <w:rFonts w:ascii="Calibri" w:hAnsi="Calibri"/>
        </w:rPr>
        <w:t>zastrzeżeń</w:t>
      </w:r>
      <w:r>
        <w:rPr>
          <w:rFonts w:ascii="Calibri" w:hAnsi="Calibri"/>
        </w:rPr>
        <w:t xml:space="preserve"> </w:t>
      </w:r>
      <w:r w:rsidRPr="00355BDA">
        <w:rPr>
          <w:rFonts w:ascii="Calibri" w:hAnsi="Calibri"/>
        </w:rPr>
        <w:t>ze</w:t>
      </w:r>
      <w:r>
        <w:rPr>
          <w:rFonts w:ascii="Calibri" w:hAnsi="Calibri"/>
        </w:rPr>
        <w:t xml:space="preserve"> </w:t>
      </w:r>
      <w:r w:rsidRPr="00355BDA">
        <w:rPr>
          <w:rFonts w:ascii="Calibri" w:hAnsi="Calibri"/>
        </w:rPr>
        <w:t>strony</w:t>
      </w:r>
      <w:r>
        <w:rPr>
          <w:rFonts w:ascii="Calibri" w:hAnsi="Calibri"/>
        </w:rPr>
        <w:t xml:space="preserve"> </w:t>
      </w:r>
      <w:r w:rsidRPr="00355BDA">
        <w:rPr>
          <w:rFonts w:ascii="Calibri" w:hAnsi="Calibri"/>
        </w:rPr>
        <w:t>Zamawiającego,</w:t>
      </w:r>
      <w:r>
        <w:rPr>
          <w:rFonts w:ascii="Calibri" w:hAnsi="Calibri"/>
        </w:rPr>
        <w:t xml:space="preserve"> </w:t>
      </w:r>
      <w:r w:rsidRPr="00355BDA">
        <w:rPr>
          <w:rFonts w:ascii="Calibri" w:hAnsi="Calibri"/>
        </w:rPr>
        <w:t>Wykonawca</w:t>
      </w:r>
      <w:r>
        <w:rPr>
          <w:rFonts w:ascii="Calibri" w:hAnsi="Calibri"/>
        </w:rPr>
        <w:t xml:space="preserve"> </w:t>
      </w:r>
      <w:r w:rsidRPr="00355BDA">
        <w:rPr>
          <w:rFonts w:ascii="Calibri" w:hAnsi="Calibri"/>
        </w:rPr>
        <w:t>nie</w:t>
      </w:r>
      <w:r>
        <w:rPr>
          <w:rFonts w:ascii="Calibri" w:hAnsi="Calibri"/>
        </w:rPr>
        <w:t xml:space="preserve"> </w:t>
      </w:r>
      <w:r w:rsidRPr="00355BDA">
        <w:rPr>
          <w:rFonts w:ascii="Calibri" w:hAnsi="Calibri"/>
        </w:rPr>
        <w:t>wykonuje przedmiotu</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zgodnie</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warunkami</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lub</w:t>
      </w:r>
      <w:r>
        <w:rPr>
          <w:rFonts w:ascii="Calibri" w:hAnsi="Calibri"/>
        </w:rPr>
        <w:t xml:space="preserve"> </w:t>
      </w:r>
      <w:r w:rsidRPr="00355BDA">
        <w:rPr>
          <w:rFonts w:ascii="Calibri" w:hAnsi="Calibri"/>
        </w:rPr>
        <w:t>w</w:t>
      </w:r>
      <w:r>
        <w:rPr>
          <w:rFonts w:ascii="Calibri" w:hAnsi="Calibri"/>
        </w:rPr>
        <w:t xml:space="preserve"> </w:t>
      </w:r>
      <w:r w:rsidRPr="00355BDA">
        <w:rPr>
          <w:rFonts w:ascii="Calibri" w:hAnsi="Calibri"/>
        </w:rPr>
        <w:t>rażący</w:t>
      </w:r>
      <w:r>
        <w:rPr>
          <w:rFonts w:ascii="Calibri" w:hAnsi="Calibri"/>
        </w:rPr>
        <w:t xml:space="preserve"> </w:t>
      </w:r>
      <w:r w:rsidRPr="00355BDA">
        <w:rPr>
          <w:rFonts w:ascii="Calibri" w:hAnsi="Calibri"/>
        </w:rPr>
        <w:t>sposób</w:t>
      </w:r>
      <w:r>
        <w:rPr>
          <w:rFonts w:ascii="Calibri" w:hAnsi="Calibri"/>
        </w:rPr>
        <w:t xml:space="preserve"> </w:t>
      </w:r>
      <w:r w:rsidRPr="00355BDA">
        <w:rPr>
          <w:rFonts w:ascii="Calibri" w:hAnsi="Calibri"/>
        </w:rPr>
        <w:t xml:space="preserve">zaniedbuje zobowiązania umowne, </w:t>
      </w:r>
    </w:p>
    <w:p w14:paraId="41A61531" w14:textId="77777777" w:rsidR="00695DCA" w:rsidRPr="00355BDA" w:rsidRDefault="00695DCA" w:rsidP="00BA5F32">
      <w:pPr>
        <w:numPr>
          <w:ilvl w:val="0"/>
          <w:numId w:val="66"/>
        </w:numPr>
        <w:tabs>
          <w:tab w:val="left" w:pos="-1418"/>
        </w:tabs>
        <w:ind w:left="709" w:hanging="283"/>
        <w:jc w:val="both"/>
        <w:rPr>
          <w:rFonts w:ascii="Calibri" w:hAnsi="Calibri"/>
        </w:rPr>
      </w:pPr>
      <w:r w:rsidRPr="00355BDA">
        <w:rPr>
          <w:rFonts w:ascii="Calibri" w:hAnsi="Calibri"/>
        </w:rPr>
        <w:t>Wykonawca</w:t>
      </w:r>
      <w:r>
        <w:rPr>
          <w:rFonts w:ascii="Calibri" w:hAnsi="Calibri"/>
        </w:rPr>
        <w:t xml:space="preserve"> </w:t>
      </w:r>
      <w:r w:rsidRPr="00355BDA">
        <w:rPr>
          <w:rFonts w:ascii="Calibri" w:hAnsi="Calibri"/>
        </w:rPr>
        <w:t>dokonał</w:t>
      </w:r>
      <w:r>
        <w:rPr>
          <w:rFonts w:ascii="Calibri" w:hAnsi="Calibri"/>
        </w:rPr>
        <w:t xml:space="preserve"> </w:t>
      </w:r>
      <w:r w:rsidRPr="00355BDA">
        <w:rPr>
          <w:rFonts w:ascii="Calibri" w:hAnsi="Calibri"/>
        </w:rPr>
        <w:t>cesji</w:t>
      </w:r>
      <w:r>
        <w:rPr>
          <w:rFonts w:ascii="Calibri" w:hAnsi="Calibri"/>
        </w:rPr>
        <w:t xml:space="preserve"> </w:t>
      </w:r>
      <w:r w:rsidRPr="00355BDA">
        <w:rPr>
          <w:rFonts w:ascii="Calibri" w:hAnsi="Calibri"/>
        </w:rPr>
        <w:t>wierzytelności</w:t>
      </w:r>
      <w:r>
        <w:rPr>
          <w:rFonts w:ascii="Calibri" w:hAnsi="Calibri"/>
        </w:rPr>
        <w:t xml:space="preserve"> </w:t>
      </w:r>
      <w:r w:rsidRPr="00355BDA">
        <w:rPr>
          <w:rFonts w:ascii="Calibri" w:hAnsi="Calibri"/>
        </w:rPr>
        <w:t>wynikających</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niniejszej</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rzecz osób trzecich</w:t>
      </w:r>
      <w:r>
        <w:rPr>
          <w:rFonts w:ascii="Calibri" w:hAnsi="Calibri"/>
        </w:rPr>
        <w:t xml:space="preserve"> bez pisemnej zgody Zamawiającego</w:t>
      </w:r>
      <w:r w:rsidRPr="00355BDA">
        <w:rPr>
          <w:rFonts w:ascii="Calibri" w:hAnsi="Calibri"/>
        </w:rPr>
        <w:t xml:space="preserve">. </w:t>
      </w:r>
    </w:p>
    <w:p w14:paraId="1B87C741" w14:textId="77777777" w:rsidR="00695DCA" w:rsidRPr="00A0008A" w:rsidRDefault="00695DCA" w:rsidP="00695DCA">
      <w:pPr>
        <w:numPr>
          <w:ilvl w:val="0"/>
          <w:numId w:val="54"/>
        </w:numPr>
        <w:suppressAutoHyphens/>
        <w:jc w:val="both"/>
        <w:rPr>
          <w:rFonts w:ascii="Calibri" w:hAnsi="Calibri"/>
        </w:rPr>
      </w:pPr>
      <w:r w:rsidRPr="003270B8">
        <w:rPr>
          <w:rFonts w:ascii="Calibri" w:hAnsi="Calibri"/>
        </w:rPr>
        <w:t xml:space="preserve">Odstąpienie Zamawiającego od umowy z przyczyn zależnych od Wykonawcy następuje </w:t>
      </w:r>
      <w:r w:rsidRPr="00355BDA">
        <w:rPr>
          <w:rFonts w:ascii="Calibri" w:hAnsi="Calibri"/>
        </w:rPr>
        <w:t>z</w:t>
      </w:r>
      <w:r>
        <w:rPr>
          <w:rFonts w:ascii="Calibri" w:hAnsi="Calibri"/>
        </w:rPr>
        <w:t xml:space="preserve"> </w:t>
      </w:r>
      <w:r w:rsidRPr="00355BDA">
        <w:rPr>
          <w:rFonts w:ascii="Calibri" w:hAnsi="Calibri"/>
        </w:rPr>
        <w:t>chwilą</w:t>
      </w:r>
      <w:r>
        <w:rPr>
          <w:rFonts w:ascii="Calibri" w:hAnsi="Calibri"/>
        </w:rPr>
        <w:t xml:space="preserve"> </w:t>
      </w:r>
      <w:r w:rsidRPr="00355BDA">
        <w:rPr>
          <w:rFonts w:ascii="Calibri" w:hAnsi="Calibri"/>
        </w:rPr>
        <w:t>doręczenia</w:t>
      </w:r>
      <w:r>
        <w:rPr>
          <w:rFonts w:ascii="Calibri" w:hAnsi="Calibri"/>
        </w:rPr>
        <w:t xml:space="preserve"> </w:t>
      </w:r>
      <w:r w:rsidRPr="00355BDA">
        <w:rPr>
          <w:rFonts w:ascii="Calibri" w:hAnsi="Calibri"/>
        </w:rPr>
        <w:t>Wykonawcy</w:t>
      </w:r>
      <w:r>
        <w:rPr>
          <w:rFonts w:ascii="Calibri" w:hAnsi="Calibri"/>
        </w:rPr>
        <w:t xml:space="preserve"> </w:t>
      </w:r>
      <w:r w:rsidRPr="00355BDA">
        <w:rPr>
          <w:rFonts w:ascii="Calibri" w:hAnsi="Calibri"/>
        </w:rPr>
        <w:t>pisemnego</w:t>
      </w:r>
      <w:r>
        <w:rPr>
          <w:rFonts w:ascii="Calibri" w:hAnsi="Calibri"/>
        </w:rPr>
        <w:t xml:space="preserve"> </w:t>
      </w:r>
      <w:r w:rsidRPr="00355BDA">
        <w:rPr>
          <w:rFonts w:ascii="Calibri" w:hAnsi="Calibri"/>
        </w:rPr>
        <w:t>oświadczenia</w:t>
      </w:r>
      <w:r>
        <w:rPr>
          <w:rFonts w:ascii="Calibri" w:hAnsi="Calibri"/>
        </w:rPr>
        <w:t xml:space="preserve"> </w:t>
      </w:r>
      <w:r w:rsidRPr="00355BDA">
        <w:rPr>
          <w:rFonts w:ascii="Calibri" w:hAnsi="Calibri"/>
        </w:rPr>
        <w:t>wskazującego</w:t>
      </w:r>
      <w:r>
        <w:rPr>
          <w:rFonts w:ascii="Calibri" w:hAnsi="Calibri"/>
        </w:rPr>
        <w:t xml:space="preserve"> </w:t>
      </w:r>
      <w:r w:rsidRPr="00355BDA">
        <w:rPr>
          <w:rFonts w:ascii="Calibri" w:hAnsi="Calibri"/>
        </w:rPr>
        <w:t>przyczynę odstąpienia</w:t>
      </w:r>
      <w:r>
        <w:rPr>
          <w:rFonts w:ascii="Calibri" w:hAnsi="Calibri"/>
        </w:rPr>
        <w:t xml:space="preserve"> </w:t>
      </w:r>
      <w:r w:rsidRPr="00355BDA">
        <w:rPr>
          <w:rFonts w:ascii="Calibri" w:hAnsi="Calibri"/>
        </w:rPr>
        <w:t>od</w:t>
      </w:r>
      <w:r>
        <w:rPr>
          <w:rFonts w:ascii="Calibri" w:hAnsi="Calibri"/>
        </w:rPr>
        <w:t xml:space="preserve"> </w:t>
      </w:r>
      <w:r w:rsidRPr="00355BDA">
        <w:rPr>
          <w:rFonts w:ascii="Calibri" w:hAnsi="Calibri"/>
        </w:rPr>
        <w:t>umowy.</w:t>
      </w:r>
      <w:r>
        <w:rPr>
          <w:rFonts w:ascii="Calibri" w:hAnsi="Calibri"/>
        </w:rPr>
        <w:t xml:space="preserve"> </w:t>
      </w:r>
    </w:p>
    <w:p w14:paraId="42F3C2E8" w14:textId="77777777" w:rsidR="00695DCA" w:rsidRDefault="00695DCA" w:rsidP="00695DCA">
      <w:pPr>
        <w:tabs>
          <w:tab w:val="left" w:pos="284"/>
        </w:tabs>
        <w:jc w:val="center"/>
        <w:rPr>
          <w:rFonts w:ascii="Calibri" w:hAnsi="Calibri"/>
        </w:rPr>
      </w:pPr>
      <w:r w:rsidRPr="00CB1DB4">
        <w:rPr>
          <w:rFonts w:ascii="Calibri" w:hAnsi="Calibri"/>
          <w:b/>
        </w:rPr>
        <w:t xml:space="preserve">§ </w:t>
      </w:r>
      <w:r>
        <w:rPr>
          <w:rFonts w:ascii="Calibri" w:hAnsi="Calibri"/>
          <w:b/>
        </w:rPr>
        <w:t>7</w:t>
      </w:r>
    </w:p>
    <w:p w14:paraId="1C892443" w14:textId="77777777" w:rsidR="00695DCA" w:rsidRDefault="00695DCA" w:rsidP="00695DCA">
      <w:pPr>
        <w:tabs>
          <w:tab w:val="left" w:pos="284"/>
        </w:tabs>
        <w:rPr>
          <w:rFonts w:ascii="Calibri" w:hAnsi="Calibri"/>
        </w:rPr>
      </w:pPr>
    </w:p>
    <w:p w14:paraId="5440D9FB"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Wykonawca powierza / nie powierza Podwykonawcy: ………………………………………………………………………..………</w:t>
      </w:r>
    </w:p>
    <w:p w14:paraId="56F76280" w14:textId="77777777" w:rsidR="00695DCA" w:rsidRPr="00E93DD6" w:rsidRDefault="00695DCA" w:rsidP="001A563B">
      <w:pPr>
        <w:ind w:left="426"/>
        <w:jc w:val="both"/>
        <w:rPr>
          <w:rFonts w:ascii="Calibri" w:hAnsi="Calibri"/>
        </w:rPr>
      </w:pPr>
      <w:r w:rsidRPr="00E93DD6">
        <w:rPr>
          <w:rFonts w:ascii="Calibri" w:hAnsi="Calibri"/>
        </w:rPr>
        <w:t>wykonanie części przedmiotu umowy, w niżej określonym zakresie: ………………………………….……………..………...</w:t>
      </w:r>
    </w:p>
    <w:p w14:paraId="6B8AAD0D"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Powierzenie wykonania części przedmiotu umowy Podwykonawcom, nie zwalnia Wykonawcy z odpowiedzialności za należyte wykonanie tej części umowy. </w:t>
      </w:r>
    </w:p>
    <w:p w14:paraId="421DC2C9"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0AC664A0"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Każdorazowe powierzenie wykonania części przedmiotu umowy Podwykonawcy wymaga zawarcia pomiędzy Wykonawcą, a Podwykonawcą, a także pomiędzy </w:t>
      </w:r>
      <w:r w:rsidRPr="00E93DD6">
        <w:rPr>
          <w:rFonts w:ascii="Calibri" w:hAnsi="Calibri"/>
        </w:rPr>
        <w:lastRenderedPageBreak/>
        <w:t xml:space="preserve">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780F0C2A"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Wykonawca, Podwykonawca lub dalszy Podwykonawca zamierzający zawrzeć umowę o podwykonawstwo, której przedmiotem są </w:t>
      </w:r>
      <w:r>
        <w:rPr>
          <w:rFonts w:ascii="Calibri" w:hAnsi="Calibri"/>
        </w:rPr>
        <w:t>dostawy</w:t>
      </w:r>
      <w:r w:rsidRPr="00E93DD6">
        <w:rPr>
          <w:rFonts w:ascii="Calibri" w:hAnsi="Calibri"/>
        </w:rPr>
        <w:t xml:space="preserve">,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74529061"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Umowa o podwykonawstwo, której przedmiotem są </w:t>
      </w:r>
      <w:r>
        <w:rPr>
          <w:rFonts w:ascii="Calibri" w:hAnsi="Calibri"/>
        </w:rPr>
        <w:t>dostawy</w:t>
      </w:r>
      <w:r w:rsidRPr="00E93DD6">
        <w:rPr>
          <w:rFonts w:ascii="Calibri" w:hAnsi="Calibri"/>
        </w:rPr>
        <w:t xml:space="preserve"> powinna w szczególności: </w:t>
      </w:r>
    </w:p>
    <w:p w14:paraId="1E79D373" w14:textId="77777777" w:rsidR="00695DCA" w:rsidRPr="00E93DD6" w:rsidRDefault="00695DCA" w:rsidP="00BA5F32">
      <w:pPr>
        <w:numPr>
          <w:ilvl w:val="0"/>
          <w:numId w:val="75"/>
        </w:numPr>
        <w:tabs>
          <w:tab w:val="left" w:pos="851"/>
        </w:tabs>
        <w:suppressAutoHyphens/>
        <w:ind w:left="851" w:hanging="425"/>
        <w:jc w:val="both"/>
        <w:rPr>
          <w:rFonts w:ascii="Calibri" w:hAnsi="Calibri"/>
        </w:rPr>
      </w:pPr>
      <w:r w:rsidRPr="00E93DD6">
        <w:rPr>
          <w:rFonts w:ascii="Calibri" w:hAnsi="Calibri"/>
        </w:rPr>
        <w:t xml:space="preserve">Wskazywać zakres </w:t>
      </w:r>
      <w:r>
        <w:rPr>
          <w:rFonts w:ascii="Calibri" w:hAnsi="Calibri"/>
        </w:rPr>
        <w:t>dostaw</w:t>
      </w:r>
      <w:r w:rsidRPr="00E93DD6">
        <w:rPr>
          <w:rFonts w:ascii="Calibri" w:hAnsi="Calibri"/>
        </w:rPr>
        <w:t xml:space="preserve"> przewidzianych do wykonania – stanowiących część przedmiotu niniejszej umowy.</w:t>
      </w:r>
    </w:p>
    <w:p w14:paraId="42B1A025" w14:textId="77777777" w:rsidR="00695DCA" w:rsidRPr="00E93DD6" w:rsidRDefault="00695DCA" w:rsidP="00BA5F32">
      <w:pPr>
        <w:numPr>
          <w:ilvl w:val="0"/>
          <w:numId w:val="75"/>
        </w:numPr>
        <w:tabs>
          <w:tab w:val="left" w:pos="851"/>
        </w:tabs>
        <w:suppressAutoHyphens/>
        <w:ind w:left="851" w:hanging="425"/>
        <w:jc w:val="both"/>
        <w:rPr>
          <w:rFonts w:ascii="Calibri" w:hAnsi="Calibri"/>
        </w:rPr>
      </w:pPr>
      <w:r w:rsidRPr="00E93DD6">
        <w:rPr>
          <w:rFonts w:ascii="Calibri" w:hAnsi="Calibri"/>
        </w:rPr>
        <w:t xml:space="preserve">Określać termin realizacji zleconych </w:t>
      </w:r>
      <w:r>
        <w:rPr>
          <w:rFonts w:ascii="Calibri" w:hAnsi="Calibri"/>
        </w:rPr>
        <w:t>dostaw</w:t>
      </w:r>
      <w:r w:rsidRPr="00E93DD6">
        <w:rPr>
          <w:rFonts w:ascii="Calibri" w:hAnsi="Calibri"/>
        </w:rPr>
        <w:t>.</w:t>
      </w:r>
    </w:p>
    <w:p w14:paraId="33597C37" w14:textId="77777777" w:rsidR="00695DCA" w:rsidRPr="00E93DD6" w:rsidRDefault="00695DCA" w:rsidP="00BA5F32">
      <w:pPr>
        <w:numPr>
          <w:ilvl w:val="0"/>
          <w:numId w:val="75"/>
        </w:numPr>
        <w:tabs>
          <w:tab w:val="left" w:pos="851"/>
        </w:tabs>
        <w:suppressAutoHyphens/>
        <w:ind w:left="851" w:hanging="425"/>
        <w:jc w:val="both"/>
        <w:rPr>
          <w:rFonts w:ascii="Calibri" w:hAnsi="Calibri"/>
        </w:rPr>
      </w:pPr>
      <w:r w:rsidRPr="00E93DD6">
        <w:rPr>
          <w:rFonts w:ascii="Calibri" w:hAnsi="Calibri"/>
        </w:rPr>
        <w:t xml:space="preserve">Zawierać postanowienia dotyczące wynagrodzenia Podwykonawcy i zasad płatności za wykonanie zleconych </w:t>
      </w:r>
      <w:r>
        <w:rPr>
          <w:rFonts w:ascii="Calibri" w:hAnsi="Calibri"/>
        </w:rPr>
        <w:t>dostaw</w:t>
      </w:r>
      <w:r w:rsidRPr="00E93DD6">
        <w:rPr>
          <w:rFonts w:ascii="Calibri" w:hAnsi="Calibri"/>
        </w:rPr>
        <w:t>.</w:t>
      </w:r>
    </w:p>
    <w:p w14:paraId="0AFF1C7B" w14:textId="77777777" w:rsidR="00695DCA" w:rsidRPr="00E93DD6" w:rsidRDefault="00695DCA" w:rsidP="00BA5F32">
      <w:pPr>
        <w:numPr>
          <w:ilvl w:val="0"/>
          <w:numId w:val="75"/>
        </w:numPr>
        <w:tabs>
          <w:tab w:val="left" w:pos="851"/>
        </w:tabs>
        <w:suppressAutoHyphens/>
        <w:ind w:left="851" w:hanging="425"/>
        <w:jc w:val="both"/>
        <w:rPr>
          <w:rFonts w:ascii="Calibri" w:hAnsi="Calibri"/>
        </w:rPr>
      </w:pPr>
      <w:r w:rsidRPr="00E93DD6">
        <w:rPr>
          <w:rFonts w:ascii="Calibri" w:hAnsi="Calibri"/>
        </w:rPr>
        <w:t xml:space="preserve">Stanowić, iż termin zapłaty wynagrodzenia Podwykonawcy nie może być dłuższy niż 30 dni od dnia doręczenia faktury VAT lub rachunku, potwierdzających wykonanie zleconych </w:t>
      </w:r>
      <w:r>
        <w:rPr>
          <w:rFonts w:ascii="Calibri" w:hAnsi="Calibri"/>
        </w:rPr>
        <w:t>dostaw</w:t>
      </w:r>
      <w:r w:rsidRPr="00E93DD6">
        <w:rPr>
          <w:rFonts w:ascii="Calibri" w:hAnsi="Calibri"/>
        </w:rPr>
        <w:t>.</w:t>
      </w:r>
    </w:p>
    <w:p w14:paraId="77F44DA2" w14:textId="77777777" w:rsidR="00695DCA" w:rsidRPr="00E93DD6" w:rsidRDefault="00695DCA" w:rsidP="00695DCA">
      <w:pPr>
        <w:ind w:left="426"/>
        <w:jc w:val="both"/>
        <w:rPr>
          <w:rFonts w:ascii="Calibri" w:hAnsi="Calibri"/>
        </w:rPr>
      </w:pPr>
      <w:r w:rsidRPr="00E93DD6">
        <w:rPr>
          <w:rFonts w:ascii="Calibri" w:hAnsi="Calibr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72532D78"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7C044AE7" w14:textId="77777777" w:rsidR="00695DCA" w:rsidRPr="00E93DD6" w:rsidRDefault="00695DCA" w:rsidP="00695DCA">
      <w:pPr>
        <w:ind w:left="426"/>
        <w:jc w:val="both"/>
        <w:rPr>
          <w:rFonts w:ascii="Calibri" w:hAnsi="Calibri"/>
        </w:rPr>
      </w:pPr>
      <w:r w:rsidRPr="00E93DD6">
        <w:rPr>
          <w:rFonts w:ascii="Calibri" w:hAnsi="Calibri"/>
        </w:rPr>
        <w:t>Niezgłoszenie w formie pisemnej zastrzeżeń do przedłożonego projektu umowy o podwykonawstwo w wyżej wymienionym terminie, uważa się za akceptację projektu umowy przez Zamawiającego.</w:t>
      </w:r>
    </w:p>
    <w:p w14:paraId="4BBA78ED"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Wykonawca, Podwykonawca lub dalszy Podwykonawca zobowiązany jest przedłożyć Zamawiającemu poświadczoną „za zgodność z oryginałem” kopię zawartej umowy o podwykonawstwo, której przedmiotem są </w:t>
      </w:r>
      <w:r>
        <w:rPr>
          <w:rFonts w:ascii="Calibri" w:hAnsi="Calibri"/>
        </w:rPr>
        <w:t>dostawy</w:t>
      </w:r>
      <w:r w:rsidRPr="00E93DD6">
        <w:rPr>
          <w:rFonts w:ascii="Calibri" w:hAnsi="Calibri"/>
        </w:rPr>
        <w:t xml:space="preserve">, w terminie 7 dni od dnia jej zawarcia. </w:t>
      </w:r>
    </w:p>
    <w:p w14:paraId="4BBE036C"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 przypadku, gdy umowa o podwykonawstwo, której przedmiotem są </w:t>
      </w:r>
      <w:r>
        <w:rPr>
          <w:rFonts w:ascii="Calibri" w:hAnsi="Calibri"/>
        </w:rPr>
        <w:t>dostawy</w:t>
      </w:r>
      <w:r w:rsidRPr="00E93DD6">
        <w:rPr>
          <w:rFonts w:ascii="Calibri" w:hAnsi="Calibri"/>
        </w:rPr>
        <w:t xml:space="preserve"> nie spełnia wymagań określonych w ust. 6, Zamawiający w terminie 14 dni od dnia przedłożenia mu tej umowy zgłasza do niej pisemny sprzeciw. Niezgłoszenie pisemnego </w:t>
      </w:r>
      <w:r w:rsidRPr="00E93DD6">
        <w:rPr>
          <w:rFonts w:ascii="Calibri" w:hAnsi="Calibri"/>
        </w:rPr>
        <w:lastRenderedPageBreak/>
        <w:t xml:space="preserve">sprzeciwu do przedłożonej umowy o podwykonawstwo w wyżej wymienionym terminie, uważa się za akceptację umowy przez Zamawiającego. </w:t>
      </w:r>
    </w:p>
    <w:p w14:paraId="53963294"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umów o podwykonawstwo o wartości mniejszej niż 0,5 % wynagrodzenia określonego w § </w:t>
      </w:r>
      <w:r>
        <w:rPr>
          <w:rFonts w:ascii="Calibri" w:hAnsi="Calibri"/>
        </w:rPr>
        <w:t>5</w:t>
      </w:r>
      <w:r w:rsidRPr="00E93DD6">
        <w:rPr>
          <w:rFonts w:ascii="Calibri" w:hAnsi="Calibri"/>
        </w:rPr>
        <w:t xml:space="preserve"> ust. 1 umowy. Wyłączenie, o którym mowa powyżej, nie dotyczy umów o podwykonaw</w:t>
      </w:r>
      <w:r>
        <w:rPr>
          <w:rFonts w:ascii="Calibri" w:hAnsi="Calibri"/>
        </w:rPr>
        <w:t>stwo o wartości większej niż 10 </w:t>
      </w:r>
      <w:r w:rsidRPr="00E93DD6">
        <w:rPr>
          <w:rFonts w:ascii="Calibri" w:hAnsi="Calibri"/>
        </w:rPr>
        <w:t xml:space="preserve">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w:t>
      </w:r>
      <w:r w:rsidRPr="00EB1E68">
        <w:rPr>
          <w:rFonts w:ascii="Calibri" w:hAnsi="Calibri"/>
        </w:rPr>
        <w:t xml:space="preserve">przewidzianej w § 7. </w:t>
      </w:r>
    </w:p>
    <w:p w14:paraId="441F4AA1"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Do wszelkich zmian postanowień umów o podwykonawstwo stosuje się zasady mające zastosowanie przy zawieraniu umowy o podwykonawstwo. </w:t>
      </w:r>
    </w:p>
    <w:p w14:paraId="7F7EEDC8"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4375160E"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W przypadku realizacji przedmiotu umowy przy udziale Podwykonawców, warunkiem dokonania zapłaty Wykonawcy wynagrodzenia określonego w § </w:t>
      </w:r>
      <w:r>
        <w:rPr>
          <w:rFonts w:ascii="Calibri" w:hAnsi="Calibri"/>
        </w:rPr>
        <w:t>5</w:t>
      </w:r>
      <w:r w:rsidRPr="00E93DD6">
        <w:rPr>
          <w:rFonts w:ascii="Calibri" w:hAnsi="Calibri"/>
        </w:rPr>
        <w:t xml:space="preserve"> ust. 1 umowy jest przedłożenie Zamawiającemu wraz z fakturą VAT dowodów zapłaty wynagrodzenia Podwykonawcom i dalszym Podwykonawcom, biorącym udział w realizacji odebranych </w:t>
      </w:r>
      <w:r>
        <w:rPr>
          <w:rFonts w:ascii="Calibri" w:hAnsi="Calibri"/>
        </w:rPr>
        <w:t>dostaw</w:t>
      </w:r>
      <w:r w:rsidRPr="00E93DD6">
        <w:rPr>
          <w:rFonts w:ascii="Calibri" w:hAnsi="Calibri"/>
        </w:rPr>
        <w:t xml:space="preserve">. Dowodami zapłaty, o których mowa powyżej są w szczególności: </w:t>
      </w:r>
    </w:p>
    <w:p w14:paraId="7DDBEF6C" w14:textId="77777777" w:rsidR="00695DCA" w:rsidRPr="00E93DD6" w:rsidRDefault="00695DCA" w:rsidP="00BA5F32">
      <w:pPr>
        <w:numPr>
          <w:ilvl w:val="0"/>
          <w:numId w:val="55"/>
        </w:numPr>
        <w:tabs>
          <w:tab w:val="left" w:pos="851"/>
        </w:tabs>
        <w:suppressAutoHyphens/>
        <w:ind w:left="851" w:hanging="425"/>
        <w:jc w:val="both"/>
        <w:rPr>
          <w:rFonts w:ascii="Calibri" w:hAnsi="Calibri"/>
        </w:rPr>
      </w:pPr>
      <w:r w:rsidRPr="00E93DD6">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797D085A" w14:textId="77777777" w:rsidR="00695DCA" w:rsidRPr="00E93DD6" w:rsidRDefault="00695DCA" w:rsidP="00BA5F32">
      <w:pPr>
        <w:numPr>
          <w:ilvl w:val="0"/>
          <w:numId w:val="55"/>
        </w:numPr>
        <w:tabs>
          <w:tab w:val="left" w:pos="851"/>
        </w:tabs>
        <w:suppressAutoHyphens/>
        <w:ind w:left="851" w:hanging="425"/>
        <w:jc w:val="both"/>
        <w:rPr>
          <w:rFonts w:ascii="Calibri" w:hAnsi="Calibri"/>
        </w:rPr>
      </w:pPr>
      <w:r w:rsidRPr="00E93DD6">
        <w:rPr>
          <w:rFonts w:ascii="Calibri" w:hAnsi="Calibri"/>
        </w:rPr>
        <w:t xml:space="preserve">Potwierdzona za zgodność z oryginałem kopia przelewu bankowego dokumentującego przekazanie przez Wykonawcę wymagalnego wynagrodzenia przysługującego Podwykonawcy lub dalszemu Podwykonawcy. </w:t>
      </w:r>
    </w:p>
    <w:p w14:paraId="4CB66A4B" w14:textId="77777777" w:rsidR="00695DCA" w:rsidRPr="00E93DD6" w:rsidRDefault="00695DCA" w:rsidP="00BA5F32">
      <w:pPr>
        <w:numPr>
          <w:ilvl w:val="0"/>
          <w:numId w:val="55"/>
        </w:numPr>
        <w:tabs>
          <w:tab w:val="left" w:pos="851"/>
        </w:tabs>
        <w:suppressAutoHyphens/>
        <w:ind w:left="851" w:hanging="425"/>
        <w:jc w:val="both"/>
        <w:rPr>
          <w:rFonts w:ascii="Calibri" w:hAnsi="Calibri"/>
        </w:rPr>
      </w:pPr>
      <w:r w:rsidRPr="00E93DD6">
        <w:rPr>
          <w:rFonts w:ascii="Calibri" w:hAnsi="Calibri"/>
        </w:rPr>
        <w:t xml:space="preserve">Oświadczenie Podwykonawcy lub dalszego Podwykonawcy o uregulowaniu w stosunku do niego wszelkich zobowiązań przez Wykonawcę, wynikających z zawartej umowy o podwykonawstwo. </w:t>
      </w:r>
    </w:p>
    <w:p w14:paraId="0D1893FE" w14:textId="77777777" w:rsidR="00695DCA" w:rsidRPr="00E93DD6" w:rsidRDefault="00695DCA" w:rsidP="00695DCA">
      <w:pPr>
        <w:ind w:left="426"/>
        <w:jc w:val="both"/>
        <w:rPr>
          <w:rFonts w:ascii="Calibri" w:hAnsi="Calibri"/>
        </w:rPr>
      </w:pPr>
      <w:r w:rsidRPr="00E93DD6">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02F23B76"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21DFDC96"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lastRenderedPageBreak/>
        <w:t xml:space="preserve">W przypadku zgłoszenia przez Wykonawcę uwag, o których mowa powyżej, w terminie wskazanym przez Zamawiającego, Zamawiający może: </w:t>
      </w:r>
    </w:p>
    <w:p w14:paraId="241E1B3F" w14:textId="77777777" w:rsidR="00695DCA" w:rsidRPr="00E93DD6" w:rsidRDefault="00695DCA" w:rsidP="00BA5F32">
      <w:pPr>
        <w:numPr>
          <w:ilvl w:val="0"/>
          <w:numId w:val="56"/>
        </w:numPr>
        <w:tabs>
          <w:tab w:val="left" w:pos="851"/>
        </w:tabs>
        <w:suppressAutoHyphens/>
        <w:ind w:left="851" w:hanging="425"/>
        <w:jc w:val="both"/>
        <w:rPr>
          <w:rFonts w:ascii="Calibri" w:hAnsi="Calibri"/>
        </w:rPr>
      </w:pPr>
      <w:r w:rsidRPr="00E93DD6">
        <w:rPr>
          <w:rFonts w:ascii="Calibri" w:hAnsi="Calibri"/>
        </w:rPr>
        <w:t>Nie dokonać bezpośredniej zapłaty wynagrodzenia Podwykonawcy lub dalszemu Podwykonawcy, jeżeli Wykonawca wykaże niezasadność takiej zapłaty albo,</w:t>
      </w:r>
    </w:p>
    <w:p w14:paraId="32080592" w14:textId="77777777" w:rsidR="00695DCA" w:rsidRPr="00E93DD6" w:rsidRDefault="00695DCA" w:rsidP="00BA5F32">
      <w:pPr>
        <w:numPr>
          <w:ilvl w:val="0"/>
          <w:numId w:val="56"/>
        </w:numPr>
        <w:tabs>
          <w:tab w:val="left" w:pos="851"/>
        </w:tabs>
        <w:suppressAutoHyphens/>
        <w:ind w:left="851" w:hanging="425"/>
        <w:jc w:val="both"/>
        <w:rPr>
          <w:rFonts w:ascii="Calibri" w:hAnsi="Calibri"/>
        </w:rPr>
      </w:pPr>
      <w:r w:rsidRPr="00E93DD6">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CA8907" w14:textId="77777777" w:rsidR="00695DCA" w:rsidRPr="00E93DD6" w:rsidRDefault="00695DCA" w:rsidP="00BA5F32">
      <w:pPr>
        <w:numPr>
          <w:ilvl w:val="0"/>
          <w:numId w:val="56"/>
        </w:numPr>
        <w:tabs>
          <w:tab w:val="left" w:pos="851"/>
        </w:tabs>
        <w:suppressAutoHyphens/>
        <w:ind w:left="851" w:hanging="425"/>
        <w:jc w:val="both"/>
        <w:rPr>
          <w:rFonts w:ascii="Calibri" w:hAnsi="Calibri"/>
        </w:rPr>
      </w:pPr>
      <w:r w:rsidRPr="00E93DD6">
        <w:rPr>
          <w:rFonts w:ascii="Calibri" w:hAnsi="Calibri"/>
        </w:rPr>
        <w:t xml:space="preserve">Dokonać bezpośredniej zapłaty wynagrodzenia Podwykonawcy lub dalszemu Podwykonawcy, jeżeli Podwykonawca lub dalszy Podwykonawca wykaże zasadność takiej zapłaty. </w:t>
      </w:r>
    </w:p>
    <w:p w14:paraId="0CF7CD54"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198CC5B1" w14:textId="77777777" w:rsidR="00695DCA" w:rsidRPr="00E93DD6" w:rsidRDefault="00695DCA" w:rsidP="00BA5F32">
      <w:pPr>
        <w:numPr>
          <w:ilvl w:val="0"/>
          <w:numId w:val="74"/>
        </w:numPr>
        <w:suppressAutoHyphens/>
        <w:ind w:left="426" w:hanging="426"/>
        <w:jc w:val="both"/>
        <w:rPr>
          <w:rFonts w:ascii="Calibri" w:hAnsi="Calibri"/>
        </w:rPr>
      </w:pPr>
      <w:r w:rsidRPr="00E93DD6">
        <w:rPr>
          <w:rFonts w:ascii="Calibri" w:hAnsi="Calibri"/>
        </w:rPr>
        <w:t>Bezpośrednia zapłata obejmuje wyłącznie należne wynagrodzenie, bez odsetek, należnych Podwykonawcy lub dalszemu Podwykonawcy.</w:t>
      </w:r>
    </w:p>
    <w:p w14:paraId="4888D74A" w14:textId="77777777" w:rsidR="00695DCA" w:rsidRPr="00E93DD6" w:rsidRDefault="00695DCA" w:rsidP="00BA5F32">
      <w:pPr>
        <w:numPr>
          <w:ilvl w:val="0"/>
          <w:numId w:val="74"/>
        </w:numPr>
        <w:suppressAutoHyphens/>
        <w:ind w:left="426" w:hanging="426"/>
        <w:jc w:val="both"/>
        <w:rPr>
          <w:rFonts w:ascii="Calibri" w:hAnsi="Calibri"/>
          <w:sz w:val="16"/>
        </w:rPr>
      </w:pPr>
      <w:r w:rsidRPr="00E93DD6">
        <w:rPr>
          <w:rFonts w:ascii="Calibri" w:hAnsi="Calibri"/>
        </w:rPr>
        <w:t>W przypadku dokonania bezpośredniej zapłaty Podwykonawcy lub dalszemu Podwykonawcy, Zamawiający potrąca kwotę wypłaconego wynagrodzenia z wynagrodzenia należnego Wykonawcy.</w:t>
      </w:r>
    </w:p>
    <w:p w14:paraId="44B8105E" w14:textId="77777777" w:rsidR="00695DCA" w:rsidRDefault="00695DCA" w:rsidP="00695DCA">
      <w:pPr>
        <w:tabs>
          <w:tab w:val="left" w:pos="284"/>
        </w:tabs>
        <w:rPr>
          <w:rFonts w:ascii="Calibri" w:hAnsi="Calibri"/>
        </w:rPr>
      </w:pPr>
    </w:p>
    <w:p w14:paraId="6458C1DC" w14:textId="77777777" w:rsidR="00695DCA" w:rsidRDefault="00695DCA" w:rsidP="00695DCA">
      <w:pPr>
        <w:tabs>
          <w:tab w:val="left" w:pos="284"/>
        </w:tabs>
        <w:jc w:val="center"/>
        <w:rPr>
          <w:rFonts w:ascii="Calibri" w:hAnsi="Calibri"/>
        </w:rPr>
      </w:pPr>
      <w:r w:rsidRPr="00CB1DB4">
        <w:rPr>
          <w:rFonts w:ascii="Calibri" w:hAnsi="Calibri"/>
          <w:b/>
        </w:rPr>
        <w:t xml:space="preserve">§ </w:t>
      </w:r>
      <w:r>
        <w:rPr>
          <w:rFonts w:ascii="Calibri" w:hAnsi="Calibri"/>
          <w:b/>
        </w:rPr>
        <w:t>8</w:t>
      </w:r>
    </w:p>
    <w:p w14:paraId="3C11FB59" w14:textId="77777777" w:rsidR="00695DCA" w:rsidRDefault="00695DCA" w:rsidP="00BA5F32">
      <w:pPr>
        <w:numPr>
          <w:ilvl w:val="0"/>
          <w:numId w:val="69"/>
        </w:numPr>
        <w:suppressAutoHyphens/>
        <w:ind w:left="426" w:hanging="426"/>
        <w:jc w:val="both"/>
        <w:rPr>
          <w:rFonts w:ascii="Calibri" w:hAnsi="Calibri"/>
        </w:rPr>
      </w:pPr>
      <w:r w:rsidRPr="00630D85">
        <w:rPr>
          <w:rFonts w:ascii="Calibri" w:hAnsi="Calibri"/>
        </w:rPr>
        <w:t>Wykonawca udziela Zamawiającemu</w:t>
      </w:r>
      <w:r>
        <w:rPr>
          <w:rFonts w:ascii="Calibri" w:hAnsi="Calibri"/>
        </w:rPr>
        <w:t xml:space="preserve"> ……………….. </w:t>
      </w:r>
      <w:r w:rsidR="00C763BC" w:rsidRPr="00C763BC">
        <w:rPr>
          <w:rFonts w:ascii="Calibri" w:hAnsi="Calibri"/>
          <w:color w:val="FF0000"/>
        </w:rPr>
        <w:t xml:space="preserve">miesięcy </w:t>
      </w:r>
      <w:r w:rsidRPr="00630D85">
        <w:rPr>
          <w:rFonts w:ascii="Calibri" w:hAnsi="Calibri"/>
        </w:rPr>
        <w:t>gwarancji</w:t>
      </w:r>
      <w:r>
        <w:rPr>
          <w:rFonts w:ascii="Calibri" w:hAnsi="Calibri"/>
        </w:rPr>
        <w:t xml:space="preserve"> (zgodnie z ofertą)</w:t>
      </w:r>
      <w:r w:rsidRPr="00630D85">
        <w:rPr>
          <w:rFonts w:ascii="Calibri" w:hAnsi="Calibri"/>
        </w:rPr>
        <w:t xml:space="preserve"> na sprzęt będący przedmiotem umowy. </w:t>
      </w:r>
    </w:p>
    <w:p w14:paraId="18E46ACA"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 xml:space="preserve">Okres gwarancji, o którym mowa w ust. 1 rozpoczyna się z dniem podpisania protokołu, o którym mowa w § 3 ust. </w:t>
      </w:r>
      <w:r>
        <w:rPr>
          <w:rFonts w:ascii="Calibri" w:hAnsi="Calibri"/>
        </w:rPr>
        <w:t>2</w:t>
      </w:r>
      <w:r w:rsidRPr="00343354">
        <w:rPr>
          <w:rFonts w:ascii="Calibri" w:hAnsi="Calibri"/>
        </w:rPr>
        <w:t xml:space="preserve">. </w:t>
      </w:r>
    </w:p>
    <w:p w14:paraId="0DE1789D"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niezależnie</w:t>
      </w:r>
      <w:r>
        <w:rPr>
          <w:rFonts w:ascii="Calibri" w:hAnsi="Calibri"/>
        </w:rPr>
        <w:t xml:space="preserve"> </w:t>
      </w:r>
      <w:r w:rsidRPr="00343354">
        <w:rPr>
          <w:rFonts w:ascii="Calibri" w:hAnsi="Calibri"/>
        </w:rPr>
        <w:t>od</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ponosi</w:t>
      </w:r>
      <w:r>
        <w:rPr>
          <w:rFonts w:ascii="Calibri" w:hAnsi="Calibri"/>
        </w:rPr>
        <w:t xml:space="preserve"> </w:t>
      </w:r>
      <w:r w:rsidRPr="00343354">
        <w:rPr>
          <w:rFonts w:ascii="Calibri" w:hAnsi="Calibri"/>
        </w:rPr>
        <w:t>odpowiedzialność</w:t>
      </w:r>
      <w:r>
        <w:rPr>
          <w:rFonts w:ascii="Calibri" w:hAnsi="Calibri"/>
        </w:rPr>
        <w:t xml:space="preserve"> </w:t>
      </w:r>
      <w:r w:rsidRPr="00343354">
        <w:rPr>
          <w:rFonts w:ascii="Calibri" w:hAnsi="Calibri"/>
        </w:rPr>
        <w:t>z</w:t>
      </w:r>
      <w:r>
        <w:rPr>
          <w:rFonts w:ascii="Calibri" w:hAnsi="Calibri"/>
        </w:rPr>
        <w:t xml:space="preserve"> </w:t>
      </w:r>
      <w:r w:rsidRPr="00343354">
        <w:rPr>
          <w:rFonts w:ascii="Calibri" w:hAnsi="Calibri"/>
        </w:rPr>
        <w:t>tytułu</w:t>
      </w:r>
      <w:r>
        <w:rPr>
          <w:rFonts w:ascii="Calibri" w:hAnsi="Calibri"/>
        </w:rPr>
        <w:t xml:space="preserve"> </w:t>
      </w:r>
      <w:r w:rsidRPr="00343354">
        <w:rPr>
          <w:rFonts w:ascii="Calibri" w:hAnsi="Calibri"/>
        </w:rPr>
        <w:t>rękojmi</w:t>
      </w:r>
      <w:r>
        <w:rPr>
          <w:rFonts w:ascii="Calibri" w:hAnsi="Calibri"/>
        </w:rPr>
        <w:t xml:space="preserve"> </w:t>
      </w:r>
      <w:r w:rsidRPr="00343354">
        <w:rPr>
          <w:rFonts w:ascii="Calibri" w:hAnsi="Calibri"/>
        </w:rPr>
        <w:t>za wady fizyczne oraz wady prawne sprzętu</w:t>
      </w:r>
      <w:r>
        <w:rPr>
          <w:rFonts w:ascii="Calibri" w:hAnsi="Calibri"/>
        </w:rPr>
        <w:t xml:space="preserve"> zgodnie z kodeksem cywilnym</w:t>
      </w:r>
      <w:r w:rsidRPr="00343354">
        <w:rPr>
          <w:rFonts w:ascii="Calibri" w:hAnsi="Calibri"/>
        </w:rPr>
        <w:t xml:space="preserve">. </w:t>
      </w:r>
    </w:p>
    <w:p w14:paraId="1DDCDF7A"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Zamawiający</w:t>
      </w:r>
      <w:r>
        <w:rPr>
          <w:rFonts w:ascii="Calibri" w:hAnsi="Calibri"/>
        </w:rPr>
        <w:t xml:space="preserve"> </w:t>
      </w:r>
      <w:r w:rsidRPr="00343354">
        <w:rPr>
          <w:rFonts w:ascii="Calibri" w:hAnsi="Calibri"/>
        </w:rPr>
        <w:t>będzie</w:t>
      </w:r>
      <w:r>
        <w:rPr>
          <w:rFonts w:ascii="Calibri" w:hAnsi="Calibri"/>
        </w:rPr>
        <w:t xml:space="preserve"> </w:t>
      </w:r>
      <w:r w:rsidRPr="00343354">
        <w:rPr>
          <w:rFonts w:ascii="Calibri" w:hAnsi="Calibri"/>
        </w:rPr>
        <w:t>dokonywał</w:t>
      </w:r>
      <w:r>
        <w:rPr>
          <w:rFonts w:ascii="Calibri" w:hAnsi="Calibri"/>
        </w:rPr>
        <w:t xml:space="preserve"> </w:t>
      </w:r>
      <w:r w:rsidRPr="00343354">
        <w:rPr>
          <w:rFonts w:ascii="Calibri" w:hAnsi="Calibri"/>
        </w:rPr>
        <w:t>zgłoszenia</w:t>
      </w:r>
      <w:r>
        <w:rPr>
          <w:rFonts w:ascii="Calibri" w:hAnsi="Calibri"/>
        </w:rPr>
        <w:t xml:space="preserve"> </w:t>
      </w:r>
      <w:r w:rsidRPr="00343354">
        <w:rPr>
          <w:rFonts w:ascii="Calibri" w:hAnsi="Calibri"/>
        </w:rPr>
        <w:t>Wykonawcy</w:t>
      </w:r>
      <w:r>
        <w:rPr>
          <w:rFonts w:ascii="Calibri" w:hAnsi="Calibri"/>
        </w:rPr>
        <w:t xml:space="preserve"> </w:t>
      </w:r>
      <w:r w:rsidRPr="00343354">
        <w:rPr>
          <w:rFonts w:ascii="Calibri" w:hAnsi="Calibri"/>
        </w:rPr>
        <w:t>na</w:t>
      </w:r>
      <w:r>
        <w:rPr>
          <w:rFonts w:ascii="Calibri" w:hAnsi="Calibri"/>
        </w:rPr>
        <w:t xml:space="preserve"> </w:t>
      </w:r>
      <w:r w:rsidRPr="00343354">
        <w:rPr>
          <w:rFonts w:ascii="Calibri" w:hAnsi="Calibri"/>
        </w:rPr>
        <w:t>adres</w:t>
      </w:r>
      <w:r>
        <w:rPr>
          <w:rFonts w:ascii="Calibri" w:hAnsi="Calibri"/>
        </w:rPr>
        <w:t xml:space="preserve"> </w:t>
      </w:r>
      <w:r w:rsidRPr="00343354">
        <w:rPr>
          <w:rFonts w:ascii="Calibri" w:hAnsi="Calibri"/>
        </w:rPr>
        <w:t>e-mail …………………. lub telefonicznie ……………….. w dni robocze w godz</w:t>
      </w:r>
      <w:r w:rsidR="001A563B">
        <w:rPr>
          <w:rFonts w:ascii="Calibri" w:hAnsi="Calibri"/>
        </w:rPr>
        <w:t>inach pracy Urzędu</w:t>
      </w:r>
      <w:r w:rsidRPr="00343354">
        <w:rPr>
          <w:rFonts w:ascii="Calibri" w:hAnsi="Calibri"/>
        </w:rPr>
        <w:t xml:space="preserve">. </w:t>
      </w:r>
    </w:p>
    <w:p w14:paraId="3D7606E4" w14:textId="77777777" w:rsidR="00357766" w:rsidRPr="00810296" w:rsidRDefault="00357766" w:rsidP="00357766">
      <w:pPr>
        <w:numPr>
          <w:ilvl w:val="0"/>
          <w:numId w:val="69"/>
        </w:numPr>
        <w:suppressAutoHyphens/>
        <w:ind w:left="426" w:hanging="426"/>
        <w:jc w:val="both"/>
        <w:rPr>
          <w:rFonts w:ascii="Calibri" w:hAnsi="Calibri"/>
        </w:rPr>
      </w:pPr>
      <w:bookmarkStart w:id="5" w:name="_Hlk42069377"/>
      <w:r w:rsidRPr="00810296">
        <w:rPr>
          <w:rFonts w:ascii="Calibri" w:hAnsi="Calibri"/>
        </w:rPr>
        <w:t>Wykonawca zobowiązuje się do podjęcia czynności serwisowych w siedzibie Centrum Społeczno – Kulturalnego w Ślemieniu w czasie nieprzekraczającym godzin</w:t>
      </w:r>
      <w:r w:rsidR="00F93A8E" w:rsidRPr="00810296">
        <w:rPr>
          <w:rFonts w:ascii="Calibri" w:hAnsi="Calibri"/>
        </w:rPr>
        <w:t xml:space="preserve"> </w:t>
      </w:r>
      <w:r w:rsidRPr="00810296">
        <w:rPr>
          <w:rFonts w:ascii="Calibri" w:hAnsi="Calibri"/>
        </w:rPr>
        <w:t xml:space="preserve">……………………… od momentu zgłoszenia. </w:t>
      </w:r>
    </w:p>
    <w:bookmarkEnd w:id="5"/>
    <w:p w14:paraId="73F31BD0"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 xml:space="preserve">Wykonawca zapewni bezpłatne usunięcie awarii w okresie trwania gwarancji. </w:t>
      </w:r>
    </w:p>
    <w:p w14:paraId="507EE33D" w14:textId="77777777" w:rsidR="00695DCA" w:rsidRPr="00343354" w:rsidRDefault="00695DCA" w:rsidP="00BA5F32">
      <w:pPr>
        <w:numPr>
          <w:ilvl w:val="0"/>
          <w:numId w:val="69"/>
        </w:numPr>
        <w:suppressAutoHyphens/>
        <w:ind w:left="426" w:hanging="426"/>
        <w:jc w:val="both"/>
        <w:rPr>
          <w:rFonts w:ascii="Calibri" w:hAnsi="Calibri"/>
        </w:rPr>
      </w:pPr>
      <w:r w:rsidRPr="00343354">
        <w:rPr>
          <w:rFonts w:ascii="Calibri" w:hAnsi="Calibri"/>
        </w:rPr>
        <w:t xml:space="preserve">W przypadku wystąpienia konieczności naprawy sprzętu poza siedzibą </w:t>
      </w:r>
      <w:r w:rsidR="00A0008A">
        <w:rPr>
          <w:rFonts w:ascii="Calibri" w:hAnsi="Calibri"/>
        </w:rPr>
        <w:t xml:space="preserve">Centrum Społeczno – Kulturalnego </w:t>
      </w:r>
      <w:r w:rsidRPr="00343354">
        <w:rPr>
          <w:rFonts w:ascii="Calibri" w:hAnsi="Calibri"/>
        </w:rPr>
        <w:t>, wykonawca zapewni:</w:t>
      </w:r>
      <w:r>
        <w:rPr>
          <w:rFonts w:ascii="Calibri" w:hAnsi="Calibri"/>
        </w:rPr>
        <w:t xml:space="preserve"> </w:t>
      </w:r>
    </w:p>
    <w:p w14:paraId="2EE06B8F" w14:textId="77777777" w:rsidR="00695DCA" w:rsidRDefault="00695DCA" w:rsidP="00BA5F32">
      <w:pPr>
        <w:numPr>
          <w:ilvl w:val="0"/>
          <w:numId w:val="70"/>
        </w:numPr>
        <w:tabs>
          <w:tab w:val="left" w:pos="284"/>
        </w:tabs>
        <w:suppressAutoHyphens/>
        <w:ind w:hanging="294"/>
        <w:rPr>
          <w:rFonts w:ascii="Calibri" w:hAnsi="Calibri"/>
        </w:rPr>
      </w:pPr>
      <w:r w:rsidRPr="00630D85">
        <w:rPr>
          <w:rFonts w:ascii="Calibri" w:hAnsi="Calibri"/>
        </w:rPr>
        <w:t>Odbiór na własny koszt wadliwego sprzętu.</w:t>
      </w:r>
      <w:r>
        <w:rPr>
          <w:rFonts w:ascii="Calibri" w:hAnsi="Calibri"/>
        </w:rPr>
        <w:t xml:space="preserve"> </w:t>
      </w:r>
    </w:p>
    <w:p w14:paraId="728B22F7" w14:textId="77777777" w:rsidR="00695DCA" w:rsidRDefault="00695DCA" w:rsidP="00BA5F32">
      <w:pPr>
        <w:numPr>
          <w:ilvl w:val="0"/>
          <w:numId w:val="70"/>
        </w:numPr>
        <w:tabs>
          <w:tab w:val="left" w:pos="284"/>
        </w:tabs>
        <w:suppressAutoHyphens/>
        <w:ind w:hanging="294"/>
        <w:rPr>
          <w:rFonts w:ascii="Calibri" w:hAnsi="Calibri"/>
        </w:rPr>
      </w:pPr>
      <w:r w:rsidRPr="00343354">
        <w:rPr>
          <w:rFonts w:ascii="Calibri" w:hAnsi="Calibri"/>
        </w:rPr>
        <w:t>Naprawę sprzętu w terminie do 14 dni roboczych od dnia zgłoszenia.</w:t>
      </w:r>
      <w:r>
        <w:rPr>
          <w:rFonts w:ascii="Calibri" w:hAnsi="Calibri"/>
        </w:rPr>
        <w:t xml:space="preserve"> </w:t>
      </w:r>
    </w:p>
    <w:p w14:paraId="5EC94BA6" w14:textId="77777777" w:rsidR="00695DCA" w:rsidRDefault="00695DCA" w:rsidP="00BA5F32">
      <w:pPr>
        <w:numPr>
          <w:ilvl w:val="0"/>
          <w:numId w:val="70"/>
        </w:numPr>
        <w:tabs>
          <w:tab w:val="left" w:pos="284"/>
        </w:tabs>
        <w:suppressAutoHyphens/>
        <w:ind w:hanging="294"/>
        <w:rPr>
          <w:rFonts w:ascii="Calibri" w:hAnsi="Calibri"/>
        </w:rPr>
      </w:pPr>
      <w:r w:rsidRPr="00343354">
        <w:rPr>
          <w:rFonts w:ascii="Calibri" w:hAnsi="Calibri"/>
        </w:rPr>
        <w:lastRenderedPageBreak/>
        <w:t>Dostawę naprawionego sprzętu na własny koszt do siedziby</w:t>
      </w:r>
      <w:r w:rsidR="00A0008A">
        <w:rPr>
          <w:rFonts w:ascii="Calibri" w:hAnsi="Calibri"/>
        </w:rPr>
        <w:t xml:space="preserve"> Centrum Społeczno – Kulturalnego</w:t>
      </w:r>
      <w:r w:rsidRPr="00343354">
        <w:rPr>
          <w:rFonts w:ascii="Calibri" w:hAnsi="Calibri"/>
        </w:rPr>
        <w:t>.</w:t>
      </w:r>
      <w:r>
        <w:rPr>
          <w:rFonts w:ascii="Calibri" w:hAnsi="Calibri"/>
        </w:rPr>
        <w:t xml:space="preserve"> </w:t>
      </w:r>
    </w:p>
    <w:p w14:paraId="6B680B20" w14:textId="77777777" w:rsidR="00695DCA" w:rsidRDefault="00695DCA" w:rsidP="00BA5F32">
      <w:pPr>
        <w:numPr>
          <w:ilvl w:val="0"/>
          <w:numId w:val="69"/>
        </w:numPr>
        <w:suppressAutoHyphens/>
        <w:ind w:left="426" w:hanging="426"/>
        <w:jc w:val="both"/>
        <w:rPr>
          <w:rFonts w:ascii="Calibri" w:hAnsi="Calibri"/>
        </w:rPr>
      </w:pPr>
      <w:r w:rsidRPr="00630D85">
        <w:rPr>
          <w:rFonts w:ascii="Calibri" w:hAnsi="Calibri"/>
        </w:rPr>
        <w:t>W</w:t>
      </w:r>
      <w:r>
        <w:rPr>
          <w:rFonts w:ascii="Calibri" w:hAnsi="Calibri"/>
        </w:rPr>
        <w:t xml:space="preserve"> </w:t>
      </w:r>
      <w:r w:rsidRPr="00630D85">
        <w:rPr>
          <w:rFonts w:ascii="Calibri" w:hAnsi="Calibri"/>
        </w:rPr>
        <w:t>przypadku</w:t>
      </w:r>
      <w:r>
        <w:rPr>
          <w:rFonts w:ascii="Calibri" w:hAnsi="Calibri"/>
        </w:rPr>
        <w:t xml:space="preserve"> </w:t>
      </w:r>
      <w:r w:rsidRPr="00630D85">
        <w:rPr>
          <w:rFonts w:ascii="Calibri" w:hAnsi="Calibri"/>
        </w:rPr>
        <w:t>braku</w:t>
      </w:r>
      <w:r>
        <w:rPr>
          <w:rFonts w:ascii="Calibri" w:hAnsi="Calibri"/>
        </w:rPr>
        <w:t xml:space="preserve"> </w:t>
      </w:r>
      <w:r w:rsidRPr="00630D85">
        <w:rPr>
          <w:rFonts w:ascii="Calibri" w:hAnsi="Calibri"/>
        </w:rPr>
        <w:t>możliwości</w:t>
      </w:r>
      <w:r>
        <w:rPr>
          <w:rFonts w:ascii="Calibri" w:hAnsi="Calibri"/>
        </w:rPr>
        <w:t xml:space="preserve"> </w:t>
      </w:r>
      <w:r w:rsidRPr="00630D85">
        <w:rPr>
          <w:rFonts w:ascii="Calibri" w:hAnsi="Calibri"/>
        </w:rPr>
        <w:t>usunięcia</w:t>
      </w:r>
      <w:r>
        <w:rPr>
          <w:rFonts w:ascii="Calibri" w:hAnsi="Calibri"/>
        </w:rPr>
        <w:t xml:space="preserve"> </w:t>
      </w:r>
      <w:r w:rsidRPr="00630D85">
        <w:rPr>
          <w:rFonts w:ascii="Calibri" w:hAnsi="Calibri"/>
        </w:rPr>
        <w:t>awarii</w:t>
      </w:r>
      <w:r>
        <w:rPr>
          <w:rFonts w:ascii="Calibri" w:hAnsi="Calibri"/>
        </w:rPr>
        <w:t xml:space="preserve"> </w:t>
      </w:r>
      <w:r w:rsidRPr="00630D85">
        <w:rPr>
          <w:rFonts w:ascii="Calibri" w:hAnsi="Calibri"/>
        </w:rPr>
        <w:t>w</w:t>
      </w:r>
      <w:r>
        <w:rPr>
          <w:rFonts w:ascii="Calibri" w:hAnsi="Calibri"/>
        </w:rPr>
        <w:t xml:space="preserve"> </w:t>
      </w:r>
      <w:r w:rsidRPr="00630D85">
        <w:rPr>
          <w:rFonts w:ascii="Calibri" w:hAnsi="Calibri"/>
        </w:rPr>
        <w:t>terminie</w:t>
      </w:r>
      <w:r>
        <w:rPr>
          <w:rFonts w:ascii="Calibri" w:hAnsi="Calibri"/>
        </w:rPr>
        <w:t xml:space="preserve"> </w:t>
      </w:r>
      <w:r w:rsidRPr="00630D85">
        <w:rPr>
          <w:rFonts w:ascii="Calibri" w:hAnsi="Calibri"/>
        </w:rPr>
        <w:t>14</w:t>
      </w:r>
      <w:r>
        <w:rPr>
          <w:rFonts w:ascii="Calibri" w:hAnsi="Calibri"/>
        </w:rPr>
        <w:t xml:space="preserve"> </w:t>
      </w:r>
      <w:r w:rsidRPr="00630D85">
        <w:rPr>
          <w:rFonts w:ascii="Calibri" w:hAnsi="Calibri"/>
        </w:rPr>
        <w:t>dni</w:t>
      </w:r>
      <w:r>
        <w:rPr>
          <w:rFonts w:ascii="Calibri" w:hAnsi="Calibri"/>
        </w:rPr>
        <w:t xml:space="preserve"> </w:t>
      </w:r>
      <w:r w:rsidRPr="00630D85">
        <w:rPr>
          <w:rFonts w:ascii="Calibri" w:hAnsi="Calibri"/>
        </w:rPr>
        <w:t>roboczych</w:t>
      </w:r>
      <w:r>
        <w:rPr>
          <w:rFonts w:ascii="Calibri" w:hAnsi="Calibri"/>
        </w:rPr>
        <w:t xml:space="preserve"> </w:t>
      </w:r>
      <w:r w:rsidRPr="00630D85">
        <w:rPr>
          <w:rFonts w:ascii="Calibri" w:hAnsi="Calibri"/>
        </w:rPr>
        <w:t>od</w:t>
      </w:r>
      <w:r>
        <w:rPr>
          <w:rFonts w:ascii="Calibri" w:hAnsi="Calibri"/>
        </w:rPr>
        <w:t xml:space="preserve"> </w:t>
      </w:r>
      <w:r w:rsidRPr="00630D85">
        <w:rPr>
          <w:rFonts w:ascii="Calibri" w:hAnsi="Calibri"/>
        </w:rPr>
        <w:t xml:space="preserve">dnia </w:t>
      </w:r>
      <w:r w:rsidRPr="00343354">
        <w:rPr>
          <w:rFonts w:ascii="Calibri" w:hAnsi="Calibri"/>
        </w:rPr>
        <w:t>zgłoszenia</w:t>
      </w:r>
      <w:r>
        <w:rPr>
          <w:rFonts w:ascii="Calibri" w:hAnsi="Calibri"/>
        </w:rPr>
        <w:t xml:space="preserve"> </w:t>
      </w:r>
      <w:r w:rsidRPr="00343354">
        <w:rPr>
          <w:rFonts w:ascii="Calibri" w:hAnsi="Calibri"/>
        </w:rPr>
        <w:t>wadliwego</w:t>
      </w:r>
      <w:r>
        <w:rPr>
          <w:rFonts w:ascii="Calibri" w:hAnsi="Calibri"/>
        </w:rPr>
        <w:t xml:space="preserve"> </w:t>
      </w:r>
      <w:r w:rsidRPr="00343354">
        <w:rPr>
          <w:rFonts w:ascii="Calibri" w:hAnsi="Calibri"/>
        </w:rPr>
        <w:t>sprzętu,</w:t>
      </w:r>
      <w:r>
        <w:rPr>
          <w:rFonts w:ascii="Calibri" w:hAnsi="Calibri"/>
        </w:rPr>
        <w:t xml:space="preserve"> </w:t>
      </w: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bezpłatnego dostarczenia i uruchomienia nowego sprzętu zastępczego o parametrach równoważnych do parametrów oferowanego sprzętu.</w:t>
      </w:r>
      <w:r>
        <w:rPr>
          <w:rFonts w:ascii="Calibri" w:hAnsi="Calibri"/>
        </w:rPr>
        <w:t xml:space="preserve"> </w:t>
      </w:r>
    </w:p>
    <w:p w14:paraId="117FB314"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W przypadku stwierdzenia wady ukrytej sprzętu Wykonawca zobowiązany jest do jego wymiany na nowy w terminie 14 dni roboczych od daty zgłoszenia tej wady.</w:t>
      </w:r>
      <w:r>
        <w:rPr>
          <w:rFonts w:ascii="Calibri" w:hAnsi="Calibri"/>
        </w:rPr>
        <w:t xml:space="preserve"> </w:t>
      </w:r>
    </w:p>
    <w:p w14:paraId="6B05C1D5"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Koszt</w:t>
      </w:r>
      <w:r>
        <w:rPr>
          <w:rFonts w:ascii="Calibri" w:hAnsi="Calibri"/>
        </w:rPr>
        <w:t xml:space="preserve"> </w:t>
      </w:r>
      <w:r w:rsidRPr="00343354">
        <w:rPr>
          <w:rFonts w:ascii="Calibri" w:hAnsi="Calibri"/>
        </w:rPr>
        <w:t>dojazdu</w:t>
      </w:r>
      <w:r>
        <w:rPr>
          <w:rFonts w:ascii="Calibri" w:hAnsi="Calibri"/>
        </w:rPr>
        <w:t xml:space="preserve"> </w:t>
      </w:r>
      <w:r w:rsidRPr="00343354">
        <w:rPr>
          <w:rFonts w:ascii="Calibri" w:hAnsi="Calibri"/>
        </w:rPr>
        <w:t>ekipy</w:t>
      </w:r>
      <w:r>
        <w:rPr>
          <w:rFonts w:ascii="Calibri" w:hAnsi="Calibri"/>
        </w:rPr>
        <w:t xml:space="preserve"> </w:t>
      </w:r>
      <w:r w:rsidRPr="00343354">
        <w:rPr>
          <w:rFonts w:ascii="Calibri" w:hAnsi="Calibri"/>
        </w:rPr>
        <w:t>serwisowej</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napraw</w:t>
      </w:r>
      <w:r>
        <w:rPr>
          <w:rFonts w:ascii="Calibri" w:hAnsi="Calibri"/>
        </w:rPr>
        <w:t xml:space="preserve"> </w:t>
      </w:r>
      <w:r w:rsidRPr="00343354">
        <w:rPr>
          <w:rFonts w:ascii="Calibri" w:hAnsi="Calibri"/>
        </w:rPr>
        <w:t>gwarancyjnych</w:t>
      </w:r>
      <w:r>
        <w:rPr>
          <w:rFonts w:ascii="Calibri" w:hAnsi="Calibri"/>
        </w:rPr>
        <w:t xml:space="preserve"> </w:t>
      </w:r>
      <w:r w:rsidRPr="00343354">
        <w:rPr>
          <w:rFonts w:ascii="Calibri" w:hAnsi="Calibri"/>
        </w:rPr>
        <w:t>i</w:t>
      </w:r>
      <w:r>
        <w:rPr>
          <w:rFonts w:ascii="Calibri" w:hAnsi="Calibri"/>
        </w:rPr>
        <w:t xml:space="preserve"> </w:t>
      </w:r>
      <w:r w:rsidRPr="00343354">
        <w:rPr>
          <w:rFonts w:ascii="Calibri" w:hAnsi="Calibri"/>
        </w:rPr>
        <w:t>koszt</w:t>
      </w:r>
      <w:r>
        <w:rPr>
          <w:rFonts w:ascii="Calibri" w:hAnsi="Calibri"/>
        </w:rPr>
        <w:t xml:space="preserve"> </w:t>
      </w:r>
      <w:r w:rsidRPr="00343354">
        <w:rPr>
          <w:rFonts w:ascii="Calibri" w:hAnsi="Calibri"/>
        </w:rPr>
        <w:t>transportu sprzętu</w:t>
      </w:r>
      <w:r>
        <w:rPr>
          <w:rFonts w:ascii="Calibri" w:hAnsi="Calibri"/>
        </w:rPr>
        <w:t xml:space="preserve"> </w:t>
      </w:r>
      <w:r w:rsidRPr="00343354">
        <w:rPr>
          <w:rFonts w:ascii="Calibri" w:hAnsi="Calibri"/>
        </w:rPr>
        <w:t>naprawianego</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poza</w:t>
      </w:r>
      <w:r>
        <w:rPr>
          <w:rFonts w:ascii="Calibri" w:hAnsi="Calibri"/>
        </w:rPr>
        <w:t xml:space="preserve"> </w:t>
      </w:r>
      <w:r w:rsidRPr="00343354">
        <w:rPr>
          <w:rFonts w:ascii="Calibri" w:hAnsi="Calibri"/>
        </w:rPr>
        <w:t>siedzibą</w:t>
      </w:r>
      <w:r>
        <w:rPr>
          <w:rFonts w:ascii="Calibri" w:hAnsi="Calibri"/>
        </w:rPr>
        <w:t xml:space="preserve"> </w:t>
      </w:r>
      <w:r w:rsidR="007162D2">
        <w:rPr>
          <w:rFonts w:ascii="Calibri" w:hAnsi="Calibri"/>
        </w:rPr>
        <w:t>Centrum Społeczno – Kulturalnego</w:t>
      </w:r>
      <w:r>
        <w:rPr>
          <w:rFonts w:ascii="Calibri" w:hAnsi="Calibri"/>
        </w:rPr>
        <w:t xml:space="preserve"> </w:t>
      </w:r>
      <w:r w:rsidRPr="00343354">
        <w:rPr>
          <w:rFonts w:ascii="Calibri" w:hAnsi="Calibri"/>
        </w:rPr>
        <w:t xml:space="preserve">pokrywa Wykonawca. </w:t>
      </w:r>
    </w:p>
    <w:p w14:paraId="56E9F1BA"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 xml:space="preserve">Wykonawca ponosi wszelkie koszty związane w wykonaniem obowiązków wynikających z gwarancji. </w:t>
      </w:r>
    </w:p>
    <w:p w14:paraId="67EB5565"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 xml:space="preserve">W przypadku, gdy z kart gwarancyjnych wynikają korzystniejsze warunki gwarancji niż przewidziane powyżej, mają one zastosowanie do niniejszej umowy. </w:t>
      </w:r>
    </w:p>
    <w:p w14:paraId="4A37E1F3" w14:textId="77777777" w:rsidR="00695DCA" w:rsidRDefault="00695DCA" w:rsidP="00BA5F32">
      <w:pPr>
        <w:numPr>
          <w:ilvl w:val="0"/>
          <w:numId w:val="69"/>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zapewnienia</w:t>
      </w:r>
      <w:r>
        <w:rPr>
          <w:rFonts w:ascii="Calibri" w:hAnsi="Calibri"/>
        </w:rPr>
        <w:t xml:space="preserve"> </w:t>
      </w:r>
      <w:r w:rsidRPr="00343354">
        <w:rPr>
          <w:rFonts w:ascii="Calibri" w:hAnsi="Calibri"/>
        </w:rPr>
        <w:t>kontynuacji</w:t>
      </w:r>
      <w:r>
        <w:rPr>
          <w:rFonts w:ascii="Calibri" w:hAnsi="Calibri"/>
        </w:rPr>
        <w:t xml:space="preserve"> </w:t>
      </w:r>
      <w:r w:rsidRPr="00343354">
        <w:rPr>
          <w:rFonts w:ascii="Calibri" w:hAnsi="Calibri"/>
        </w:rPr>
        <w:t>świadczeń</w:t>
      </w:r>
      <w:r>
        <w:rPr>
          <w:rFonts w:ascii="Calibri" w:hAnsi="Calibri"/>
        </w:rPr>
        <w:t xml:space="preserve"> </w:t>
      </w:r>
      <w:r w:rsidRPr="00343354">
        <w:rPr>
          <w:rFonts w:ascii="Calibri" w:hAnsi="Calibri"/>
        </w:rPr>
        <w:t>gwarancyjnych (przez producenta urządzeń lub jego autoryzowaną placówkę serwisową) w przypadku niemożliwości ich wypełnienia przez Wykonawcę.</w:t>
      </w:r>
    </w:p>
    <w:p w14:paraId="5CE41472" w14:textId="77777777" w:rsidR="00695DCA" w:rsidRPr="00343354" w:rsidRDefault="00695DCA" w:rsidP="00BA5F32">
      <w:pPr>
        <w:numPr>
          <w:ilvl w:val="0"/>
          <w:numId w:val="69"/>
        </w:numPr>
        <w:suppressAutoHyphens/>
        <w:ind w:left="426" w:hanging="426"/>
        <w:jc w:val="both"/>
        <w:rPr>
          <w:rFonts w:ascii="Calibri" w:hAnsi="Calibri"/>
        </w:rPr>
      </w:pPr>
      <w:r w:rsidRPr="00343354">
        <w:rPr>
          <w:rFonts w:ascii="Calibri" w:hAnsi="Calibri"/>
        </w:rPr>
        <w:t xml:space="preserve">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w:t>
      </w:r>
      <w:r>
        <w:rPr>
          <w:rFonts w:ascii="Calibri" w:hAnsi="Calibri"/>
        </w:rPr>
        <w:t>miejscu wskazanym przez zamawiającego</w:t>
      </w:r>
      <w:r w:rsidRPr="00343354">
        <w:rPr>
          <w:rFonts w:ascii="Calibri" w:hAnsi="Calibri"/>
        </w:rPr>
        <w:t xml:space="preserve"> lub wymieniać na nowy, wolny od wad – w przypadku wystąpienia uszkodzeń powstałych na skutek wad materiałowych, wykonania lub innych wad ukrytych, w terminie nie dłuższym niż 7 dni od dnia zgłoszenia telefonicznego/faksem/mailem.</w:t>
      </w:r>
    </w:p>
    <w:p w14:paraId="34F14C35" w14:textId="77777777" w:rsidR="00695DCA" w:rsidRPr="00343354" w:rsidRDefault="00695DCA" w:rsidP="00BA5F32">
      <w:pPr>
        <w:numPr>
          <w:ilvl w:val="0"/>
          <w:numId w:val="69"/>
        </w:numPr>
        <w:suppressAutoHyphens/>
        <w:ind w:left="426" w:hanging="426"/>
        <w:jc w:val="both"/>
        <w:rPr>
          <w:rFonts w:ascii="Calibri" w:hAnsi="Calibri"/>
        </w:rPr>
      </w:pPr>
      <w:r w:rsidRPr="00343354">
        <w:rPr>
          <w:rFonts w:ascii="Calibri" w:hAnsi="Calibri"/>
        </w:rPr>
        <w:t>Wykonawca zobowiązany będzie do wymiany sprzętu na nowy, wolny od wad w przypadku, gdy wykonane zostaną trzy naprawy gwarancyjne tego samego elementu, a urządzenie nadal nie będz</w:t>
      </w:r>
      <w:r w:rsidR="007162D2">
        <w:rPr>
          <w:rFonts w:ascii="Calibri" w:hAnsi="Calibri"/>
        </w:rPr>
        <w:t xml:space="preserve">ie działać poprawnie, zgodnie ze specyfikacją </w:t>
      </w:r>
      <w:r w:rsidRPr="00343354">
        <w:rPr>
          <w:rFonts w:ascii="Calibri" w:hAnsi="Calibri"/>
        </w:rPr>
        <w:t xml:space="preserve">techniczną. </w:t>
      </w:r>
    </w:p>
    <w:p w14:paraId="28054B39" w14:textId="77777777" w:rsidR="00695DCA" w:rsidRPr="00343354" w:rsidRDefault="00695DCA" w:rsidP="00695DCA">
      <w:pPr>
        <w:ind w:left="426"/>
        <w:jc w:val="both"/>
        <w:rPr>
          <w:rFonts w:ascii="Calibri" w:hAnsi="Calibri"/>
        </w:rPr>
      </w:pPr>
    </w:p>
    <w:p w14:paraId="6E23857F" w14:textId="77777777" w:rsidR="00695DCA" w:rsidRDefault="00695DCA" w:rsidP="00695DCA">
      <w:pPr>
        <w:tabs>
          <w:tab w:val="left" w:pos="284"/>
        </w:tabs>
        <w:jc w:val="center"/>
        <w:rPr>
          <w:rFonts w:ascii="Calibri" w:hAnsi="Calibri"/>
        </w:rPr>
      </w:pPr>
      <w:r w:rsidRPr="00CB1DB4">
        <w:rPr>
          <w:rFonts w:ascii="Calibri" w:hAnsi="Calibri"/>
          <w:b/>
        </w:rPr>
        <w:t xml:space="preserve">§ </w:t>
      </w:r>
      <w:r>
        <w:rPr>
          <w:rFonts w:ascii="Calibri" w:hAnsi="Calibri"/>
          <w:b/>
        </w:rPr>
        <w:t>9</w:t>
      </w:r>
    </w:p>
    <w:p w14:paraId="63C55764" w14:textId="77777777" w:rsidR="00695DCA" w:rsidRDefault="00695DCA" w:rsidP="00695DCA">
      <w:pPr>
        <w:tabs>
          <w:tab w:val="left" w:pos="284"/>
        </w:tabs>
        <w:rPr>
          <w:rFonts w:ascii="Calibri" w:hAnsi="Calibri"/>
        </w:rPr>
      </w:pPr>
    </w:p>
    <w:p w14:paraId="24B673B7" w14:textId="77777777" w:rsidR="00695DCA" w:rsidRPr="00E821CE" w:rsidRDefault="00695DCA" w:rsidP="00BA5F32">
      <w:pPr>
        <w:numPr>
          <w:ilvl w:val="0"/>
          <w:numId w:val="57"/>
        </w:numPr>
        <w:suppressAutoHyphens/>
        <w:ind w:left="426" w:hanging="426"/>
        <w:jc w:val="both"/>
        <w:rPr>
          <w:rFonts w:ascii="Calibri" w:hAnsi="Calibri"/>
        </w:rPr>
      </w:pPr>
      <w:r w:rsidRPr="00E821CE">
        <w:rPr>
          <w:rFonts w:ascii="Calibri" w:hAnsi="Calibri"/>
        </w:rPr>
        <w:t>Strony</w:t>
      </w:r>
      <w:r>
        <w:rPr>
          <w:rFonts w:ascii="Calibri" w:hAnsi="Calibri"/>
        </w:rPr>
        <w:t xml:space="preserve"> </w:t>
      </w:r>
      <w:r w:rsidRPr="00E821CE">
        <w:rPr>
          <w:rFonts w:ascii="Calibri" w:hAnsi="Calibri"/>
        </w:rPr>
        <w:t>postanawiają,</w:t>
      </w:r>
      <w:r>
        <w:rPr>
          <w:rFonts w:ascii="Calibri" w:hAnsi="Calibri"/>
        </w:rPr>
        <w:t xml:space="preserve"> </w:t>
      </w:r>
      <w:r w:rsidRPr="00E821CE">
        <w:rPr>
          <w:rFonts w:ascii="Calibri" w:hAnsi="Calibri"/>
        </w:rPr>
        <w:t>że</w:t>
      </w:r>
      <w:r>
        <w:rPr>
          <w:rFonts w:ascii="Calibri" w:hAnsi="Calibri"/>
        </w:rPr>
        <w:t xml:space="preserve"> </w:t>
      </w:r>
      <w:r w:rsidRPr="00E821CE">
        <w:rPr>
          <w:rFonts w:ascii="Calibri" w:hAnsi="Calibri"/>
        </w:rPr>
        <w:t>obowiązującą</w:t>
      </w:r>
      <w:r>
        <w:rPr>
          <w:rFonts w:ascii="Calibri" w:hAnsi="Calibri"/>
        </w:rPr>
        <w:t xml:space="preserve"> </w:t>
      </w:r>
      <w:r w:rsidRPr="00E821CE">
        <w:rPr>
          <w:rFonts w:ascii="Calibri" w:hAnsi="Calibri"/>
        </w:rPr>
        <w:t>formę</w:t>
      </w:r>
      <w:r>
        <w:rPr>
          <w:rFonts w:ascii="Calibri" w:hAnsi="Calibri"/>
        </w:rPr>
        <w:t xml:space="preserve"> </w:t>
      </w:r>
      <w:r w:rsidRPr="00E821CE">
        <w:rPr>
          <w:rFonts w:ascii="Calibri" w:hAnsi="Calibri"/>
        </w:rPr>
        <w:t>odszkodowania</w:t>
      </w:r>
      <w:r>
        <w:rPr>
          <w:rFonts w:ascii="Calibri" w:hAnsi="Calibri"/>
        </w:rPr>
        <w:t xml:space="preserve"> </w:t>
      </w:r>
      <w:r w:rsidRPr="00E821CE">
        <w:rPr>
          <w:rFonts w:ascii="Calibri" w:hAnsi="Calibri"/>
        </w:rPr>
        <w:t>stanowią</w:t>
      </w:r>
      <w:r>
        <w:rPr>
          <w:rFonts w:ascii="Calibri" w:hAnsi="Calibri"/>
        </w:rPr>
        <w:t xml:space="preserve"> </w:t>
      </w:r>
      <w:r w:rsidRPr="00E821CE">
        <w:rPr>
          <w:rFonts w:ascii="Calibri" w:hAnsi="Calibri"/>
        </w:rPr>
        <w:t>kary</w:t>
      </w:r>
      <w:r>
        <w:rPr>
          <w:rFonts w:ascii="Calibri" w:hAnsi="Calibri"/>
        </w:rPr>
        <w:t xml:space="preserve"> </w:t>
      </w:r>
      <w:r w:rsidRPr="00E821CE">
        <w:rPr>
          <w:rFonts w:ascii="Calibri" w:hAnsi="Calibri"/>
        </w:rPr>
        <w:t xml:space="preserve">umowne, które będą naliczane w następujących wypadkach: </w:t>
      </w:r>
    </w:p>
    <w:p w14:paraId="06820BE6" w14:textId="77777777" w:rsidR="00695DCA" w:rsidRPr="00E821CE" w:rsidRDefault="00695DCA" w:rsidP="00BA5F32">
      <w:pPr>
        <w:numPr>
          <w:ilvl w:val="0"/>
          <w:numId w:val="60"/>
        </w:numPr>
        <w:tabs>
          <w:tab w:val="left" w:pos="851"/>
        </w:tabs>
        <w:suppressAutoHyphens/>
        <w:ind w:left="851" w:hanging="425"/>
        <w:jc w:val="both"/>
        <w:rPr>
          <w:rFonts w:ascii="Calibri" w:hAnsi="Calibri"/>
        </w:rPr>
      </w:pPr>
      <w:r w:rsidRPr="00E821CE">
        <w:rPr>
          <w:rFonts w:ascii="Calibri" w:hAnsi="Calibri"/>
        </w:rPr>
        <w:t xml:space="preserve">Wykonawca płaci Zamawiającemu kary umowne: </w:t>
      </w:r>
    </w:p>
    <w:p w14:paraId="460F36EB" w14:textId="77777777" w:rsidR="00695DCA" w:rsidRDefault="00695DCA" w:rsidP="00BA5F32">
      <w:pPr>
        <w:numPr>
          <w:ilvl w:val="0"/>
          <w:numId w:val="58"/>
        </w:numPr>
        <w:suppressAutoHyphens/>
        <w:ind w:left="1134" w:hanging="283"/>
        <w:jc w:val="both"/>
        <w:rPr>
          <w:rFonts w:ascii="Calibri" w:hAnsi="Calibri"/>
        </w:rPr>
      </w:pPr>
      <w:r w:rsidRPr="00C61A74">
        <w:rPr>
          <w:rFonts w:ascii="Calibri" w:hAnsi="Calibri"/>
        </w:rPr>
        <w:t xml:space="preserve">0,1% wynagrodzenia umownego brutto, określonego w § 5 ust. 1 umowy, za każdy dzień zwłoki za przekroczenie terminu </w:t>
      </w:r>
      <w:r>
        <w:rPr>
          <w:rFonts w:ascii="Calibri" w:hAnsi="Calibri"/>
        </w:rPr>
        <w:t xml:space="preserve">przedmiotu umowy tj. </w:t>
      </w:r>
      <w:r w:rsidRPr="00C61A74">
        <w:rPr>
          <w:rFonts w:ascii="Calibri" w:hAnsi="Calibri"/>
        </w:rPr>
        <w:t>dostawy</w:t>
      </w:r>
      <w:r>
        <w:rPr>
          <w:rFonts w:ascii="Calibri" w:hAnsi="Calibri"/>
        </w:rPr>
        <w:t xml:space="preserve"> i montażu</w:t>
      </w:r>
      <w:r w:rsidRPr="00C61A74">
        <w:rPr>
          <w:rFonts w:ascii="Calibri" w:hAnsi="Calibri"/>
        </w:rPr>
        <w:t xml:space="preserve">, o którym mowa w § </w:t>
      </w:r>
      <w:r>
        <w:rPr>
          <w:rFonts w:ascii="Calibri" w:hAnsi="Calibri"/>
        </w:rPr>
        <w:t>3</w:t>
      </w:r>
      <w:r w:rsidRPr="00C61A74">
        <w:rPr>
          <w:rFonts w:ascii="Calibri" w:hAnsi="Calibri"/>
        </w:rPr>
        <w:t xml:space="preserve"> ust. </w:t>
      </w:r>
      <w:r>
        <w:rPr>
          <w:rFonts w:ascii="Calibri" w:hAnsi="Calibri"/>
        </w:rPr>
        <w:t>1,</w:t>
      </w:r>
    </w:p>
    <w:p w14:paraId="50BAB055" w14:textId="77777777" w:rsidR="00695DCA" w:rsidRPr="00C61A74" w:rsidRDefault="00695DCA" w:rsidP="00BA5F32">
      <w:pPr>
        <w:numPr>
          <w:ilvl w:val="0"/>
          <w:numId w:val="58"/>
        </w:numPr>
        <w:suppressAutoHyphens/>
        <w:ind w:left="1134" w:hanging="283"/>
        <w:jc w:val="both"/>
        <w:rPr>
          <w:rFonts w:ascii="Calibri" w:hAnsi="Calibri"/>
        </w:rPr>
      </w:pPr>
      <w:r w:rsidRPr="00C61A74">
        <w:rPr>
          <w:rFonts w:ascii="Calibri" w:hAnsi="Calibri"/>
        </w:rPr>
        <w:t xml:space="preserve">0,05% wynagrodzenia umownego brutto, określonego w § 5 ust. 1 umowy, za każdy dzień opóźnienia w wykonaniu obowiązków Wykonawcy wynikających z gwarancji; </w:t>
      </w:r>
    </w:p>
    <w:p w14:paraId="250B9A5A" w14:textId="77777777" w:rsidR="00695DCA" w:rsidRPr="00C61A74" w:rsidRDefault="00695DCA" w:rsidP="00BA5F32">
      <w:pPr>
        <w:numPr>
          <w:ilvl w:val="0"/>
          <w:numId w:val="58"/>
        </w:numPr>
        <w:suppressAutoHyphens/>
        <w:ind w:left="1134" w:hanging="283"/>
        <w:jc w:val="both"/>
        <w:rPr>
          <w:rFonts w:ascii="Calibri" w:hAnsi="Calibri"/>
        </w:rPr>
      </w:pPr>
      <w:r>
        <w:rPr>
          <w:rFonts w:ascii="Calibri" w:hAnsi="Calibri"/>
        </w:rPr>
        <w:lastRenderedPageBreak/>
        <w:t>20</w:t>
      </w:r>
      <w:r w:rsidRPr="00C61A74">
        <w:rPr>
          <w:rFonts w:ascii="Calibri" w:hAnsi="Calibri"/>
        </w:rPr>
        <w:t>% wynagrodzenia określonego w § 5 ust. 1</w:t>
      </w:r>
      <w:r>
        <w:rPr>
          <w:rFonts w:ascii="Calibri" w:hAnsi="Calibri"/>
        </w:rPr>
        <w:t xml:space="preserve"> </w:t>
      </w:r>
      <w:r w:rsidRPr="00C61A74">
        <w:rPr>
          <w:rFonts w:ascii="Calibri" w:hAnsi="Calibri"/>
        </w:rPr>
        <w:t>– w razie odstąpienia od umowy przez Wykonawcę</w:t>
      </w:r>
      <w:r>
        <w:rPr>
          <w:rFonts w:ascii="Calibri" w:hAnsi="Calibri"/>
        </w:rPr>
        <w:t xml:space="preserve"> </w:t>
      </w:r>
      <w:r w:rsidRPr="00C61A74">
        <w:rPr>
          <w:rFonts w:ascii="Calibri" w:hAnsi="Calibri"/>
        </w:rPr>
        <w:t>lub</w:t>
      </w:r>
      <w:r>
        <w:rPr>
          <w:rFonts w:ascii="Calibri" w:hAnsi="Calibri"/>
        </w:rPr>
        <w:t xml:space="preserve"> </w:t>
      </w:r>
      <w:r w:rsidRPr="00C61A74">
        <w:rPr>
          <w:rFonts w:ascii="Calibri" w:hAnsi="Calibri"/>
        </w:rPr>
        <w:t>przez</w:t>
      </w:r>
      <w:r>
        <w:rPr>
          <w:rFonts w:ascii="Calibri" w:hAnsi="Calibri"/>
        </w:rPr>
        <w:t xml:space="preserve"> </w:t>
      </w:r>
      <w:r w:rsidRPr="00C61A74">
        <w:rPr>
          <w:rFonts w:ascii="Calibri" w:hAnsi="Calibri"/>
        </w:rPr>
        <w:t>Zamawiającego</w:t>
      </w:r>
      <w:r>
        <w:rPr>
          <w:rFonts w:ascii="Calibri" w:hAnsi="Calibri"/>
        </w:rPr>
        <w:t xml:space="preserve"> </w:t>
      </w:r>
      <w:r w:rsidRPr="00C61A74">
        <w:rPr>
          <w:rFonts w:ascii="Calibri" w:hAnsi="Calibri"/>
        </w:rPr>
        <w:t>wskutek</w:t>
      </w:r>
      <w:r>
        <w:rPr>
          <w:rFonts w:ascii="Calibri" w:hAnsi="Calibri"/>
        </w:rPr>
        <w:t xml:space="preserve"> </w:t>
      </w:r>
      <w:r w:rsidRPr="00C61A74">
        <w:rPr>
          <w:rFonts w:ascii="Calibri" w:hAnsi="Calibri"/>
        </w:rPr>
        <w:t>okoliczności,</w:t>
      </w:r>
      <w:r>
        <w:rPr>
          <w:rFonts w:ascii="Calibri" w:hAnsi="Calibri"/>
        </w:rPr>
        <w:t xml:space="preserve"> </w:t>
      </w:r>
      <w:r w:rsidRPr="00C61A74">
        <w:rPr>
          <w:rFonts w:ascii="Calibri" w:hAnsi="Calibri"/>
        </w:rPr>
        <w:t>za</w:t>
      </w:r>
      <w:r>
        <w:rPr>
          <w:rFonts w:ascii="Calibri" w:hAnsi="Calibri"/>
        </w:rPr>
        <w:t xml:space="preserve"> </w:t>
      </w:r>
      <w:r w:rsidRPr="00C61A74">
        <w:rPr>
          <w:rFonts w:ascii="Calibri" w:hAnsi="Calibri"/>
        </w:rPr>
        <w:t>które</w:t>
      </w:r>
      <w:r>
        <w:rPr>
          <w:rFonts w:ascii="Calibri" w:hAnsi="Calibri"/>
        </w:rPr>
        <w:t xml:space="preserve"> </w:t>
      </w:r>
      <w:r w:rsidRPr="00C61A74">
        <w:rPr>
          <w:rFonts w:ascii="Calibri" w:hAnsi="Calibri"/>
        </w:rPr>
        <w:t>odpowiada Wykonawca.</w:t>
      </w:r>
    </w:p>
    <w:p w14:paraId="492D30A2" w14:textId="77777777" w:rsidR="00695DCA" w:rsidRPr="00E821CE" w:rsidRDefault="007162D2" w:rsidP="00BA5F32">
      <w:pPr>
        <w:numPr>
          <w:ilvl w:val="0"/>
          <w:numId w:val="58"/>
        </w:numPr>
        <w:suppressAutoHyphens/>
        <w:ind w:left="1134" w:hanging="283"/>
        <w:jc w:val="both"/>
        <w:rPr>
          <w:rFonts w:ascii="Calibri" w:hAnsi="Calibri"/>
        </w:rPr>
      </w:pPr>
      <w:r>
        <w:rPr>
          <w:rFonts w:ascii="Calibri" w:hAnsi="Calibri"/>
        </w:rPr>
        <w:t xml:space="preserve">w wysokości </w:t>
      </w:r>
      <w:r w:rsidR="002D75CC">
        <w:rPr>
          <w:rFonts w:ascii="Calibri" w:hAnsi="Calibri"/>
        </w:rPr>
        <w:t>1</w:t>
      </w:r>
      <w:r w:rsidR="00695DCA">
        <w:rPr>
          <w:rFonts w:ascii="Calibri" w:hAnsi="Calibri"/>
        </w:rPr>
        <w:t> </w:t>
      </w:r>
      <w:r w:rsidR="00695DCA" w:rsidRPr="00E821CE">
        <w:rPr>
          <w:rFonts w:ascii="Calibri" w:hAnsi="Calibri"/>
        </w:rPr>
        <w:t xml:space="preserve">000, 00 zł z tytułu: </w:t>
      </w:r>
    </w:p>
    <w:p w14:paraId="65AF8AB2" w14:textId="77777777" w:rsidR="00695DCA" w:rsidRDefault="00695DCA" w:rsidP="00BA5F32">
      <w:pPr>
        <w:numPr>
          <w:ilvl w:val="0"/>
          <w:numId w:val="59"/>
        </w:numPr>
        <w:tabs>
          <w:tab w:val="left" w:pos="284"/>
        </w:tabs>
        <w:suppressAutoHyphens/>
        <w:ind w:left="1418" w:hanging="284"/>
        <w:jc w:val="both"/>
        <w:rPr>
          <w:rFonts w:ascii="Calibri" w:hAnsi="Calibri"/>
        </w:rPr>
      </w:pPr>
      <w:r w:rsidRPr="00E821CE">
        <w:rPr>
          <w:rFonts w:ascii="Calibri" w:hAnsi="Calibri"/>
        </w:rPr>
        <w:t>braku zapłaty lub nieterminowej zapłaty wynagrodzenia należnego Podwykonawcom lub dalszym Pod</w:t>
      </w:r>
      <w:r>
        <w:rPr>
          <w:rFonts w:ascii="Calibri" w:hAnsi="Calibri"/>
        </w:rPr>
        <w:t>wykonawcom, za każdy przypadek,</w:t>
      </w:r>
    </w:p>
    <w:p w14:paraId="1A68B252" w14:textId="77777777" w:rsidR="00695DCA" w:rsidRPr="00E821CE" w:rsidRDefault="007162D2" w:rsidP="00BA5F32">
      <w:pPr>
        <w:numPr>
          <w:ilvl w:val="0"/>
          <w:numId w:val="58"/>
        </w:numPr>
        <w:suppressAutoHyphens/>
        <w:ind w:left="1134" w:hanging="283"/>
        <w:jc w:val="both"/>
        <w:rPr>
          <w:rFonts w:ascii="Calibri" w:hAnsi="Calibri"/>
        </w:rPr>
      </w:pPr>
      <w:r>
        <w:rPr>
          <w:rFonts w:ascii="Calibri" w:hAnsi="Calibri"/>
        </w:rPr>
        <w:t>w wysokości 5</w:t>
      </w:r>
      <w:r w:rsidR="00695DCA" w:rsidRPr="00E821CE">
        <w:rPr>
          <w:rFonts w:ascii="Calibri" w:hAnsi="Calibri"/>
        </w:rPr>
        <w:t xml:space="preserve">00, 00 zł z tytułu: </w:t>
      </w:r>
    </w:p>
    <w:p w14:paraId="3D8DBD98" w14:textId="77777777" w:rsidR="00695DCA" w:rsidRDefault="00695DCA" w:rsidP="00BA5F32">
      <w:pPr>
        <w:numPr>
          <w:ilvl w:val="0"/>
          <w:numId w:val="59"/>
        </w:numPr>
        <w:suppressAutoHyphens/>
        <w:ind w:left="1418" w:hanging="284"/>
        <w:jc w:val="both"/>
        <w:rPr>
          <w:rFonts w:ascii="Calibri" w:hAnsi="Calibri"/>
        </w:rPr>
      </w:pPr>
      <w:r w:rsidRPr="00E821CE">
        <w:rPr>
          <w:rFonts w:ascii="Calibri" w:hAnsi="Calibri"/>
        </w:rPr>
        <w:t>nieprzedłożenia poświadczonej „za zgodność z oryginałem” kopii umowy o podwykonawstwo lub jej zmiany, za każdy dzień op</w:t>
      </w:r>
      <w:r>
        <w:rPr>
          <w:rFonts w:ascii="Calibri" w:hAnsi="Calibri"/>
        </w:rPr>
        <w:t>óźnienia,</w:t>
      </w:r>
    </w:p>
    <w:p w14:paraId="01AF46D7" w14:textId="77777777" w:rsidR="00695DCA" w:rsidRPr="00E821CE" w:rsidRDefault="00695DCA" w:rsidP="00BA5F32">
      <w:pPr>
        <w:numPr>
          <w:ilvl w:val="0"/>
          <w:numId w:val="59"/>
        </w:numPr>
        <w:suppressAutoHyphens/>
        <w:ind w:left="1418" w:hanging="284"/>
        <w:jc w:val="both"/>
        <w:rPr>
          <w:rFonts w:ascii="Calibri" w:hAnsi="Calibri"/>
        </w:rPr>
      </w:pPr>
      <w:r w:rsidRPr="00E821CE">
        <w:rPr>
          <w:rFonts w:ascii="Calibri" w:hAnsi="Calibri"/>
        </w:rPr>
        <w:t xml:space="preserve">braku zmiany umowy o podwykonawstwo w zakresie terminu zapłaty, za </w:t>
      </w:r>
      <w:r>
        <w:rPr>
          <w:rFonts w:ascii="Calibri" w:hAnsi="Calibri"/>
        </w:rPr>
        <w:t>każdy dzień opóźnienia,</w:t>
      </w:r>
    </w:p>
    <w:p w14:paraId="3C3D58AF" w14:textId="77777777" w:rsidR="00695DCA" w:rsidRDefault="00695DCA" w:rsidP="00BA5F32">
      <w:pPr>
        <w:numPr>
          <w:ilvl w:val="0"/>
          <w:numId w:val="58"/>
        </w:numPr>
        <w:suppressAutoHyphens/>
        <w:ind w:left="1134" w:hanging="283"/>
        <w:jc w:val="both"/>
        <w:rPr>
          <w:rFonts w:ascii="Calibri" w:hAnsi="Calibri"/>
        </w:rPr>
      </w:pPr>
      <w:r w:rsidRPr="00E821CE">
        <w:rPr>
          <w:rFonts w:ascii="Calibri" w:hAnsi="Calibri"/>
        </w:rPr>
        <w:t xml:space="preserve">za dopuszczenie do wykonywania </w:t>
      </w:r>
      <w:r>
        <w:rPr>
          <w:rFonts w:ascii="Calibri" w:hAnsi="Calibri"/>
        </w:rPr>
        <w:t>dostawy</w:t>
      </w:r>
      <w:r w:rsidRPr="00E821CE">
        <w:rPr>
          <w:rFonts w:ascii="Calibri" w:hAnsi="Calibri"/>
        </w:rPr>
        <w:t xml:space="preserve"> objęt</w:t>
      </w:r>
      <w:r>
        <w:rPr>
          <w:rFonts w:ascii="Calibri" w:hAnsi="Calibri"/>
        </w:rPr>
        <w:t>ej</w:t>
      </w:r>
      <w:r w:rsidRPr="00E821CE">
        <w:rPr>
          <w:rFonts w:ascii="Calibri" w:hAnsi="Calibri"/>
        </w:rPr>
        <w:t xml:space="preserve"> przedmiotem umowy innego podmiotu, niż Wykonawca lub zaakceptowany przez Zamawiającego Podwykonawca, skierowany do ich wykonania zgodnie z zasadami </w:t>
      </w:r>
      <w:r w:rsidRPr="00AD4C78">
        <w:rPr>
          <w:rFonts w:ascii="Calibri" w:hAnsi="Calibri"/>
        </w:rPr>
        <w:t>okre</w:t>
      </w:r>
      <w:r w:rsidR="007162D2">
        <w:rPr>
          <w:rFonts w:ascii="Calibri" w:hAnsi="Calibri"/>
        </w:rPr>
        <w:t xml:space="preserve">ślonymi w umowie – w wysokości </w:t>
      </w:r>
      <w:r w:rsidR="002D75CC">
        <w:rPr>
          <w:rFonts w:ascii="Calibri" w:hAnsi="Calibri"/>
        </w:rPr>
        <w:t>1</w:t>
      </w:r>
      <w:r w:rsidRPr="00AD4C78">
        <w:rPr>
          <w:rFonts w:ascii="Calibri" w:hAnsi="Calibri"/>
        </w:rPr>
        <w:t> 000,00 zł,</w:t>
      </w:r>
    </w:p>
    <w:p w14:paraId="187FFC5C" w14:textId="77777777" w:rsidR="00357766" w:rsidRPr="00810296" w:rsidRDefault="00357766" w:rsidP="00357766">
      <w:pPr>
        <w:numPr>
          <w:ilvl w:val="0"/>
          <w:numId w:val="58"/>
        </w:numPr>
        <w:suppressAutoHyphens/>
        <w:ind w:left="1134" w:hanging="283"/>
        <w:jc w:val="both"/>
        <w:rPr>
          <w:rFonts w:ascii="Calibri" w:hAnsi="Calibri"/>
        </w:rPr>
      </w:pPr>
      <w:bookmarkStart w:id="6" w:name="_Hlk42069617"/>
      <w:r w:rsidRPr="00810296">
        <w:rPr>
          <w:rFonts w:ascii="Calibri" w:hAnsi="Calibri"/>
        </w:rPr>
        <w:t>za opóźnienie w reakcji serwisu określonej w § 8 ust. 5 umowy z przyczyn leżących po stronie Wykonawcy, Wykonawca zapłaci Zamawiającemu, karę umowną w wysokości 0,02%</w:t>
      </w:r>
      <w:r w:rsidR="007C45EA" w:rsidRPr="00810296">
        <w:rPr>
          <w:rFonts w:ascii="Calibri" w:hAnsi="Calibri"/>
        </w:rPr>
        <w:t xml:space="preserve"> </w:t>
      </w:r>
      <w:r w:rsidRPr="00810296">
        <w:rPr>
          <w:rFonts w:ascii="Calibri" w:hAnsi="Calibri"/>
        </w:rPr>
        <w:t xml:space="preserve">ceny brutto określonej w § 5 ust. 1 niniejszej umowy za każdą rozpoczętą godzinę opóźnienia, </w:t>
      </w:r>
    </w:p>
    <w:bookmarkEnd w:id="6"/>
    <w:p w14:paraId="0101042E" w14:textId="77777777" w:rsidR="00695DCA" w:rsidRPr="00AD4C78" w:rsidRDefault="00695DCA" w:rsidP="00BA5F32">
      <w:pPr>
        <w:numPr>
          <w:ilvl w:val="0"/>
          <w:numId w:val="57"/>
        </w:numPr>
        <w:suppressAutoHyphens/>
        <w:ind w:left="426" w:hanging="426"/>
        <w:jc w:val="both"/>
        <w:rPr>
          <w:rFonts w:ascii="Calibri" w:hAnsi="Calibri"/>
        </w:rPr>
      </w:pPr>
      <w:r w:rsidRPr="00AD4C78">
        <w:rPr>
          <w:rFonts w:ascii="Calibri" w:hAnsi="Calibri"/>
        </w:rPr>
        <w:t xml:space="preserve">Zamawiający zastrzega sobie możliwość dochodzenia odszkodowania uzupełniającego na zasadach określonych w Kodeksie cywilnym, jeżeli szkoda przewyższa wysokość kar umownych. </w:t>
      </w:r>
    </w:p>
    <w:p w14:paraId="1F0A1960" w14:textId="77777777" w:rsidR="00695DCA" w:rsidRPr="00C61A74" w:rsidRDefault="00695DCA" w:rsidP="00BA5F32">
      <w:pPr>
        <w:numPr>
          <w:ilvl w:val="0"/>
          <w:numId w:val="57"/>
        </w:numPr>
        <w:suppressAutoHyphens/>
        <w:ind w:left="426" w:hanging="426"/>
        <w:jc w:val="both"/>
        <w:rPr>
          <w:rFonts w:ascii="Calibri" w:hAnsi="Calibri"/>
        </w:rPr>
      </w:pPr>
      <w:r w:rsidRPr="00C61A74">
        <w:rPr>
          <w:rFonts w:ascii="Calibri" w:hAnsi="Calibr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617C4859" w14:textId="77777777" w:rsidR="00695DCA" w:rsidRPr="00AD4C78" w:rsidRDefault="00695DCA" w:rsidP="00BA5F32">
      <w:pPr>
        <w:numPr>
          <w:ilvl w:val="0"/>
          <w:numId w:val="57"/>
        </w:numPr>
        <w:suppressAutoHyphens/>
        <w:ind w:left="426" w:hanging="426"/>
        <w:jc w:val="both"/>
        <w:rPr>
          <w:rFonts w:ascii="Calibri" w:hAnsi="Calibri"/>
        </w:rPr>
      </w:pPr>
      <w:r w:rsidRPr="00AD4C78">
        <w:rPr>
          <w:rFonts w:ascii="Calibri" w:hAnsi="Calibri"/>
        </w:rPr>
        <w:t>Kary umowne płat</w:t>
      </w:r>
      <w:r>
        <w:rPr>
          <w:rFonts w:ascii="Calibri" w:hAnsi="Calibri"/>
        </w:rPr>
        <w:t>ne będą w terminie 10</w:t>
      </w:r>
      <w:r w:rsidRPr="00AD4C78">
        <w:rPr>
          <w:rFonts w:ascii="Calibri" w:hAnsi="Calibri"/>
        </w:rPr>
        <w:t xml:space="preserve"> dni od dnia otrzymania wezwania do zapłaty.</w:t>
      </w:r>
    </w:p>
    <w:p w14:paraId="77F066D1" w14:textId="77777777" w:rsidR="00695DCA" w:rsidRDefault="00695DCA" w:rsidP="00695DCA">
      <w:pPr>
        <w:tabs>
          <w:tab w:val="left" w:pos="284"/>
        </w:tabs>
        <w:rPr>
          <w:rFonts w:ascii="Calibri" w:hAnsi="Calibri"/>
        </w:rPr>
      </w:pPr>
    </w:p>
    <w:p w14:paraId="5CA55869" w14:textId="77777777" w:rsidR="00695DCA" w:rsidRDefault="00695DCA" w:rsidP="00695DCA">
      <w:pPr>
        <w:tabs>
          <w:tab w:val="left" w:pos="284"/>
        </w:tabs>
        <w:jc w:val="center"/>
        <w:rPr>
          <w:rFonts w:ascii="Calibri" w:hAnsi="Calibri"/>
        </w:rPr>
      </w:pPr>
      <w:r w:rsidRPr="00CB1DB4">
        <w:rPr>
          <w:rFonts w:ascii="Calibri" w:hAnsi="Calibri"/>
          <w:b/>
        </w:rPr>
        <w:t xml:space="preserve">§ </w:t>
      </w:r>
      <w:r>
        <w:rPr>
          <w:rFonts w:ascii="Calibri" w:hAnsi="Calibri"/>
          <w:b/>
        </w:rPr>
        <w:t>10</w:t>
      </w:r>
    </w:p>
    <w:p w14:paraId="4E3D90FB" w14:textId="77777777" w:rsidR="00695DCA" w:rsidRPr="00CB1DB4" w:rsidRDefault="00695DCA" w:rsidP="00695DCA">
      <w:pPr>
        <w:tabs>
          <w:tab w:val="left" w:pos="284"/>
        </w:tabs>
        <w:rPr>
          <w:rFonts w:ascii="Calibri" w:hAnsi="Calibri"/>
        </w:rPr>
      </w:pPr>
    </w:p>
    <w:p w14:paraId="2AEFC90C" w14:textId="77777777" w:rsidR="00695DCA" w:rsidRDefault="00695DCA" w:rsidP="00BA5F32">
      <w:pPr>
        <w:numPr>
          <w:ilvl w:val="0"/>
          <w:numId w:val="51"/>
        </w:numPr>
        <w:suppressAutoHyphens/>
        <w:jc w:val="both"/>
        <w:rPr>
          <w:rFonts w:ascii="Calibri" w:hAnsi="Calibri"/>
        </w:rPr>
      </w:pPr>
      <w:r w:rsidRPr="00066E05">
        <w:rPr>
          <w:rFonts w:ascii="Calibri" w:hAnsi="Calibri"/>
        </w:rPr>
        <w:t>Zmiany Umowy mogą być dokonane w przypadku zaistnienia okoliczności wskazanych w art. 144 ust. 1 ustawy Prawo zamówień publicznych</w:t>
      </w:r>
      <w:r>
        <w:rPr>
          <w:rFonts w:ascii="Calibri" w:hAnsi="Calibri"/>
        </w:rPr>
        <w:t>.</w:t>
      </w:r>
    </w:p>
    <w:p w14:paraId="4C009F5C" w14:textId="77777777" w:rsidR="00695DCA" w:rsidRPr="00823ED3" w:rsidRDefault="007162D2" w:rsidP="00BA5F32">
      <w:pPr>
        <w:numPr>
          <w:ilvl w:val="0"/>
          <w:numId w:val="51"/>
        </w:numPr>
        <w:suppressAutoHyphens/>
        <w:jc w:val="both"/>
        <w:rPr>
          <w:rFonts w:ascii="Calibri" w:hAnsi="Calibri"/>
        </w:rPr>
      </w:pPr>
      <w:r>
        <w:rPr>
          <w:rFonts w:ascii="Calibri" w:hAnsi="Calibri"/>
        </w:rPr>
        <w:t>Oprócz zmian opisanych w § 10</w:t>
      </w:r>
      <w:r w:rsidR="00695DCA" w:rsidRPr="00823ED3">
        <w:rPr>
          <w:rFonts w:ascii="Calibri" w:hAnsi="Calibri"/>
        </w:rPr>
        <w:t xml:space="preserve"> ust. 1 zamawiający przewiduje możliwość zmiany postanowień </w:t>
      </w:r>
      <w:r w:rsidR="00695DCA">
        <w:rPr>
          <w:rFonts w:ascii="Calibri" w:hAnsi="Calibri"/>
        </w:rPr>
        <w:t>umowy w </w:t>
      </w:r>
      <w:r w:rsidR="00695DCA" w:rsidRPr="00823ED3">
        <w:rPr>
          <w:rFonts w:ascii="Calibri" w:hAnsi="Calibri"/>
        </w:rPr>
        <w:t>stosunku do treści oferty, na podstawie której dokonano wyboru Wykonawcy, w zakresie:</w:t>
      </w:r>
    </w:p>
    <w:p w14:paraId="4EEE69A2" w14:textId="77777777" w:rsidR="00695DCA" w:rsidRPr="004955AD" w:rsidRDefault="00695DCA" w:rsidP="00BA5F32">
      <w:pPr>
        <w:numPr>
          <w:ilvl w:val="0"/>
          <w:numId w:val="67"/>
        </w:numPr>
        <w:tabs>
          <w:tab w:val="left" w:pos="851"/>
        </w:tabs>
        <w:suppressAutoHyphens/>
        <w:ind w:left="851" w:hanging="491"/>
        <w:jc w:val="both"/>
        <w:rPr>
          <w:rFonts w:ascii="Calibri" w:hAnsi="Calibri"/>
        </w:rPr>
      </w:pPr>
      <w:r w:rsidRPr="004955AD">
        <w:rPr>
          <w:rFonts w:ascii="Calibri" w:hAnsi="Calibri"/>
        </w:rPr>
        <w:t xml:space="preserve">terminu dostawy przedmiotu umowy, w przypadku: </w:t>
      </w:r>
    </w:p>
    <w:p w14:paraId="2B574432" w14:textId="77777777" w:rsidR="00695DCA" w:rsidRDefault="00695DCA" w:rsidP="00BA5F32">
      <w:pPr>
        <w:numPr>
          <w:ilvl w:val="0"/>
          <w:numId w:val="68"/>
        </w:numPr>
        <w:tabs>
          <w:tab w:val="left" w:pos="1134"/>
        </w:tabs>
        <w:suppressAutoHyphens/>
        <w:ind w:left="1134" w:hanging="283"/>
        <w:jc w:val="both"/>
        <w:rPr>
          <w:rFonts w:ascii="Calibri" w:hAnsi="Calibri"/>
        </w:rPr>
      </w:pPr>
      <w:r w:rsidRPr="004955AD">
        <w:rPr>
          <w:rFonts w:ascii="Calibri" w:hAnsi="Calibri"/>
        </w:rPr>
        <w:t xml:space="preserve">okoliczności, których nie można było przewidzieć w dniu podpisania umowy lub podczas jej realizacji; do czasu ich ustąpienia; </w:t>
      </w:r>
    </w:p>
    <w:p w14:paraId="4DDFEB8F" w14:textId="77777777" w:rsidR="00695DCA" w:rsidRDefault="00695DCA" w:rsidP="00BA5F32">
      <w:pPr>
        <w:numPr>
          <w:ilvl w:val="0"/>
          <w:numId w:val="68"/>
        </w:numPr>
        <w:tabs>
          <w:tab w:val="left" w:pos="1134"/>
        </w:tabs>
        <w:suppressAutoHyphens/>
        <w:ind w:left="1134" w:hanging="283"/>
        <w:jc w:val="both"/>
        <w:rPr>
          <w:rFonts w:ascii="Calibri" w:hAnsi="Calibri"/>
        </w:rPr>
      </w:pPr>
      <w:r w:rsidRPr="004955AD">
        <w:rPr>
          <w:rFonts w:ascii="Calibri" w:hAnsi="Calibri"/>
        </w:rPr>
        <w:t xml:space="preserve"> siły</w:t>
      </w:r>
      <w:r>
        <w:rPr>
          <w:rFonts w:ascii="Calibri" w:hAnsi="Calibri"/>
        </w:rPr>
        <w:t xml:space="preserve"> </w:t>
      </w:r>
      <w:r w:rsidRPr="004955AD">
        <w:rPr>
          <w:rFonts w:ascii="Calibri" w:hAnsi="Calibri"/>
        </w:rPr>
        <w:t>wyższej,</w:t>
      </w:r>
      <w:r>
        <w:rPr>
          <w:rFonts w:ascii="Calibri" w:hAnsi="Calibri"/>
        </w:rPr>
        <w:t xml:space="preserve"> </w:t>
      </w:r>
      <w:r w:rsidRPr="004955AD">
        <w:rPr>
          <w:rFonts w:ascii="Calibri" w:hAnsi="Calibri"/>
        </w:rPr>
        <w:t>mającej</w:t>
      </w:r>
      <w:r>
        <w:rPr>
          <w:rFonts w:ascii="Calibri" w:hAnsi="Calibri"/>
        </w:rPr>
        <w:t xml:space="preserve"> </w:t>
      </w:r>
      <w:r w:rsidRPr="004955AD">
        <w:rPr>
          <w:rFonts w:ascii="Calibri" w:hAnsi="Calibri"/>
        </w:rPr>
        <w:t>istotny</w:t>
      </w:r>
      <w:r>
        <w:rPr>
          <w:rFonts w:ascii="Calibri" w:hAnsi="Calibri"/>
        </w:rPr>
        <w:t xml:space="preserve"> </w:t>
      </w:r>
      <w:r w:rsidRPr="004955AD">
        <w:rPr>
          <w:rFonts w:ascii="Calibri" w:hAnsi="Calibri"/>
        </w:rPr>
        <w:t>wpływ</w:t>
      </w:r>
      <w:r>
        <w:rPr>
          <w:rFonts w:ascii="Calibri" w:hAnsi="Calibri"/>
        </w:rPr>
        <w:t xml:space="preserve"> </w:t>
      </w:r>
      <w:r w:rsidRPr="004955AD">
        <w:rPr>
          <w:rFonts w:ascii="Calibri" w:hAnsi="Calibri"/>
        </w:rPr>
        <w:t>na</w:t>
      </w:r>
      <w:r>
        <w:rPr>
          <w:rFonts w:ascii="Calibri" w:hAnsi="Calibri"/>
        </w:rPr>
        <w:t xml:space="preserve"> </w:t>
      </w:r>
      <w:r w:rsidRPr="004955AD">
        <w:rPr>
          <w:rFonts w:ascii="Calibri" w:hAnsi="Calibri"/>
        </w:rPr>
        <w:t>realizację</w:t>
      </w:r>
      <w:r>
        <w:rPr>
          <w:rFonts w:ascii="Calibri" w:hAnsi="Calibri"/>
        </w:rPr>
        <w:t xml:space="preserve"> </w:t>
      </w:r>
      <w:r w:rsidRPr="004955AD">
        <w:rPr>
          <w:rFonts w:ascii="Calibri" w:hAnsi="Calibri"/>
        </w:rPr>
        <w:t>przedmiotu</w:t>
      </w:r>
      <w:r>
        <w:rPr>
          <w:rFonts w:ascii="Calibri" w:hAnsi="Calibri"/>
        </w:rPr>
        <w:t xml:space="preserve"> </w:t>
      </w:r>
      <w:r w:rsidRPr="004955AD">
        <w:rPr>
          <w:rFonts w:ascii="Calibri" w:hAnsi="Calibri"/>
        </w:rPr>
        <w:t>umowy;</w:t>
      </w:r>
      <w:r>
        <w:rPr>
          <w:rFonts w:ascii="Calibri" w:hAnsi="Calibri"/>
        </w:rPr>
        <w:t xml:space="preserve"> </w:t>
      </w:r>
      <w:r w:rsidRPr="004955AD">
        <w:rPr>
          <w:rFonts w:ascii="Calibri" w:hAnsi="Calibri"/>
        </w:rPr>
        <w:t>nie</w:t>
      </w:r>
      <w:r>
        <w:rPr>
          <w:rFonts w:ascii="Calibri" w:hAnsi="Calibri"/>
        </w:rPr>
        <w:t xml:space="preserve"> </w:t>
      </w:r>
      <w:r w:rsidRPr="004955AD">
        <w:rPr>
          <w:rFonts w:ascii="Calibri" w:hAnsi="Calibri"/>
        </w:rPr>
        <w:t xml:space="preserve">więcej jednak niż o okres działania siły wyższej, do chwili jej ustąpienia; </w:t>
      </w:r>
    </w:p>
    <w:p w14:paraId="225CAC09" w14:textId="77777777" w:rsidR="00695DCA" w:rsidRDefault="00695DCA" w:rsidP="00BA5F32">
      <w:pPr>
        <w:numPr>
          <w:ilvl w:val="0"/>
          <w:numId w:val="68"/>
        </w:numPr>
        <w:tabs>
          <w:tab w:val="left" w:pos="1134"/>
        </w:tabs>
        <w:suppressAutoHyphens/>
        <w:ind w:left="1134" w:hanging="283"/>
        <w:jc w:val="both"/>
        <w:rPr>
          <w:rFonts w:ascii="Calibri" w:hAnsi="Calibri"/>
        </w:rPr>
      </w:pPr>
      <w:r w:rsidRPr="004955AD">
        <w:rPr>
          <w:rFonts w:ascii="Calibri" w:hAnsi="Calibri"/>
        </w:rPr>
        <w:t xml:space="preserve">z przyczyn leżących po stronie Zamawiającego; nie więcej jednak niż o </w:t>
      </w:r>
      <w:r>
        <w:rPr>
          <w:rFonts w:ascii="Calibri" w:hAnsi="Calibri"/>
        </w:rPr>
        <w:t>30</w:t>
      </w:r>
      <w:r w:rsidRPr="004955AD">
        <w:rPr>
          <w:rFonts w:ascii="Calibri" w:hAnsi="Calibri"/>
        </w:rPr>
        <w:t xml:space="preserve"> dni; </w:t>
      </w:r>
    </w:p>
    <w:p w14:paraId="58409C00" w14:textId="77777777" w:rsidR="00BA6AAB" w:rsidRPr="004955AD" w:rsidRDefault="00BA6AAB" w:rsidP="00BA5F32">
      <w:pPr>
        <w:numPr>
          <w:ilvl w:val="0"/>
          <w:numId w:val="68"/>
        </w:numPr>
        <w:tabs>
          <w:tab w:val="left" w:pos="1134"/>
        </w:tabs>
        <w:suppressAutoHyphens/>
        <w:ind w:left="1134" w:hanging="283"/>
        <w:jc w:val="both"/>
        <w:rPr>
          <w:rFonts w:ascii="Calibri" w:hAnsi="Calibri"/>
        </w:rPr>
      </w:pPr>
      <w:r>
        <w:rPr>
          <w:rFonts w:ascii="Calibri" w:hAnsi="Calibri"/>
        </w:rPr>
        <w:lastRenderedPageBreak/>
        <w:t>w przypadku</w:t>
      </w:r>
      <w:r w:rsidR="00314F39">
        <w:rPr>
          <w:rFonts w:ascii="Calibri" w:hAnsi="Calibri"/>
        </w:rPr>
        <w:t xml:space="preserve"> wydłużenia terminu realizacji robót budowlanych</w:t>
      </w:r>
      <w:r>
        <w:rPr>
          <w:rFonts w:ascii="Calibri" w:hAnsi="Calibri"/>
        </w:rPr>
        <w:t xml:space="preserve"> </w:t>
      </w:r>
      <w:r w:rsidR="00314F39">
        <w:rPr>
          <w:rFonts w:ascii="Calibri" w:hAnsi="Calibri"/>
        </w:rPr>
        <w:t xml:space="preserve">lub </w:t>
      </w:r>
      <w:r>
        <w:rPr>
          <w:rFonts w:ascii="Calibri" w:hAnsi="Calibri"/>
        </w:rPr>
        <w:t xml:space="preserve">opóźnienia wynikającego z wykonania robót budowlanych </w:t>
      </w:r>
      <w:r w:rsidR="00314F39">
        <w:rPr>
          <w:rFonts w:ascii="Calibri" w:hAnsi="Calibri"/>
        </w:rPr>
        <w:t>uniemożliwiających m.in. montaż urządzeń,</w:t>
      </w:r>
    </w:p>
    <w:p w14:paraId="41AD97D2" w14:textId="77777777" w:rsidR="00695DCA" w:rsidRPr="004955AD" w:rsidRDefault="00695DCA" w:rsidP="00BA5F32">
      <w:pPr>
        <w:numPr>
          <w:ilvl w:val="0"/>
          <w:numId w:val="67"/>
        </w:numPr>
        <w:tabs>
          <w:tab w:val="left" w:pos="851"/>
        </w:tabs>
        <w:suppressAutoHyphens/>
        <w:ind w:left="851" w:hanging="491"/>
        <w:jc w:val="both"/>
        <w:rPr>
          <w:rFonts w:ascii="Calibri" w:hAnsi="Calibri"/>
        </w:rPr>
      </w:pPr>
      <w:r w:rsidRPr="004955AD">
        <w:rPr>
          <w:rFonts w:ascii="Calibri" w:hAnsi="Calibri"/>
        </w:rPr>
        <w:t>wynagrodzenia,</w:t>
      </w:r>
      <w:r>
        <w:rPr>
          <w:rFonts w:ascii="Calibri" w:hAnsi="Calibri"/>
        </w:rPr>
        <w:t xml:space="preserve"> </w:t>
      </w:r>
      <w:r w:rsidRPr="004955AD">
        <w:rPr>
          <w:rFonts w:ascii="Calibri" w:hAnsi="Calibri"/>
        </w:rPr>
        <w:t>o</w:t>
      </w:r>
      <w:r>
        <w:rPr>
          <w:rFonts w:ascii="Calibri" w:hAnsi="Calibri"/>
        </w:rPr>
        <w:t xml:space="preserve"> </w:t>
      </w:r>
      <w:r w:rsidRPr="004955AD">
        <w:rPr>
          <w:rFonts w:ascii="Calibri" w:hAnsi="Calibri"/>
        </w:rPr>
        <w:t>którym</w:t>
      </w:r>
      <w:r>
        <w:rPr>
          <w:rFonts w:ascii="Calibri" w:hAnsi="Calibri"/>
        </w:rPr>
        <w:t xml:space="preserve"> </w:t>
      </w:r>
      <w:r w:rsidRPr="004955AD">
        <w:rPr>
          <w:rFonts w:ascii="Calibri" w:hAnsi="Calibri"/>
        </w:rPr>
        <w:t>mowa</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w:t>
      </w:r>
      <w:r>
        <w:rPr>
          <w:rFonts w:ascii="Calibri" w:hAnsi="Calibri"/>
        </w:rPr>
        <w:t xml:space="preserve"> </w:t>
      </w:r>
      <w:r w:rsidRPr="004955AD">
        <w:rPr>
          <w:rFonts w:ascii="Calibri" w:hAnsi="Calibri"/>
        </w:rPr>
        <w:t>5</w:t>
      </w:r>
      <w:r>
        <w:rPr>
          <w:rFonts w:ascii="Calibri" w:hAnsi="Calibri"/>
        </w:rPr>
        <w:t xml:space="preserve"> </w:t>
      </w:r>
      <w:r w:rsidRPr="004955AD">
        <w:rPr>
          <w:rFonts w:ascii="Calibri" w:hAnsi="Calibri"/>
        </w:rPr>
        <w:t>ust.</w:t>
      </w:r>
      <w:r>
        <w:rPr>
          <w:rFonts w:ascii="Calibri" w:hAnsi="Calibri"/>
        </w:rPr>
        <w:t xml:space="preserve"> </w:t>
      </w:r>
      <w:r w:rsidRPr="004955AD">
        <w:rPr>
          <w:rFonts w:ascii="Calibri" w:hAnsi="Calibri"/>
        </w:rPr>
        <w:t>1,</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przypadku</w:t>
      </w:r>
      <w:r>
        <w:rPr>
          <w:rFonts w:ascii="Calibri" w:hAnsi="Calibri"/>
        </w:rPr>
        <w:t xml:space="preserve"> </w:t>
      </w:r>
      <w:r w:rsidRPr="004955AD">
        <w:rPr>
          <w:rFonts w:ascii="Calibri" w:hAnsi="Calibri"/>
        </w:rPr>
        <w:t>zmiany</w:t>
      </w:r>
      <w:r>
        <w:rPr>
          <w:rFonts w:ascii="Calibri" w:hAnsi="Calibri"/>
        </w:rPr>
        <w:t xml:space="preserve"> </w:t>
      </w:r>
      <w:r w:rsidRPr="004955AD">
        <w:rPr>
          <w:rFonts w:ascii="Calibri" w:hAnsi="Calibri"/>
        </w:rPr>
        <w:t>stawki</w:t>
      </w:r>
      <w:r>
        <w:rPr>
          <w:rFonts w:ascii="Calibri" w:hAnsi="Calibri"/>
        </w:rPr>
        <w:t xml:space="preserve"> </w:t>
      </w:r>
      <w:r w:rsidRPr="004955AD">
        <w:rPr>
          <w:rFonts w:ascii="Calibri" w:hAnsi="Calibri"/>
        </w:rPr>
        <w:t xml:space="preserve">podatku VAT, o wartość wynikającą ze zmiany stawki podatku VAT; </w:t>
      </w:r>
    </w:p>
    <w:p w14:paraId="3BA63BBD" w14:textId="77777777" w:rsidR="00695DCA" w:rsidRDefault="00695DCA" w:rsidP="00BA5F32">
      <w:pPr>
        <w:numPr>
          <w:ilvl w:val="0"/>
          <w:numId w:val="67"/>
        </w:numPr>
        <w:tabs>
          <w:tab w:val="left" w:pos="851"/>
        </w:tabs>
        <w:suppressAutoHyphens/>
        <w:ind w:left="851" w:hanging="491"/>
        <w:jc w:val="both"/>
        <w:rPr>
          <w:rFonts w:ascii="Calibri" w:hAnsi="Calibri"/>
        </w:rPr>
      </w:pPr>
      <w:r w:rsidRPr="00863920">
        <w:rPr>
          <w:rFonts w:ascii="Calibri" w:hAnsi="Calibri"/>
        </w:rPr>
        <w:t xml:space="preserve">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r>
        <w:rPr>
          <w:rFonts w:ascii="Calibri" w:hAnsi="Calibri"/>
        </w:rPr>
        <w:t>a</w:t>
      </w:r>
      <w:r w:rsidRPr="00863920">
        <w:rPr>
          <w:rFonts w:ascii="Calibri" w:hAnsi="Calibri"/>
        </w:rPr>
        <w:t xml:space="preserve"> zmiana nie</w:t>
      </w:r>
      <w:r>
        <w:rPr>
          <w:rFonts w:ascii="Calibri" w:hAnsi="Calibri"/>
        </w:rPr>
        <w:t xml:space="preserve"> może</w:t>
      </w:r>
      <w:r w:rsidRPr="00863920">
        <w:rPr>
          <w:rFonts w:ascii="Calibri" w:hAnsi="Calibri"/>
        </w:rPr>
        <w:t xml:space="preserve"> prowadzi</w:t>
      </w:r>
      <w:r>
        <w:rPr>
          <w:rFonts w:ascii="Calibri" w:hAnsi="Calibri"/>
        </w:rPr>
        <w:t>ć</w:t>
      </w:r>
      <w:r w:rsidRPr="00863920">
        <w:rPr>
          <w:rFonts w:ascii="Calibri" w:hAnsi="Calibri"/>
        </w:rPr>
        <w:t xml:space="preserve"> do zwiększenia wysokości wynagrodzenia, o którym mowa w § 5 ust. 1.</w:t>
      </w:r>
    </w:p>
    <w:p w14:paraId="734EA370" w14:textId="77777777" w:rsidR="00695DCA" w:rsidRPr="000F4806" w:rsidRDefault="00695DCA" w:rsidP="00BA5F32">
      <w:pPr>
        <w:numPr>
          <w:ilvl w:val="0"/>
          <w:numId w:val="67"/>
        </w:numPr>
        <w:suppressAutoHyphens/>
        <w:jc w:val="both"/>
        <w:rPr>
          <w:rFonts w:ascii="Calibri" w:hAnsi="Calibri"/>
        </w:rPr>
      </w:pPr>
      <w:r w:rsidRPr="003D35EE">
        <w:rPr>
          <w:rFonts w:ascii="Calibri" w:hAnsi="Calibri"/>
        </w:rPr>
        <w:t>Zaistnienie</w:t>
      </w:r>
      <w:r>
        <w:rPr>
          <w:rFonts w:ascii="Calibri" w:hAnsi="Calibri"/>
        </w:rPr>
        <w:t xml:space="preserve"> </w:t>
      </w:r>
      <w:r w:rsidRPr="003D35EE">
        <w:rPr>
          <w:rFonts w:ascii="Calibri" w:hAnsi="Calibri"/>
        </w:rPr>
        <w:t>któregokolwiek</w:t>
      </w:r>
      <w:r>
        <w:rPr>
          <w:rFonts w:ascii="Calibri" w:hAnsi="Calibri"/>
        </w:rPr>
        <w:t xml:space="preserve"> </w:t>
      </w:r>
      <w:r w:rsidRPr="003D35EE">
        <w:rPr>
          <w:rFonts w:ascii="Calibri" w:hAnsi="Calibri"/>
        </w:rPr>
        <w:t>zdarzenia</w:t>
      </w:r>
      <w:r>
        <w:rPr>
          <w:rFonts w:ascii="Calibri" w:hAnsi="Calibri"/>
        </w:rPr>
        <w:t xml:space="preserve"> </w:t>
      </w:r>
      <w:r w:rsidRPr="003D35EE">
        <w:rPr>
          <w:rFonts w:ascii="Calibri" w:hAnsi="Calibri"/>
        </w:rPr>
        <w:t>lub</w:t>
      </w:r>
      <w:r>
        <w:rPr>
          <w:rFonts w:ascii="Calibri" w:hAnsi="Calibri"/>
        </w:rPr>
        <w:t xml:space="preserve"> </w:t>
      </w:r>
      <w:r w:rsidRPr="003D35EE">
        <w:rPr>
          <w:rFonts w:ascii="Calibri" w:hAnsi="Calibri"/>
        </w:rPr>
        <w:t>okoliczności</w:t>
      </w:r>
      <w:r>
        <w:rPr>
          <w:rFonts w:ascii="Calibri" w:hAnsi="Calibri"/>
        </w:rPr>
        <w:t xml:space="preserve"> </w:t>
      </w:r>
      <w:r w:rsidRPr="003D35EE">
        <w:rPr>
          <w:rFonts w:ascii="Calibri" w:hAnsi="Calibri"/>
        </w:rPr>
        <w:t>przewidzianych</w:t>
      </w:r>
      <w:r>
        <w:rPr>
          <w:rFonts w:ascii="Calibri" w:hAnsi="Calibri"/>
        </w:rPr>
        <w:t xml:space="preserve"> </w:t>
      </w:r>
      <w:r w:rsidRPr="003D35EE">
        <w:rPr>
          <w:rFonts w:ascii="Calibri" w:hAnsi="Calibri"/>
        </w:rPr>
        <w:t>w</w:t>
      </w:r>
      <w:r>
        <w:rPr>
          <w:rFonts w:ascii="Calibri" w:hAnsi="Calibri"/>
        </w:rPr>
        <w:t xml:space="preserve"> </w:t>
      </w:r>
      <w:r w:rsidRPr="003D35EE">
        <w:rPr>
          <w:rFonts w:ascii="Calibri" w:hAnsi="Calibri"/>
        </w:rPr>
        <w:t>ust.</w:t>
      </w:r>
      <w:r>
        <w:rPr>
          <w:rFonts w:ascii="Calibri" w:hAnsi="Calibri"/>
        </w:rPr>
        <w:t xml:space="preserve"> 1 oraz 2</w:t>
      </w:r>
      <w:r w:rsidRPr="003D35EE">
        <w:rPr>
          <w:rFonts w:ascii="Calibri" w:hAnsi="Calibri"/>
        </w:rPr>
        <w:t xml:space="preserve"> </w:t>
      </w:r>
      <w:r w:rsidRPr="000F4806">
        <w:rPr>
          <w:rFonts w:ascii="Calibri" w:hAnsi="Calibri"/>
        </w:rPr>
        <w:t>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w:t>
      </w:r>
      <w:r>
        <w:rPr>
          <w:rFonts w:ascii="Calibri" w:hAnsi="Calibri"/>
        </w:rPr>
        <w:t> </w:t>
      </w:r>
      <w:r w:rsidRPr="000F4806">
        <w:rPr>
          <w:rFonts w:ascii="Calibri" w:hAnsi="Calibri"/>
        </w:rPr>
        <w:t xml:space="preserve">którym Strona umowy dowiedziała się lub powinna się dowiedzieć o danym zdarzeniu </w:t>
      </w:r>
      <w:r>
        <w:rPr>
          <w:rFonts w:ascii="Calibri" w:hAnsi="Calibri"/>
        </w:rPr>
        <w:t>lub </w:t>
      </w:r>
      <w:r w:rsidRPr="000F4806">
        <w:rPr>
          <w:rFonts w:ascii="Calibri" w:hAnsi="Calibri"/>
        </w:rPr>
        <w:t xml:space="preserve">okolicznościach. </w:t>
      </w:r>
    </w:p>
    <w:p w14:paraId="2AE10177" w14:textId="77777777" w:rsidR="00695DCA" w:rsidRPr="001A563B" w:rsidRDefault="00695DCA" w:rsidP="00695DCA">
      <w:pPr>
        <w:numPr>
          <w:ilvl w:val="0"/>
          <w:numId w:val="67"/>
        </w:numPr>
        <w:suppressAutoHyphens/>
        <w:jc w:val="both"/>
        <w:rPr>
          <w:rFonts w:ascii="Calibri" w:hAnsi="Calibri"/>
        </w:rPr>
      </w:pPr>
      <w:r w:rsidRPr="003D35EE">
        <w:rPr>
          <w:rFonts w:ascii="Calibri" w:hAnsi="Calibri"/>
        </w:rPr>
        <w:t xml:space="preserve">Wszelkie zmiany postanowień zawartej umowy mogą nastąpić za zgodą obydwu Stron </w:t>
      </w:r>
      <w:r w:rsidRPr="000F4806">
        <w:rPr>
          <w:rFonts w:ascii="Calibri" w:hAnsi="Calibri"/>
        </w:rPr>
        <w:t>wyrażoną na piśmie pod rygorem nieważności, z zastrzeżeniem, że istotne zmiany mogą być dokonane jedynie w przypadkach przewidzianych w ust. 1.</w:t>
      </w:r>
    </w:p>
    <w:p w14:paraId="1501FCC9" w14:textId="77777777" w:rsidR="00695DCA" w:rsidRPr="00CB1DB4" w:rsidRDefault="00695DCA" w:rsidP="00695DCA">
      <w:pPr>
        <w:tabs>
          <w:tab w:val="left" w:pos="284"/>
        </w:tabs>
        <w:jc w:val="center"/>
        <w:rPr>
          <w:rFonts w:ascii="Calibri" w:hAnsi="Calibri"/>
          <w:b/>
        </w:rPr>
      </w:pPr>
      <w:r w:rsidRPr="00CB1DB4">
        <w:rPr>
          <w:rFonts w:ascii="Calibri" w:hAnsi="Calibri"/>
          <w:b/>
        </w:rPr>
        <w:t xml:space="preserve">§ </w:t>
      </w:r>
      <w:r>
        <w:rPr>
          <w:rFonts w:ascii="Calibri" w:hAnsi="Calibri"/>
          <w:b/>
        </w:rPr>
        <w:t>11</w:t>
      </w:r>
    </w:p>
    <w:p w14:paraId="084B7A99" w14:textId="77777777" w:rsidR="00695DCA" w:rsidRDefault="00695DCA" w:rsidP="00695DCA">
      <w:pPr>
        <w:tabs>
          <w:tab w:val="left" w:pos="284"/>
        </w:tabs>
        <w:ind w:left="284" w:hanging="284"/>
        <w:rPr>
          <w:rFonts w:ascii="Calibri" w:hAnsi="Calibri"/>
        </w:rPr>
      </w:pPr>
    </w:p>
    <w:p w14:paraId="52AAEF4F" w14:textId="77777777" w:rsidR="00695DCA" w:rsidRDefault="00695DCA" w:rsidP="00695DCA">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02AB9E97" w14:textId="77777777" w:rsidR="00695DCA" w:rsidRPr="00CB1DB4" w:rsidRDefault="00695DCA" w:rsidP="00695DCA">
      <w:pPr>
        <w:tabs>
          <w:tab w:val="left" w:pos="284"/>
        </w:tabs>
        <w:jc w:val="center"/>
        <w:rPr>
          <w:rFonts w:ascii="Calibri" w:hAnsi="Calibri"/>
          <w:b/>
        </w:rPr>
      </w:pPr>
      <w:r w:rsidRPr="00CB1DB4">
        <w:rPr>
          <w:rFonts w:ascii="Calibri" w:hAnsi="Calibri"/>
          <w:b/>
        </w:rPr>
        <w:t xml:space="preserve">§ </w:t>
      </w:r>
      <w:r>
        <w:rPr>
          <w:rFonts w:ascii="Calibri" w:hAnsi="Calibri"/>
          <w:b/>
        </w:rPr>
        <w:t>12</w:t>
      </w:r>
    </w:p>
    <w:p w14:paraId="0CEFC81F" w14:textId="77777777" w:rsidR="00695DCA" w:rsidRPr="00CB1DB4" w:rsidRDefault="00695DCA" w:rsidP="00695DCA">
      <w:pPr>
        <w:tabs>
          <w:tab w:val="left" w:pos="284"/>
        </w:tabs>
        <w:rPr>
          <w:rFonts w:ascii="Calibri" w:hAnsi="Calibri"/>
          <w:b/>
        </w:rPr>
      </w:pPr>
    </w:p>
    <w:p w14:paraId="65DD08C1" w14:textId="77777777" w:rsidR="00695DCA" w:rsidRPr="00CB1DB4" w:rsidRDefault="00695DCA" w:rsidP="00BA5F32">
      <w:pPr>
        <w:numPr>
          <w:ilvl w:val="0"/>
          <w:numId w:val="52"/>
        </w:numPr>
        <w:jc w:val="both"/>
        <w:rPr>
          <w:rFonts w:ascii="Calibri" w:hAnsi="Calibri"/>
        </w:rPr>
      </w:pPr>
      <w:r w:rsidRPr="00CB1DB4">
        <w:rPr>
          <w:rFonts w:ascii="Calibri" w:hAnsi="Calibri"/>
        </w:rPr>
        <w:lastRenderedPageBreak/>
        <w:t>W sprawach nieuregulowanych w niniejszej umowie stosuje się przepisy kodeksu cywilnego, oraz przepisy ustawy prawo zamówień publicznych.</w:t>
      </w:r>
    </w:p>
    <w:p w14:paraId="6BA5CD7C" w14:textId="77777777" w:rsidR="00695DCA" w:rsidRPr="00CB1DB4" w:rsidRDefault="00695DCA" w:rsidP="00BA5F32">
      <w:pPr>
        <w:numPr>
          <w:ilvl w:val="0"/>
          <w:numId w:val="52"/>
        </w:numPr>
        <w:jc w:val="both"/>
        <w:rPr>
          <w:rFonts w:ascii="Calibri" w:hAnsi="Calibri"/>
        </w:rPr>
      </w:pPr>
      <w:r w:rsidRPr="00CB1DB4">
        <w:rPr>
          <w:rFonts w:ascii="Calibri" w:hAnsi="Calibri"/>
        </w:rPr>
        <w:t xml:space="preserve">Ewentualne spory mogące powstać przy realizacji przedmiotu umowy rozstrzygać będzie Sąd właściwy dla </w:t>
      </w:r>
      <w:r w:rsidR="00314F39">
        <w:rPr>
          <w:rFonts w:ascii="Calibri" w:hAnsi="Calibri"/>
        </w:rPr>
        <w:t>Zamawiającego</w:t>
      </w:r>
      <w:r w:rsidRPr="00CB1DB4">
        <w:rPr>
          <w:rFonts w:ascii="Calibri" w:hAnsi="Calibri"/>
        </w:rPr>
        <w:t>.</w:t>
      </w:r>
    </w:p>
    <w:p w14:paraId="52C908DB" w14:textId="77777777" w:rsidR="00695DCA" w:rsidRPr="00CB1DB4" w:rsidRDefault="00695DCA" w:rsidP="00695DCA">
      <w:pPr>
        <w:tabs>
          <w:tab w:val="left" w:pos="284"/>
        </w:tabs>
        <w:ind w:left="284" w:hanging="284"/>
        <w:rPr>
          <w:rFonts w:ascii="Calibri" w:hAnsi="Calibri"/>
        </w:rPr>
      </w:pPr>
    </w:p>
    <w:p w14:paraId="05658850" w14:textId="77777777" w:rsidR="00695DCA" w:rsidRPr="00CB1DB4" w:rsidRDefault="00695DCA" w:rsidP="00695DCA">
      <w:pPr>
        <w:jc w:val="center"/>
        <w:rPr>
          <w:rFonts w:ascii="Calibri" w:hAnsi="Calibri"/>
          <w:b/>
        </w:rPr>
      </w:pPr>
      <w:r w:rsidRPr="00CB1DB4">
        <w:rPr>
          <w:rFonts w:ascii="Calibri" w:hAnsi="Calibri"/>
          <w:b/>
        </w:rPr>
        <w:t xml:space="preserve">§ </w:t>
      </w:r>
      <w:r>
        <w:rPr>
          <w:rFonts w:ascii="Calibri" w:hAnsi="Calibri"/>
          <w:b/>
        </w:rPr>
        <w:t>13</w:t>
      </w:r>
    </w:p>
    <w:p w14:paraId="232B14DE" w14:textId="77777777" w:rsidR="00695DCA" w:rsidRPr="00CB1DB4" w:rsidRDefault="00695DCA" w:rsidP="00695DCA">
      <w:pPr>
        <w:rPr>
          <w:rFonts w:ascii="Calibri" w:hAnsi="Calibri"/>
        </w:rPr>
      </w:pPr>
    </w:p>
    <w:p w14:paraId="46CC5E24" w14:textId="77777777" w:rsidR="00695DCA" w:rsidRPr="00CB1DB4" w:rsidRDefault="00695DCA" w:rsidP="00695DCA">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29446E96" w14:textId="77777777" w:rsidR="00695DCA" w:rsidRDefault="00695DCA" w:rsidP="00695DCA">
      <w:pPr>
        <w:tabs>
          <w:tab w:val="left" w:pos="1418"/>
          <w:tab w:val="right" w:pos="7513"/>
        </w:tabs>
        <w:rPr>
          <w:rFonts w:ascii="Calibri" w:hAnsi="Calibri"/>
          <w:b/>
        </w:rPr>
      </w:pPr>
    </w:p>
    <w:p w14:paraId="41532C5C" w14:textId="77777777" w:rsidR="00695DCA" w:rsidRPr="00CB1DB4" w:rsidRDefault="00695DCA" w:rsidP="00695DCA">
      <w:pPr>
        <w:tabs>
          <w:tab w:val="left" w:pos="1418"/>
          <w:tab w:val="right" w:pos="7513"/>
        </w:tabs>
        <w:rPr>
          <w:rFonts w:ascii="Calibri" w:hAnsi="Calibri"/>
          <w:b/>
        </w:rPr>
      </w:pPr>
    </w:p>
    <w:p w14:paraId="2ED9A448" w14:textId="77777777" w:rsidR="00695DCA" w:rsidRPr="00CB1DB4" w:rsidRDefault="00695DCA" w:rsidP="00695DCA">
      <w:pPr>
        <w:tabs>
          <w:tab w:val="left" w:pos="1418"/>
          <w:tab w:val="right" w:pos="7513"/>
        </w:tabs>
        <w:rPr>
          <w:rFonts w:ascii="Calibri" w:hAnsi="Calibri"/>
          <w:b/>
        </w:rPr>
      </w:pPr>
    </w:p>
    <w:p w14:paraId="6E803658" w14:textId="77777777" w:rsidR="00695DCA" w:rsidRPr="00CB1DB4" w:rsidRDefault="00695DCA" w:rsidP="00695DCA">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47B1C627" w14:textId="77777777" w:rsidR="00695DCA" w:rsidRDefault="00695DCA" w:rsidP="00695DCA">
      <w:pPr>
        <w:tabs>
          <w:tab w:val="left" w:pos="284"/>
        </w:tabs>
        <w:rPr>
          <w:rFonts w:ascii="Calibri" w:hAnsi="Calibri"/>
        </w:rPr>
      </w:pPr>
    </w:p>
    <w:p w14:paraId="0A0BAD7F" w14:textId="77777777" w:rsidR="00695DCA" w:rsidRPr="00CB1DB4" w:rsidRDefault="00695DCA" w:rsidP="00695DCA">
      <w:pPr>
        <w:tabs>
          <w:tab w:val="left" w:pos="284"/>
        </w:tabs>
        <w:rPr>
          <w:rFonts w:ascii="Calibri" w:hAnsi="Calibri"/>
        </w:rPr>
      </w:pPr>
    </w:p>
    <w:p w14:paraId="7D0BA71E" w14:textId="77777777" w:rsidR="00695DCA" w:rsidRPr="00CB1DB4" w:rsidRDefault="00695DCA" w:rsidP="00695DCA">
      <w:pPr>
        <w:rPr>
          <w:rFonts w:ascii="Calibri" w:hAnsi="Calibri"/>
        </w:rPr>
      </w:pPr>
    </w:p>
    <w:p w14:paraId="43171CC3" w14:textId="77777777" w:rsidR="00695DCA" w:rsidRPr="002D5595" w:rsidRDefault="00695DCA" w:rsidP="00695DCA">
      <w:pPr>
        <w:jc w:val="center"/>
        <w:rPr>
          <w:rFonts w:ascii="Calibri" w:hAnsi="Calibri"/>
          <w:b/>
          <w:bCs/>
          <w:color w:val="000000"/>
        </w:rPr>
      </w:pPr>
      <w:r>
        <w:rPr>
          <w:rFonts w:ascii="Calibri" w:hAnsi="Calibri"/>
          <w:b/>
        </w:rPr>
        <w:t xml:space="preserve">Skarbnik Gminy </w:t>
      </w:r>
      <w:r w:rsidR="001A563B">
        <w:rPr>
          <w:rFonts w:ascii="Calibri" w:hAnsi="Calibri"/>
          <w:b/>
        </w:rPr>
        <w:t>Ślemień</w:t>
      </w:r>
      <w:r w:rsidRPr="00CB1DB4">
        <w:rPr>
          <w:rFonts w:ascii="Calibri" w:hAnsi="Calibri"/>
          <w:b/>
        </w:rPr>
        <w:t>:</w:t>
      </w:r>
    </w:p>
    <w:p w14:paraId="68B75036" w14:textId="77777777" w:rsidR="00695DCA" w:rsidRDefault="00695DCA" w:rsidP="00695DCA">
      <w:pPr>
        <w:rPr>
          <w:rFonts w:ascii="Calibri" w:hAnsi="Calibri"/>
          <w:b/>
        </w:rPr>
      </w:pPr>
    </w:p>
    <w:p w14:paraId="5B8D0C9F" w14:textId="77777777" w:rsidR="00695DCA" w:rsidRDefault="00695DCA" w:rsidP="00695DCA">
      <w:pPr>
        <w:jc w:val="both"/>
        <w:rPr>
          <w:rFonts w:ascii="Calibri" w:hAnsi="Calibri"/>
          <w:b/>
        </w:rPr>
      </w:pPr>
    </w:p>
    <w:p w14:paraId="4D2A03E8" w14:textId="77777777" w:rsidR="00695DCA" w:rsidRDefault="00695DCA" w:rsidP="00695DCA">
      <w:pPr>
        <w:jc w:val="both"/>
        <w:rPr>
          <w:rFonts w:ascii="Calibri" w:hAnsi="Calibri"/>
          <w:b/>
        </w:rPr>
      </w:pPr>
    </w:p>
    <w:p w14:paraId="5FE4B472" w14:textId="77777777" w:rsidR="00695DCA" w:rsidRDefault="00695DCA" w:rsidP="00695DCA">
      <w:pPr>
        <w:jc w:val="both"/>
        <w:rPr>
          <w:rFonts w:ascii="Calibri" w:hAnsi="Calibri"/>
          <w:b/>
        </w:rPr>
      </w:pPr>
    </w:p>
    <w:p w14:paraId="63EB5918" w14:textId="77777777" w:rsidR="00695DCA" w:rsidRDefault="00695DCA" w:rsidP="00695DCA">
      <w:pPr>
        <w:jc w:val="both"/>
        <w:rPr>
          <w:rFonts w:ascii="Calibri" w:hAnsi="Calibri"/>
          <w:b/>
        </w:rPr>
      </w:pPr>
    </w:p>
    <w:p w14:paraId="56C5EC32" w14:textId="77777777" w:rsidR="001A563B" w:rsidRDefault="001A563B" w:rsidP="00695DCA">
      <w:pPr>
        <w:jc w:val="both"/>
        <w:rPr>
          <w:rFonts w:ascii="Calibri" w:hAnsi="Calibri"/>
          <w:b/>
        </w:rPr>
      </w:pPr>
    </w:p>
    <w:p w14:paraId="02032B63" w14:textId="77777777" w:rsidR="001A563B" w:rsidRDefault="001A563B" w:rsidP="00695DCA">
      <w:pPr>
        <w:jc w:val="both"/>
        <w:rPr>
          <w:rFonts w:ascii="Calibri" w:hAnsi="Calibri"/>
          <w:b/>
        </w:rPr>
      </w:pPr>
    </w:p>
    <w:p w14:paraId="4EA413AF" w14:textId="77777777" w:rsidR="001A563B" w:rsidRDefault="001A563B" w:rsidP="00695DCA">
      <w:pPr>
        <w:jc w:val="both"/>
        <w:rPr>
          <w:rFonts w:ascii="Calibri" w:hAnsi="Calibri"/>
          <w:b/>
        </w:rPr>
      </w:pPr>
    </w:p>
    <w:p w14:paraId="07940C8D" w14:textId="77777777" w:rsidR="001A563B" w:rsidRDefault="001A563B" w:rsidP="00695DCA">
      <w:pPr>
        <w:jc w:val="both"/>
        <w:rPr>
          <w:rFonts w:ascii="Calibri" w:hAnsi="Calibri"/>
          <w:b/>
        </w:rPr>
      </w:pPr>
    </w:p>
    <w:p w14:paraId="55B23DE3" w14:textId="77777777" w:rsidR="001A563B" w:rsidRDefault="001A563B" w:rsidP="00695DCA">
      <w:pPr>
        <w:jc w:val="both"/>
        <w:rPr>
          <w:rFonts w:ascii="Calibri" w:hAnsi="Calibri"/>
          <w:b/>
        </w:rPr>
      </w:pPr>
    </w:p>
    <w:p w14:paraId="31FCFDF0" w14:textId="77777777" w:rsidR="001A563B" w:rsidRDefault="001A563B" w:rsidP="00695DCA">
      <w:pPr>
        <w:jc w:val="both"/>
        <w:rPr>
          <w:rFonts w:ascii="Calibri" w:hAnsi="Calibri"/>
          <w:b/>
        </w:rPr>
      </w:pPr>
    </w:p>
    <w:p w14:paraId="51A6BD2C" w14:textId="77777777" w:rsidR="001A563B" w:rsidRDefault="001A563B" w:rsidP="00695DCA">
      <w:pPr>
        <w:jc w:val="both"/>
        <w:rPr>
          <w:rFonts w:ascii="Calibri" w:hAnsi="Calibri"/>
          <w:b/>
        </w:rPr>
      </w:pPr>
    </w:p>
    <w:p w14:paraId="04B42AC9" w14:textId="77777777" w:rsidR="001A563B" w:rsidRDefault="001A563B" w:rsidP="00695DCA">
      <w:pPr>
        <w:jc w:val="both"/>
        <w:rPr>
          <w:rFonts w:ascii="Calibri" w:hAnsi="Calibri"/>
          <w:b/>
        </w:rPr>
      </w:pPr>
    </w:p>
    <w:p w14:paraId="0EDA26C8" w14:textId="77777777" w:rsidR="001A563B" w:rsidRDefault="001A563B" w:rsidP="00695DCA">
      <w:pPr>
        <w:jc w:val="both"/>
        <w:rPr>
          <w:rFonts w:ascii="Calibri" w:hAnsi="Calibri"/>
          <w:b/>
        </w:rPr>
      </w:pPr>
    </w:p>
    <w:p w14:paraId="620E7E40" w14:textId="77777777" w:rsidR="001A563B" w:rsidRDefault="001A563B" w:rsidP="00695DCA">
      <w:pPr>
        <w:jc w:val="both"/>
        <w:rPr>
          <w:rFonts w:ascii="Calibri" w:hAnsi="Calibri"/>
          <w:b/>
        </w:rPr>
      </w:pPr>
    </w:p>
    <w:p w14:paraId="610E54E9" w14:textId="77777777" w:rsidR="001A563B" w:rsidRDefault="001A563B" w:rsidP="00695DCA">
      <w:pPr>
        <w:jc w:val="both"/>
        <w:rPr>
          <w:rFonts w:ascii="Calibri" w:hAnsi="Calibri"/>
          <w:b/>
        </w:rPr>
      </w:pPr>
    </w:p>
    <w:p w14:paraId="7DDC4B8D" w14:textId="77777777" w:rsidR="001A563B" w:rsidRDefault="001A563B" w:rsidP="00695DCA">
      <w:pPr>
        <w:jc w:val="both"/>
        <w:rPr>
          <w:rFonts w:ascii="Calibri" w:hAnsi="Calibri"/>
          <w:b/>
        </w:rPr>
      </w:pPr>
    </w:p>
    <w:p w14:paraId="074B696C" w14:textId="77777777" w:rsidR="001A563B" w:rsidRDefault="001A563B" w:rsidP="00695DCA">
      <w:pPr>
        <w:jc w:val="both"/>
        <w:rPr>
          <w:rFonts w:ascii="Calibri" w:hAnsi="Calibri"/>
          <w:b/>
        </w:rPr>
      </w:pPr>
    </w:p>
    <w:p w14:paraId="7317F7D3" w14:textId="77777777" w:rsidR="001A563B" w:rsidRDefault="001A563B" w:rsidP="00695DCA">
      <w:pPr>
        <w:jc w:val="both"/>
        <w:rPr>
          <w:rFonts w:ascii="Calibri" w:hAnsi="Calibri"/>
          <w:b/>
        </w:rPr>
      </w:pPr>
    </w:p>
    <w:p w14:paraId="798B3E34" w14:textId="77777777" w:rsidR="001A563B" w:rsidRDefault="001A563B" w:rsidP="00695DCA">
      <w:pPr>
        <w:jc w:val="both"/>
        <w:rPr>
          <w:rFonts w:ascii="Calibri" w:hAnsi="Calibri"/>
          <w:b/>
        </w:rPr>
      </w:pPr>
    </w:p>
    <w:p w14:paraId="6DDE4819" w14:textId="77777777" w:rsidR="001A563B" w:rsidRDefault="001A563B" w:rsidP="00695DCA">
      <w:pPr>
        <w:jc w:val="both"/>
        <w:rPr>
          <w:rFonts w:ascii="Calibri" w:hAnsi="Calibri"/>
          <w:b/>
        </w:rPr>
      </w:pPr>
    </w:p>
    <w:p w14:paraId="0380E6FD" w14:textId="77777777" w:rsidR="001A563B" w:rsidRDefault="001A563B" w:rsidP="00695DCA">
      <w:pPr>
        <w:jc w:val="both"/>
        <w:rPr>
          <w:rFonts w:ascii="Calibri" w:hAnsi="Calibri"/>
          <w:b/>
        </w:rPr>
      </w:pPr>
    </w:p>
    <w:p w14:paraId="032A2DCA" w14:textId="77777777" w:rsidR="001A563B" w:rsidRDefault="001A563B" w:rsidP="00695DCA">
      <w:pPr>
        <w:jc w:val="both"/>
        <w:rPr>
          <w:rFonts w:ascii="Calibri" w:hAnsi="Calibri"/>
          <w:b/>
        </w:rPr>
      </w:pPr>
    </w:p>
    <w:p w14:paraId="042B4281" w14:textId="77777777" w:rsidR="004773D4" w:rsidRDefault="004773D4" w:rsidP="00695DCA">
      <w:pPr>
        <w:jc w:val="both"/>
        <w:rPr>
          <w:rFonts w:ascii="Calibri" w:hAnsi="Calibri"/>
          <w:b/>
        </w:rPr>
      </w:pPr>
    </w:p>
    <w:p w14:paraId="0AA2F11D" w14:textId="77777777" w:rsidR="00695DCA" w:rsidRDefault="00695DCA" w:rsidP="00695DCA">
      <w:pPr>
        <w:jc w:val="right"/>
        <w:rPr>
          <w:rFonts w:ascii="Calibri" w:hAnsi="Calibri"/>
          <w:b/>
          <w:sz w:val="22"/>
          <w:szCs w:val="22"/>
        </w:rPr>
      </w:pPr>
      <w:r w:rsidRPr="00E96B6C">
        <w:rPr>
          <w:rFonts w:ascii="Calibri" w:hAnsi="Calibri"/>
          <w:b/>
          <w:sz w:val="22"/>
          <w:szCs w:val="22"/>
        </w:rPr>
        <w:lastRenderedPageBreak/>
        <w:t xml:space="preserve">Załącznik nr </w:t>
      </w:r>
      <w:r w:rsidR="00C67099">
        <w:rPr>
          <w:rFonts w:ascii="Calibri" w:hAnsi="Calibri"/>
          <w:b/>
          <w:sz w:val="22"/>
          <w:szCs w:val="22"/>
        </w:rPr>
        <w:t>9</w:t>
      </w:r>
      <w:r w:rsidRPr="00E96B6C">
        <w:rPr>
          <w:rFonts w:ascii="Calibri" w:hAnsi="Calibri"/>
          <w:b/>
          <w:sz w:val="22"/>
          <w:szCs w:val="22"/>
        </w:rPr>
        <w:t xml:space="preserve"> do SIWZ</w:t>
      </w:r>
      <w:r>
        <w:rPr>
          <w:rFonts w:ascii="Calibri" w:hAnsi="Calibri"/>
          <w:b/>
          <w:sz w:val="22"/>
          <w:szCs w:val="22"/>
        </w:rPr>
        <w:t xml:space="preserve"> – </w:t>
      </w:r>
      <w:r w:rsidR="00D35AED">
        <w:rPr>
          <w:rFonts w:ascii="Calibri" w:hAnsi="Calibri"/>
          <w:b/>
          <w:sz w:val="22"/>
          <w:szCs w:val="22"/>
        </w:rPr>
        <w:t xml:space="preserve">(nagłośnienie) </w:t>
      </w:r>
      <w:r>
        <w:rPr>
          <w:rFonts w:ascii="Calibri" w:hAnsi="Calibri"/>
          <w:b/>
          <w:sz w:val="22"/>
          <w:szCs w:val="22"/>
        </w:rPr>
        <w:t xml:space="preserve"> </w:t>
      </w:r>
    </w:p>
    <w:p w14:paraId="28088A05" w14:textId="77777777" w:rsidR="00695DCA" w:rsidRPr="00E96B6C" w:rsidRDefault="00695DCA" w:rsidP="00695DCA">
      <w:pPr>
        <w:jc w:val="right"/>
        <w:rPr>
          <w:rFonts w:ascii="Calibri" w:hAnsi="Calibri"/>
          <w:b/>
          <w:sz w:val="22"/>
          <w:szCs w:val="22"/>
        </w:rPr>
      </w:pPr>
    </w:p>
    <w:p w14:paraId="6AA397A4" w14:textId="77777777" w:rsidR="00695DCA" w:rsidRDefault="00695DCA" w:rsidP="00695DCA">
      <w:pPr>
        <w:jc w:val="center"/>
        <w:rPr>
          <w:rFonts w:ascii="Calibri" w:hAnsi="Calibri"/>
          <w:b/>
          <w:sz w:val="22"/>
          <w:szCs w:val="22"/>
        </w:rPr>
      </w:pPr>
      <w:r>
        <w:rPr>
          <w:rFonts w:ascii="Calibri" w:hAnsi="Calibri"/>
          <w:b/>
          <w:sz w:val="22"/>
          <w:szCs w:val="22"/>
        </w:rPr>
        <w:t>Kalkulacja cenowa</w:t>
      </w:r>
    </w:p>
    <w:p w14:paraId="20FD5FDF" w14:textId="77777777" w:rsidR="00695DCA" w:rsidRPr="00DF644A" w:rsidRDefault="00695DCA" w:rsidP="00695DCA">
      <w:pPr>
        <w:jc w:val="center"/>
        <w:rPr>
          <w:rFonts w:ascii="Calibri" w:hAnsi="Calibri"/>
          <w:sz w:val="22"/>
          <w:szCs w:val="22"/>
        </w:rPr>
      </w:pPr>
    </w:p>
    <w:tbl>
      <w:tblPr>
        <w:tblW w:w="987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467"/>
        <w:gridCol w:w="2160"/>
        <w:gridCol w:w="871"/>
        <w:gridCol w:w="720"/>
        <w:gridCol w:w="1080"/>
        <w:gridCol w:w="900"/>
        <w:gridCol w:w="1080"/>
        <w:gridCol w:w="1080"/>
      </w:tblGrid>
      <w:tr w:rsidR="00D06DE9" w:rsidRPr="00995E98" w14:paraId="100E3BD2" w14:textId="77777777" w:rsidTr="00D06DE9">
        <w:tc>
          <w:tcPr>
            <w:tcW w:w="513" w:type="dxa"/>
            <w:shd w:val="clear" w:color="auto" w:fill="auto"/>
            <w:vAlign w:val="center"/>
          </w:tcPr>
          <w:p w14:paraId="3353BA11"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Lp.</w:t>
            </w:r>
          </w:p>
        </w:tc>
        <w:tc>
          <w:tcPr>
            <w:tcW w:w="1467" w:type="dxa"/>
            <w:shd w:val="clear" w:color="auto" w:fill="auto"/>
            <w:vAlign w:val="center"/>
          </w:tcPr>
          <w:p w14:paraId="2E15DFAA"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Przedmiot Zamówienia</w:t>
            </w:r>
          </w:p>
        </w:tc>
        <w:tc>
          <w:tcPr>
            <w:tcW w:w="2160" w:type="dxa"/>
            <w:shd w:val="clear" w:color="auto" w:fill="auto"/>
            <w:vAlign w:val="center"/>
          </w:tcPr>
          <w:p w14:paraId="18324D29"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 xml:space="preserve">Oferowany produkt </w:t>
            </w:r>
          </w:p>
        </w:tc>
        <w:tc>
          <w:tcPr>
            <w:tcW w:w="871" w:type="dxa"/>
            <w:shd w:val="clear" w:color="auto" w:fill="auto"/>
            <w:vAlign w:val="center"/>
          </w:tcPr>
          <w:p w14:paraId="5CC6CD8C"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jedn. miary</w:t>
            </w:r>
          </w:p>
        </w:tc>
        <w:tc>
          <w:tcPr>
            <w:tcW w:w="720" w:type="dxa"/>
            <w:shd w:val="clear" w:color="auto" w:fill="auto"/>
            <w:vAlign w:val="center"/>
          </w:tcPr>
          <w:p w14:paraId="51C861C7"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ilość</w:t>
            </w:r>
          </w:p>
        </w:tc>
        <w:tc>
          <w:tcPr>
            <w:tcW w:w="1080" w:type="dxa"/>
            <w:shd w:val="clear" w:color="auto" w:fill="auto"/>
            <w:vAlign w:val="center"/>
          </w:tcPr>
          <w:p w14:paraId="0F5BFB0B"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Cena jednostkowa netto (zł)</w:t>
            </w:r>
          </w:p>
        </w:tc>
        <w:tc>
          <w:tcPr>
            <w:tcW w:w="900" w:type="dxa"/>
            <w:shd w:val="clear" w:color="auto" w:fill="auto"/>
            <w:vAlign w:val="center"/>
          </w:tcPr>
          <w:p w14:paraId="56BA901D"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VAT</w:t>
            </w:r>
          </w:p>
          <w:p w14:paraId="4E378E70"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(zł)</w:t>
            </w:r>
          </w:p>
        </w:tc>
        <w:tc>
          <w:tcPr>
            <w:tcW w:w="1080" w:type="dxa"/>
            <w:shd w:val="clear" w:color="auto" w:fill="auto"/>
            <w:vAlign w:val="center"/>
          </w:tcPr>
          <w:p w14:paraId="446039BA"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Cena jednostkowa brutto</w:t>
            </w:r>
          </w:p>
          <w:p w14:paraId="3A9362A5"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(zł)</w:t>
            </w:r>
          </w:p>
        </w:tc>
        <w:tc>
          <w:tcPr>
            <w:tcW w:w="1080" w:type="dxa"/>
            <w:shd w:val="clear" w:color="auto" w:fill="auto"/>
            <w:vAlign w:val="center"/>
          </w:tcPr>
          <w:p w14:paraId="433C381F"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 xml:space="preserve">Wartość brutto </w:t>
            </w:r>
          </w:p>
          <w:p w14:paraId="7841D17A" w14:textId="77777777" w:rsidR="00D06DE9" w:rsidRPr="00995E98" w:rsidRDefault="00D06DE9" w:rsidP="00695DCA">
            <w:pPr>
              <w:jc w:val="center"/>
              <w:rPr>
                <w:rFonts w:ascii="Calibri" w:hAnsi="Calibri"/>
                <w:b/>
                <w:bCs/>
                <w:sz w:val="18"/>
                <w:szCs w:val="18"/>
              </w:rPr>
            </w:pPr>
            <w:r w:rsidRPr="00995E98">
              <w:rPr>
                <w:rFonts w:ascii="Calibri" w:hAnsi="Calibri"/>
                <w:b/>
                <w:bCs/>
                <w:sz w:val="18"/>
                <w:szCs w:val="18"/>
              </w:rPr>
              <w:t>(zł)</w:t>
            </w:r>
          </w:p>
        </w:tc>
      </w:tr>
      <w:tr w:rsidR="00D06DE9" w:rsidRPr="00995E98" w14:paraId="018A71CB" w14:textId="77777777" w:rsidTr="00D06DE9">
        <w:tc>
          <w:tcPr>
            <w:tcW w:w="513" w:type="dxa"/>
            <w:shd w:val="clear" w:color="auto" w:fill="auto"/>
            <w:vAlign w:val="center"/>
          </w:tcPr>
          <w:p w14:paraId="0D199C91" w14:textId="77777777" w:rsidR="00D06DE9" w:rsidRPr="00995E98" w:rsidRDefault="00D06DE9" w:rsidP="00695DCA">
            <w:pPr>
              <w:jc w:val="center"/>
              <w:rPr>
                <w:rFonts w:ascii="Calibri" w:hAnsi="Calibri"/>
                <w:b/>
                <w:bCs/>
                <w:sz w:val="16"/>
                <w:szCs w:val="16"/>
              </w:rPr>
            </w:pPr>
            <w:r w:rsidRPr="00995E98">
              <w:rPr>
                <w:rFonts w:ascii="Calibri" w:hAnsi="Calibri"/>
                <w:b/>
                <w:bCs/>
                <w:sz w:val="16"/>
                <w:szCs w:val="16"/>
              </w:rPr>
              <w:t>1</w:t>
            </w:r>
          </w:p>
        </w:tc>
        <w:tc>
          <w:tcPr>
            <w:tcW w:w="1467" w:type="dxa"/>
            <w:shd w:val="clear" w:color="auto" w:fill="auto"/>
            <w:vAlign w:val="center"/>
          </w:tcPr>
          <w:p w14:paraId="2A981FC6" w14:textId="77777777" w:rsidR="00D06DE9" w:rsidRPr="00995E98" w:rsidRDefault="00D06DE9" w:rsidP="00695DCA">
            <w:pPr>
              <w:jc w:val="center"/>
              <w:rPr>
                <w:rFonts w:ascii="Calibri" w:hAnsi="Calibri"/>
                <w:b/>
                <w:bCs/>
                <w:sz w:val="16"/>
                <w:szCs w:val="16"/>
              </w:rPr>
            </w:pPr>
            <w:r w:rsidRPr="00995E98">
              <w:rPr>
                <w:rFonts w:ascii="Calibri" w:hAnsi="Calibri"/>
                <w:b/>
                <w:bCs/>
                <w:sz w:val="16"/>
                <w:szCs w:val="16"/>
              </w:rPr>
              <w:t>2</w:t>
            </w:r>
          </w:p>
        </w:tc>
        <w:tc>
          <w:tcPr>
            <w:tcW w:w="2160" w:type="dxa"/>
            <w:tcBorders>
              <w:bottom w:val="single" w:sz="4" w:space="0" w:color="auto"/>
            </w:tcBorders>
            <w:shd w:val="clear" w:color="auto" w:fill="auto"/>
            <w:vAlign w:val="center"/>
          </w:tcPr>
          <w:p w14:paraId="2907B224" w14:textId="77777777" w:rsidR="00D06DE9" w:rsidRPr="00995E98" w:rsidRDefault="00D06DE9" w:rsidP="00695DCA">
            <w:pPr>
              <w:jc w:val="center"/>
              <w:rPr>
                <w:rFonts w:ascii="Calibri" w:hAnsi="Calibri"/>
                <w:b/>
                <w:sz w:val="16"/>
                <w:szCs w:val="16"/>
              </w:rPr>
            </w:pPr>
            <w:r w:rsidRPr="00995E98">
              <w:rPr>
                <w:rFonts w:ascii="Calibri" w:hAnsi="Calibri"/>
                <w:b/>
                <w:sz w:val="16"/>
                <w:szCs w:val="16"/>
              </w:rPr>
              <w:t>3</w:t>
            </w:r>
          </w:p>
        </w:tc>
        <w:tc>
          <w:tcPr>
            <w:tcW w:w="871" w:type="dxa"/>
            <w:shd w:val="clear" w:color="auto" w:fill="auto"/>
            <w:vAlign w:val="center"/>
          </w:tcPr>
          <w:p w14:paraId="2749E64C" w14:textId="77777777" w:rsidR="00D06DE9" w:rsidRPr="00995E98" w:rsidRDefault="00D06DE9" w:rsidP="00695DCA">
            <w:pPr>
              <w:jc w:val="center"/>
              <w:rPr>
                <w:rFonts w:ascii="Calibri" w:hAnsi="Calibri"/>
                <w:b/>
                <w:bCs/>
                <w:sz w:val="16"/>
                <w:szCs w:val="16"/>
              </w:rPr>
            </w:pPr>
            <w:r w:rsidRPr="00995E98">
              <w:rPr>
                <w:rFonts w:ascii="Calibri" w:hAnsi="Calibri"/>
                <w:b/>
                <w:bCs/>
                <w:sz w:val="16"/>
                <w:szCs w:val="16"/>
              </w:rPr>
              <w:t>4</w:t>
            </w:r>
          </w:p>
        </w:tc>
        <w:tc>
          <w:tcPr>
            <w:tcW w:w="720" w:type="dxa"/>
            <w:shd w:val="clear" w:color="auto" w:fill="auto"/>
            <w:vAlign w:val="center"/>
          </w:tcPr>
          <w:p w14:paraId="5914B591" w14:textId="77777777" w:rsidR="00D06DE9" w:rsidRPr="00995E98" w:rsidRDefault="00D06DE9" w:rsidP="00695DCA">
            <w:pPr>
              <w:jc w:val="center"/>
              <w:rPr>
                <w:rFonts w:ascii="Calibri" w:hAnsi="Calibri"/>
                <w:b/>
                <w:bCs/>
                <w:sz w:val="16"/>
                <w:szCs w:val="16"/>
              </w:rPr>
            </w:pPr>
            <w:r w:rsidRPr="00995E98">
              <w:rPr>
                <w:rFonts w:ascii="Calibri" w:hAnsi="Calibri"/>
                <w:b/>
                <w:bCs/>
                <w:sz w:val="16"/>
                <w:szCs w:val="16"/>
              </w:rPr>
              <w:t>5</w:t>
            </w:r>
          </w:p>
        </w:tc>
        <w:tc>
          <w:tcPr>
            <w:tcW w:w="1080" w:type="dxa"/>
            <w:shd w:val="clear" w:color="auto" w:fill="auto"/>
            <w:vAlign w:val="center"/>
          </w:tcPr>
          <w:p w14:paraId="0A867237" w14:textId="77777777" w:rsidR="00D06DE9" w:rsidRPr="00995E98" w:rsidRDefault="00D06DE9" w:rsidP="00695DCA">
            <w:pPr>
              <w:jc w:val="center"/>
              <w:rPr>
                <w:rFonts w:ascii="Calibri" w:hAnsi="Calibri"/>
                <w:b/>
                <w:sz w:val="16"/>
                <w:szCs w:val="16"/>
              </w:rPr>
            </w:pPr>
            <w:r w:rsidRPr="00995E98">
              <w:rPr>
                <w:rFonts w:ascii="Calibri" w:hAnsi="Calibri"/>
                <w:b/>
                <w:sz w:val="16"/>
                <w:szCs w:val="16"/>
              </w:rPr>
              <w:t>6</w:t>
            </w:r>
          </w:p>
        </w:tc>
        <w:tc>
          <w:tcPr>
            <w:tcW w:w="900" w:type="dxa"/>
            <w:shd w:val="clear" w:color="auto" w:fill="auto"/>
            <w:vAlign w:val="center"/>
          </w:tcPr>
          <w:p w14:paraId="62D86917" w14:textId="77777777" w:rsidR="00D06DE9" w:rsidRPr="00995E98" w:rsidRDefault="00D06DE9" w:rsidP="00695DCA">
            <w:pPr>
              <w:jc w:val="center"/>
              <w:rPr>
                <w:rFonts w:ascii="Calibri" w:hAnsi="Calibri"/>
                <w:b/>
                <w:sz w:val="16"/>
                <w:szCs w:val="16"/>
              </w:rPr>
            </w:pPr>
            <w:r w:rsidRPr="00995E98">
              <w:rPr>
                <w:rFonts w:ascii="Calibri" w:hAnsi="Calibri"/>
                <w:b/>
                <w:sz w:val="16"/>
                <w:szCs w:val="16"/>
              </w:rPr>
              <w:t>8</w:t>
            </w:r>
          </w:p>
        </w:tc>
        <w:tc>
          <w:tcPr>
            <w:tcW w:w="1080" w:type="dxa"/>
            <w:shd w:val="clear" w:color="auto" w:fill="auto"/>
            <w:vAlign w:val="center"/>
          </w:tcPr>
          <w:p w14:paraId="234491A4" w14:textId="77777777" w:rsidR="00D06DE9" w:rsidRPr="00995E98" w:rsidRDefault="00D06DE9" w:rsidP="00695DCA">
            <w:pPr>
              <w:jc w:val="center"/>
              <w:rPr>
                <w:rFonts w:ascii="Calibri" w:hAnsi="Calibri"/>
                <w:b/>
                <w:sz w:val="16"/>
                <w:szCs w:val="16"/>
              </w:rPr>
            </w:pPr>
            <w:r w:rsidRPr="00995E98">
              <w:rPr>
                <w:rFonts w:ascii="Calibri" w:hAnsi="Calibri"/>
                <w:b/>
                <w:sz w:val="16"/>
                <w:szCs w:val="16"/>
              </w:rPr>
              <w:t>9</w:t>
            </w:r>
          </w:p>
        </w:tc>
        <w:tc>
          <w:tcPr>
            <w:tcW w:w="1080" w:type="dxa"/>
            <w:shd w:val="clear" w:color="auto" w:fill="auto"/>
            <w:vAlign w:val="center"/>
          </w:tcPr>
          <w:p w14:paraId="189404D7" w14:textId="77777777" w:rsidR="00D06DE9" w:rsidRPr="00995E98" w:rsidRDefault="00D06DE9" w:rsidP="00695DCA">
            <w:pPr>
              <w:jc w:val="center"/>
              <w:rPr>
                <w:rFonts w:ascii="Calibri" w:hAnsi="Calibri"/>
                <w:b/>
                <w:sz w:val="16"/>
                <w:szCs w:val="16"/>
              </w:rPr>
            </w:pPr>
            <w:r w:rsidRPr="00995E98">
              <w:rPr>
                <w:rFonts w:ascii="Calibri" w:hAnsi="Calibri"/>
                <w:b/>
                <w:sz w:val="16"/>
                <w:szCs w:val="16"/>
              </w:rPr>
              <w:t>10</w:t>
            </w:r>
          </w:p>
        </w:tc>
      </w:tr>
      <w:tr w:rsidR="00D06DE9" w:rsidRPr="00995E98" w14:paraId="497E8C05" w14:textId="77777777" w:rsidTr="00D06DE9">
        <w:tc>
          <w:tcPr>
            <w:tcW w:w="513" w:type="dxa"/>
            <w:shd w:val="clear" w:color="auto" w:fill="auto"/>
            <w:vAlign w:val="center"/>
          </w:tcPr>
          <w:p w14:paraId="373C2960" w14:textId="77777777" w:rsidR="00D06DE9" w:rsidRPr="00995E98" w:rsidRDefault="00D06DE9" w:rsidP="00695DCA">
            <w:pPr>
              <w:jc w:val="center"/>
              <w:rPr>
                <w:rFonts w:ascii="Calibri" w:hAnsi="Calibri"/>
                <w:b/>
                <w:bCs/>
                <w:sz w:val="16"/>
                <w:szCs w:val="18"/>
              </w:rPr>
            </w:pPr>
            <w:r w:rsidRPr="00995E98">
              <w:rPr>
                <w:rFonts w:ascii="Calibri" w:hAnsi="Calibri"/>
                <w:b/>
                <w:bCs/>
                <w:sz w:val="16"/>
                <w:szCs w:val="18"/>
              </w:rPr>
              <w:t>1</w:t>
            </w:r>
          </w:p>
        </w:tc>
        <w:tc>
          <w:tcPr>
            <w:tcW w:w="1467" w:type="dxa"/>
            <w:shd w:val="clear" w:color="auto" w:fill="auto"/>
            <w:vAlign w:val="center"/>
          </w:tcPr>
          <w:p w14:paraId="1A0C1D4C" w14:textId="77777777" w:rsidR="00D06DE9" w:rsidRPr="00C829C4" w:rsidRDefault="00D06DE9" w:rsidP="00D06DE9">
            <w:pPr>
              <w:rPr>
                <w:b/>
                <w:sz w:val="16"/>
                <w:szCs w:val="16"/>
              </w:rPr>
            </w:pPr>
            <w:r w:rsidRPr="00C829C4">
              <w:rPr>
                <w:b/>
                <w:sz w:val="16"/>
                <w:szCs w:val="16"/>
              </w:rPr>
              <w:t xml:space="preserve">Głośniki </w:t>
            </w:r>
          </w:p>
          <w:p w14:paraId="5DCCAE3F" w14:textId="77777777" w:rsidR="009C0E63" w:rsidRPr="00C829C4" w:rsidRDefault="009C0E63" w:rsidP="009C0E63">
            <w:pPr>
              <w:jc w:val="both"/>
              <w:rPr>
                <w:b/>
                <w:sz w:val="16"/>
                <w:szCs w:val="16"/>
              </w:rPr>
            </w:pPr>
            <w:r w:rsidRPr="00C829C4">
              <w:rPr>
                <w:b/>
                <w:sz w:val="16"/>
                <w:szCs w:val="16"/>
              </w:rPr>
              <w:t xml:space="preserve">(moduły </w:t>
            </w:r>
            <w:proofErr w:type="spellStart"/>
            <w:r w:rsidRPr="00C829C4">
              <w:rPr>
                <w:b/>
                <w:sz w:val="16"/>
                <w:szCs w:val="16"/>
              </w:rPr>
              <w:t>niskotonowe</w:t>
            </w:r>
            <w:proofErr w:type="spellEnd"/>
            <w:r w:rsidRPr="00C829C4">
              <w:rPr>
                <w:b/>
                <w:sz w:val="16"/>
                <w:szCs w:val="16"/>
              </w:rPr>
              <w:t xml:space="preserve">) </w:t>
            </w:r>
          </w:p>
          <w:p w14:paraId="1045853A" w14:textId="77777777" w:rsidR="00D06DE9" w:rsidRPr="00995E98" w:rsidRDefault="00D06DE9" w:rsidP="00D06DE9">
            <w:pPr>
              <w:rPr>
                <w:rFonts w:ascii="Calibri" w:hAnsi="Calibri"/>
                <w:b/>
                <w:bCs/>
                <w:sz w:val="16"/>
                <w:szCs w:val="18"/>
              </w:rPr>
            </w:pPr>
          </w:p>
        </w:tc>
        <w:tc>
          <w:tcPr>
            <w:tcW w:w="2160" w:type="dxa"/>
            <w:tcBorders>
              <w:bottom w:val="single" w:sz="4" w:space="0" w:color="auto"/>
            </w:tcBorders>
            <w:shd w:val="clear" w:color="auto" w:fill="auto"/>
            <w:vAlign w:val="center"/>
          </w:tcPr>
          <w:p w14:paraId="5614A97B" w14:textId="77777777" w:rsidR="00D06DE9"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 xml:space="preserve">Model: ………………. </w:t>
            </w:r>
          </w:p>
          <w:p w14:paraId="71B6C25A" w14:textId="77777777" w:rsidR="00D06DE9" w:rsidRPr="00D06DE9" w:rsidRDefault="00D06DE9" w:rsidP="00695DCA">
            <w:pPr>
              <w:rPr>
                <w:rFonts w:ascii="Calibri" w:hAnsi="Calibri"/>
                <w:sz w:val="16"/>
                <w:szCs w:val="16"/>
              </w:rPr>
            </w:pPr>
          </w:p>
        </w:tc>
        <w:tc>
          <w:tcPr>
            <w:tcW w:w="871" w:type="dxa"/>
            <w:shd w:val="clear" w:color="auto" w:fill="auto"/>
            <w:vAlign w:val="center"/>
          </w:tcPr>
          <w:p w14:paraId="0B4ADB67"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szt.</w:t>
            </w:r>
          </w:p>
        </w:tc>
        <w:tc>
          <w:tcPr>
            <w:tcW w:w="720" w:type="dxa"/>
            <w:shd w:val="clear" w:color="auto" w:fill="auto"/>
            <w:vAlign w:val="center"/>
          </w:tcPr>
          <w:p w14:paraId="51CFB6B0" w14:textId="77777777" w:rsidR="00D06DE9" w:rsidRPr="00995E98" w:rsidRDefault="00D06DE9"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28A06797" w14:textId="77777777" w:rsidR="00D06DE9" w:rsidRPr="00995E98" w:rsidRDefault="00D06DE9" w:rsidP="00695DCA">
            <w:pPr>
              <w:jc w:val="center"/>
              <w:rPr>
                <w:rFonts w:ascii="Calibri" w:hAnsi="Calibri"/>
                <w:sz w:val="18"/>
                <w:szCs w:val="18"/>
              </w:rPr>
            </w:pPr>
            <w:r w:rsidRPr="00995E98">
              <w:rPr>
                <w:rFonts w:ascii="Calibri" w:hAnsi="Calibri"/>
                <w:sz w:val="18"/>
                <w:szCs w:val="18"/>
              </w:rPr>
              <w:t> </w:t>
            </w:r>
          </w:p>
        </w:tc>
        <w:tc>
          <w:tcPr>
            <w:tcW w:w="900" w:type="dxa"/>
            <w:shd w:val="clear" w:color="auto" w:fill="auto"/>
            <w:vAlign w:val="center"/>
          </w:tcPr>
          <w:p w14:paraId="2CB2C3AE" w14:textId="77777777" w:rsidR="00D06DE9" w:rsidRPr="00995E98" w:rsidRDefault="00D06DE9" w:rsidP="00695DCA">
            <w:pPr>
              <w:jc w:val="center"/>
              <w:rPr>
                <w:rFonts w:ascii="Calibri" w:hAnsi="Calibri"/>
                <w:sz w:val="18"/>
                <w:szCs w:val="18"/>
              </w:rPr>
            </w:pPr>
          </w:p>
        </w:tc>
        <w:tc>
          <w:tcPr>
            <w:tcW w:w="1080" w:type="dxa"/>
            <w:shd w:val="clear" w:color="auto" w:fill="auto"/>
            <w:vAlign w:val="center"/>
          </w:tcPr>
          <w:p w14:paraId="6109AA0C" w14:textId="77777777" w:rsidR="00D06DE9" w:rsidRPr="00995E98" w:rsidRDefault="00D06DE9" w:rsidP="00695DCA">
            <w:pPr>
              <w:jc w:val="center"/>
              <w:rPr>
                <w:rFonts w:ascii="Calibri" w:hAnsi="Calibri"/>
                <w:sz w:val="18"/>
                <w:szCs w:val="18"/>
              </w:rPr>
            </w:pPr>
          </w:p>
        </w:tc>
        <w:tc>
          <w:tcPr>
            <w:tcW w:w="1080" w:type="dxa"/>
            <w:shd w:val="clear" w:color="auto" w:fill="auto"/>
            <w:vAlign w:val="center"/>
          </w:tcPr>
          <w:p w14:paraId="4ACD8545" w14:textId="77777777" w:rsidR="00D06DE9" w:rsidRPr="00995E98" w:rsidRDefault="00D06DE9" w:rsidP="00695DCA">
            <w:pPr>
              <w:jc w:val="center"/>
              <w:rPr>
                <w:rFonts w:ascii="Calibri" w:hAnsi="Calibri"/>
                <w:sz w:val="18"/>
                <w:szCs w:val="18"/>
              </w:rPr>
            </w:pPr>
          </w:p>
        </w:tc>
      </w:tr>
      <w:tr w:rsidR="00D06DE9" w:rsidRPr="00995E98" w14:paraId="1DE410B3" w14:textId="77777777" w:rsidTr="00D06DE9">
        <w:tc>
          <w:tcPr>
            <w:tcW w:w="513" w:type="dxa"/>
            <w:shd w:val="clear" w:color="auto" w:fill="auto"/>
            <w:vAlign w:val="center"/>
          </w:tcPr>
          <w:p w14:paraId="16CE817F" w14:textId="77777777" w:rsidR="00D06DE9" w:rsidRPr="00995E98" w:rsidRDefault="00D06DE9" w:rsidP="00695DCA">
            <w:pPr>
              <w:jc w:val="center"/>
              <w:rPr>
                <w:rFonts w:ascii="Calibri" w:hAnsi="Calibri"/>
                <w:b/>
                <w:bCs/>
                <w:sz w:val="16"/>
                <w:szCs w:val="18"/>
              </w:rPr>
            </w:pPr>
            <w:r>
              <w:rPr>
                <w:rFonts w:ascii="Calibri" w:hAnsi="Calibri"/>
                <w:b/>
                <w:bCs/>
                <w:sz w:val="16"/>
                <w:szCs w:val="18"/>
              </w:rPr>
              <w:t>2</w:t>
            </w:r>
          </w:p>
        </w:tc>
        <w:tc>
          <w:tcPr>
            <w:tcW w:w="1467" w:type="dxa"/>
            <w:shd w:val="clear" w:color="auto" w:fill="auto"/>
            <w:vAlign w:val="center"/>
          </w:tcPr>
          <w:p w14:paraId="0B4AAB46" w14:textId="77777777" w:rsidR="00D06DE9" w:rsidRPr="00C829C4" w:rsidRDefault="00D06DE9" w:rsidP="00D06DE9">
            <w:pPr>
              <w:rPr>
                <w:rFonts w:ascii="Calibri" w:hAnsi="Calibri"/>
                <w:b/>
                <w:bCs/>
                <w:sz w:val="16"/>
                <w:szCs w:val="16"/>
              </w:rPr>
            </w:pPr>
            <w:r w:rsidRPr="00C829C4">
              <w:rPr>
                <w:rFonts w:ascii="Calibri" w:hAnsi="Calibri"/>
                <w:b/>
                <w:bCs/>
                <w:sz w:val="16"/>
                <w:szCs w:val="16"/>
              </w:rPr>
              <w:t xml:space="preserve">Głośniki </w:t>
            </w:r>
          </w:p>
          <w:p w14:paraId="4A995081" w14:textId="77777777" w:rsidR="00C829C4" w:rsidRPr="00995E98" w:rsidRDefault="00C829C4" w:rsidP="00D06DE9">
            <w:pPr>
              <w:rPr>
                <w:rFonts w:ascii="Calibri" w:hAnsi="Calibri"/>
                <w:b/>
                <w:bCs/>
                <w:sz w:val="16"/>
                <w:szCs w:val="18"/>
              </w:rPr>
            </w:pPr>
            <w:r w:rsidRPr="00C829C4">
              <w:rPr>
                <w:b/>
                <w:bCs/>
                <w:sz w:val="16"/>
                <w:szCs w:val="16"/>
              </w:rPr>
              <w:t>Moduły szerokopasmowe - satelity</w:t>
            </w:r>
          </w:p>
        </w:tc>
        <w:tc>
          <w:tcPr>
            <w:tcW w:w="2160" w:type="dxa"/>
            <w:tcBorders>
              <w:tl2br w:val="nil"/>
            </w:tcBorders>
            <w:shd w:val="clear" w:color="auto" w:fill="auto"/>
            <w:vAlign w:val="center"/>
          </w:tcPr>
          <w:p w14:paraId="76B247EA" w14:textId="77777777" w:rsidR="00D06DE9"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307DE128" w14:textId="77777777" w:rsidR="00D06DE9" w:rsidRPr="00995E98" w:rsidRDefault="00D06DE9" w:rsidP="00695DCA">
            <w:pPr>
              <w:rPr>
                <w:rFonts w:ascii="Calibri" w:hAnsi="Calibri"/>
                <w:sz w:val="16"/>
                <w:szCs w:val="18"/>
              </w:rPr>
            </w:pPr>
          </w:p>
        </w:tc>
        <w:tc>
          <w:tcPr>
            <w:tcW w:w="871" w:type="dxa"/>
            <w:shd w:val="clear" w:color="auto" w:fill="auto"/>
            <w:vAlign w:val="center"/>
          </w:tcPr>
          <w:p w14:paraId="68338CD4" w14:textId="77777777" w:rsidR="00D06DE9" w:rsidRPr="00995E98" w:rsidRDefault="00D06DE9"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1CAE7DEE" w14:textId="77777777" w:rsidR="00D06DE9" w:rsidRPr="00995E98" w:rsidRDefault="00D06DE9"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6D21CFED" w14:textId="77777777" w:rsidR="00D06DE9" w:rsidRPr="00995E98" w:rsidRDefault="00D06DE9" w:rsidP="00695DCA">
            <w:pPr>
              <w:jc w:val="center"/>
              <w:rPr>
                <w:rFonts w:ascii="Calibri" w:hAnsi="Calibri"/>
                <w:sz w:val="18"/>
                <w:szCs w:val="18"/>
              </w:rPr>
            </w:pPr>
            <w:r w:rsidRPr="00995E98">
              <w:rPr>
                <w:rFonts w:ascii="Calibri" w:hAnsi="Calibri"/>
                <w:sz w:val="18"/>
                <w:szCs w:val="18"/>
              </w:rPr>
              <w:t> </w:t>
            </w:r>
          </w:p>
        </w:tc>
        <w:tc>
          <w:tcPr>
            <w:tcW w:w="900" w:type="dxa"/>
            <w:shd w:val="clear" w:color="auto" w:fill="auto"/>
            <w:vAlign w:val="center"/>
          </w:tcPr>
          <w:p w14:paraId="4532A757" w14:textId="77777777" w:rsidR="00D06DE9" w:rsidRPr="00995E98" w:rsidRDefault="00D06DE9" w:rsidP="00695DCA">
            <w:pPr>
              <w:rPr>
                <w:rFonts w:ascii="Calibri" w:hAnsi="Calibri"/>
                <w:sz w:val="18"/>
                <w:szCs w:val="18"/>
              </w:rPr>
            </w:pPr>
          </w:p>
        </w:tc>
        <w:tc>
          <w:tcPr>
            <w:tcW w:w="1080" w:type="dxa"/>
            <w:shd w:val="clear" w:color="auto" w:fill="auto"/>
            <w:vAlign w:val="center"/>
          </w:tcPr>
          <w:p w14:paraId="434A9257" w14:textId="77777777" w:rsidR="00D06DE9" w:rsidRPr="00995E98" w:rsidRDefault="00D06DE9" w:rsidP="00695DCA">
            <w:pPr>
              <w:jc w:val="center"/>
              <w:rPr>
                <w:rFonts w:ascii="Calibri" w:hAnsi="Calibri"/>
                <w:sz w:val="18"/>
                <w:szCs w:val="18"/>
              </w:rPr>
            </w:pPr>
          </w:p>
        </w:tc>
        <w:tc>
          <w:tcPr>
            <w:tcW w:w="1080" w:type="dxa"/>
            <w:shd w:val="clear" w:color="auto" w:fill="auto"/>
            <w:vAlign w:val="center"/>
          </w:tcPr>
          <w:p w14:paraId="1EDCF65D" w14:textId="77777777" w:rsidR="00D06DE9" w:rsidRPr="00995E98" w:rsidRDefault="00D06DE9" w:rsidP="00695DCA">
            <w:pPr>
              <w:jc w:val="center"/>
              <w:rPr>
                <w:rFonts w:ascii="Calibri" w:hAnsi="Calibri"/>
                <w:sz w:val="18"/>
                <w:szCs w:val="18"/>
              </w:rPr>
            </w:pPr>
          </w:p>
        </w:tc>
      </w:tr>
      <w:tr w:rsidR="00D06DE9" w:rsidRPr="00995E98" w14:paraId="19B62FFE" w14:textId="77777777" w:rsidTr="00D06DE9">
        <w:tc>
          <w:tcPr>
            <w:tcW w:w="513" w:type="dxa"/>
            <w:shd w:val="clear" w:color="auto" w:fill="auto"/>
            <w:vAlign w:val="center"/>
          </w:tcPr>
          <w:p w14:paraId="51615E5F" w14:textId="77777777" w:rsidR="00D06DE9" w:rsidRPr="00995E98" w:rsidRDefault="00490D78" w:rsidP="00695DCA">
            <w:pPr>
              <w:jc w:val="center"/>
              <w:rPr>
                <w:rFonts w:ascii="Calibri" w:hAnsi="Calibri"/>
                <w:b/>
                <w:bCs/>
                <w:sz w:val="16"/>
                <w:szCs w:val="18"/>
              </w:rPr>
            </w:pPr>
            <w:r>
              <w:rPr>
                <w:rFonts w:ascii="Calibri" w:hAnsi="Calibri"/>
                <w:b/>
                <w:bCs/>
                <w:sz w:val="16"/>
                <w:szCs w:val="18"/>
              </w:rPr>
              <w:t>3</w:t>
            </w:r>
          </w:p>
        </w:tc>
        <w:tc>
          <w:tcPr>
            <w:tcW w:w="1467" w:type="dxa"/>
            <w:shd w:val="clear" w:color="auto" w:fill="auto"/>
            <w:vAlign w:val="center"/>
          </w:tcPr>
          <w:p w14:paraId="1F6E36F5" w14:textId="77777777" w:rsidR="00D06DE9" w:rsidRDefault="00D06DE9" w:rsidP="00D06DE9">
            <w:pPr>
              <w:rPr>
                <w:rFonts w:ascii="Calibri" w:hAnsi="Calibri"/>
                <w:b/>
                <w:bCs/>
                <w:sz w:val="16"/>
                <w:szCs w:val="18"/>
              </w:rPr>
            </w:pPr>
            <w:r>
              <w:rPr>
                <w:rFonts w:ascii="Calibri" w:hAnsi="Calibri"/>
                <w:b/>
                <w:bCs/>
                <w:sz w:val="16"/>
                <w:szCs w:val="18"/>
              </w:rPr>
              <w:t>Głośniki</w:t>
            </w:r>
          </w:p>
          <w:p w14:paraId="623F23AD" w14:textId="77777777" w:rsidR="00C829C4" w:rsidRPr="00C829C4" w:rsidRDefault="00C829C4" w:rsidP="00C829C4">
            <w:pPr>
              <w:rPr>
                <w:rFonts w:ascii="Calibri" w:hAnsi="Calibri"/>
                <w:b/>
                <w:bCs/>
                <w:sz w:val="16"/>
                <w:szCs w:val="16"/>
              </w:rPr>
            </w:pPr>
            <w:r w:rsidRPr="00C829C4">
              <w:rPr>
                <w:b/>
                <w:sz w:val="16"/>
                <w:szCs w:val="16"/>
              </w:rPr>
              <w:t xml:space="preserve">Moduły szerokopasmowe - linia opóźniona </w:t>
            </w:r>
          </w:p>
        </w:tc>
        <w:tc>
          <w:tcPr>
            <w:tcW w:w="2160" w:type="dxa"/>
            <w:shd w:val="clear" w:color="auto" w:fill="auto"/>
            <w:vAlign w:val="center"/>
          </w:tcPr>
          <w:p w14:paraId="2B489969" w14:textId="77777777" w:rsidR="00D06DE9"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1B322AC3" w14:textId="77777777" w:rsidR="00D06DE9" w:rsidRPr="00995E98" w:rsidRDefault="00D06DE9" w:rsidP="00695DCA">
            <w:pPr>
              <w:rPr>
                <w:rFonts w:ascii="Calibri" w:hAnsi="Calibri"/>
                <w:sz w:val="16"/>
                <w:szCs w:val="18"/>
              </w:rPr>
            </w:pPr>
          </w:p>
        </w:tc>
        <w:tc>
          <w:tcPr>
            <w:tcW w:w="871" w:type="dxa"/>
            <w:shd w:val="clear" w:color="auto" w:fill="auto"/>
            <w:vAlign w:val="center"/>
          </w:tcPr>
          <w:p w14:paraId="6E9F379B"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szt.</w:t>
            </w:r>
          </w:p>
        </w:tc>
        <w:tc>
          <w:tcPr>
            <w:tcW w:w="720" w:type="dxa"/>
            <w:shd w:val="clear" w:color="auto" w:fill="auto"/>
            <w:vAlign w:val="center"/>
          </w:tcPr>
          <w:p w14:paraId="6D251B0F"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2</w:t>
            </w:r>
          </w:p>
        </w:tc>
        <w:tc>
          <w:tcPr>
            <w:tcW w:w="1080" w:type="dxa"/>
            <w:shd w:val="clear" w:color="auto" w:fill="auto"/>
            <w:vAlign w:val="center"/>
          </w:tcPr>
          <w:p w14:paraId="438C0210" w14:textId="77777777" w:rsidR="00D06DE9" w:rsidRPr="00995E98" w:rsidRDefault="00D06DE9" w:rsidP="00695DCA">
            <w:pPr>
              <w:jc w:val="center"/>
              <w:rPr>
                <w:rFonts w:ascii="Calibri" w:hAnsi="Calibri"/>
                <w:sz w:val="18"/>
                <w:szCs w:val="18"/>
              </w:rPr>
            </w:pPr>
            <w:r w:rsidRPr="00995E98">
              <w:rPr>
                <w:rFonts w:ascii="Calibri" w:hAnsi="Calibri"/>
                <w:sz w:val="18"/>
                <w:szCs w:val="18"/>
              </w:rPr>
              <w:t> </w:t>
            </w:r>
          </w:p>
        </w:tc>
        <w:tc>
          <w:tcPr>
            <w:tcW w:w="900" w:type="dxa"/>
            <w:shd w:val="clear" w:color="auto" w:fill="auto"/>
            <w:vAlign w:val="center"/>
          </w:tcPr>
          <w:p w14:paraId="6D380424"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1903BB3D"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3F32C4D7" w14:textId="77777777" w:rsidR="00D06DE9" w:rsidRPr="00995E98" w:rsidRDefault="00D06DE9" w:rsidP="00695DCA">
            <w:pPr>
              <w:jc w:val="center"/>
              <w:rPr>
                <w:rFonts w:ascii="Calibri" w:hAnsi="Calibri"/>
                <w:sz w:val="18"/>
                <w:szCs w:val="16"/>
              </w:rPr>
            </w:pPr>
          </w:p>
        </w:tc>
      </w:tr>
      <w:tr w:rsidR="00D06DE9" w:rsidRPr="00995E98" w14:paraId="2582581C" w14:textId="77777777" w:rsidTr="00D06DE9">
        <w:tc>
          <w:tcPr>
            <w:tcW w:w="513" w:type="dxa"/>
            <w:shd w:val="clear" w:color="auto" w:fill="auto"/>
            <w:vAlign w:val="center"/>
          </w:tcPr>
          <w:p w14:paraId="7D5BEC7A" w14:textId="77777777" w:rsidR="00D06DE9" w:rsidRPr="00995E98" w:rsidRDefault="00490D78" w:rsidP="00695DCA">
            <w:pPr>
              <w:jc w:val="center"/>
              <w:rPr>
                <w:rFonts w:ascii="Calibri" w:hAnsi="Calibri"/>
                <w:b/>
                <w:bCs/>
                <w:sz w:val="16"/>
                <w:szCs w:val="16"/>
              </w:rPr>
            </w:pPr>
            <w:r>
              <w:rPr>
                <w:rFonts w:ascii="Calibri" w:hAnsi="Calibri"/>
                <w:b/>
                <w:bCs/>
                <w:sz w:val="16"/>
                <w:szCs w:val="16"/>
              </w:rPr>
              <w:t>4</w:t>
            </w:r>
          </w:p>
        </w:tc>
        <w:tc>
          <w:tcPr>
            <w:tcW w:w="1467" w:type="dxa"/>
            <w:shd w:val="clear" w:color="auto" w:fill="auto"/>
            <w:vAlign w:val="center"/>
          </w:tcPr>
          <w:p w14:paraId="4A8BEFEB" w14:textId="77777777" w:rsidR="00D06DE9" w:rsidRPr="00C829C4" w:rsidRDefault="00C829C4" w:rsidP="00490D78">
            <w:pPr>
              <w:rPr>
                <w:rFonts w:ascii="Calibri" w:hAnsi="Calibri"/>
                <w:b/>
                <w:bCs/>
                <w:sz w:val="16"/>
                <w:szCs w:val="16"/>
              </w:rPr>
            </w:pPr>
            <w:r w:rsidRPr="00C829C4">
              <w:rPr>
                <w:b/>
                <w:sz w:val="16"/>
                <w:szCs w:val="16"/>
              </w:rPr>
              <w:t>Głośniki - monitory odsłuchowe - monitory sceniczne</w:t>
            </w:r>
          </w:p>
        </w:tc>
        <w:tc>
          <w:tcPr>
            <w:tcW w:w="2160" w:type="dxa"/>
            <w:shd w:val="clear" w:color="auto" w:fill="auto"/>
            <w:vAlign w:val="center"/>
          </w:tcPr>
          <w:p w14:paraId="757FDDEA" w14:textId="77777777" w:rsidR="00276987" w:rsidRPr="00276987"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tc>
        <w:tc>
          <w:tcPr>
            <w:tcW w:w="871" w:type="dxa"/>
            <w:shd w:val="clear" w:color="auto" w:fill="auto"/>
            <w:vAlign w:val="center"/>
          </w:tcPr>
          <w:p w14:paraId="45714827"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szt.</w:t>
            </w:r>
          </w:p>
        </w:tc>
        <w:tc>
          <w:tcPr>
            <w:tcW w:w="720" w:type="dxa"/>
            <w:shd w:val="clear" w:color="auto" w:fill="auto"/>
            <w:vAlign w:val="center"/>
          </w:tcPr>
          <w:p w14:paraId="25E9DA9C" w14:textId="77777777" w:rsidR="00D06DE9" w:rsidRPr="00995E98" w:rsidRDefault="00490D78"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17744F5E"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64158191"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28188F43"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513CD348" w14:textId="77777777" w:rsidR="00D06DE9" w:rsidRPr="00995E98" w:rsidRDefault="00D06DE9" w:rsidP="00695DCA">
            <w:pPr>
              <w:jc w:val="center"/>
              <w:rPr>
                <w:rFonts w:ascii="Calibri" w:hAnsi="Calibri"/>
                <w:sz w:val="18"/>
                <w:szCs w:val="16"/>
              </w:rPr>
            </w:pPr>
          </w:p>
        </w:tc>
      </w:tr>
      <w:tr w:rsidR="00D06DE9" w:rsidRPr="00995E98" w14:paraId="14DB0152" w14:textId="77777777" w:rsidTr="00D06DE9">
        <w:tc>
          <w:tcPr>
            <w:tcW w:w="513" w:type="dxa"/>
            <w:shd w:val="clear" w:color="auto" w:fill="auto"/>
            <w:vAlign w:val="center"/>
          </w:tcPr>
          <w:p w14:paraId="147AF3AE" w14:textId="77777777" w:rsidR="00D06DE9" w:rsidRPr="00995E98" w:rsidRDefault="00490D78" w:rsidP="00695DCA">
            <w:pPr>
              <w:jc w:val="center"/>
              <w:rPr>
                <w:rFonts w:ascii="Calibri" w:hAnsi="Calibri"/>
                <w:b/>
                <w:bCs/>
                <w:sz w:val="16"/>
                <w:szCs w:val="16"/>
              </w:rPr>
            </w:pPr>
            <w:r>
              <w:rPr>
                <w:rFonts w:ascii="Calibri" w:hAnsi="Calibri"/>
                <w:b/>
                <w:bCs/>
                <w:sz w:val="16"/>
                <w:szCs w:val="16"/>
              </w:rPr>
              <w:t>5</w:t>
            </w:r>
          </w:p>
        </w:tc>
        <w:tc>
          <w:tcPr>
            <w:tcW w:w="1467" w:type="dxa"/>
            <w:shd w:val="clear" w:color="auto" w:fill="auto"/>
            <w:vAlign w:val="center"/>
          </w:tcPr>
          <w:p w14:paraId="4BE314F4" w14:textId="77777777" w:rsidR="00D06DE9" w:rsidRPr="00995E98" w:rsidRDefault="00490D78" w:rsidP="00490D78">
            <w:pPr>
              <w:rPr>
                <w:rFonts w:ascii="Calibri" w:hAnsi="Calibri"/>
                <w:b/>
                <w:bCs/>
                <w:sz w:val="16"/>
                <w:szCs w:val="16"/>
              </w:rPr>
            </w:pPr>
            <w:r>
              <w:rPr>
                <w:rFonts w:ascii="Calibri" w:hAnsi="Calibri"/>
                <w:b/>
                <w:bCs/>
                <w:sz w:val="16"/>
                <w:szCs w:val="16"/>
              </w:rPr>
              <w:t>Wzmacniacz</w:t>
            </w:r>
          </w:p>
        </w:tc>
        <w:tc>
          <w:tcPr>
            <w:tcW w:w="2160" w:type="dxa"/>
            <w:shd w:val="clear" w:color="auto" w:fill="auto"/>
            <w:vAlign w:val="center"/>
          </w:tcPr>
          <w:p w14:paraId="61A7BE10" w14:textId="77777777" w:rsidR="00490D78" w:rsidRPr="00276987"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tc>
        <w:tc>
          <w:tcPr>
            <w:tcW w:w="871" w:type="dxa"/>
            <w:shd w:val="clear" w:color="auto" w:fill="auto"/>
            <w:vAlign w:val="center"/>
          </w:tcPr>
          <w:p w14:paraId="7B335B74" w14:textId="77777777" w:rsidR="00D06DE9" w:rsidRPr="00995E98" w:rsidRDefault="000603BA" w:rsidP="00695DCA">
            <w:pPr>
              <w:jc w:val="center"/>
              <w:rPr>
                <w:rFonts w:ascii="Calibri" w:hAnsi="Calibri"/>
                <w:bCs/>
                <w:sz w:val="18"/>
                <w:szCs w:val="18"/>
              </w:rPr>
            </w:pPr>
            <w:proofErr w:type="spellStart"/>
            <w:r>
              <w:rPr>
                <w:rFonts w:ascii="Calibri" w:hAnsi="Calibri"/>
                <w:bCs/>
                <w:sz w:val="18"/>
                <w:szCs w:val="18"/>
              </w:rPr>
              <w:t>kpl</w:t>
            </w:r>
            <w:proofErr w:type="spellEnd"/>
            <w:r w:rsidR="00D06DE9" w:rsidRPr="00995E98">
              <w:rPr>
                <w:rFonts w:ascii="Calibri" w:hAnsi="Calibri"/>
                <w:bCs/>
                <w:sz w:val="18"/>
                <w:szCs w:val="18"/>
              </w:rPr>
              <w:t>.</w:t>
            </w:r>
          </w:p>
        </w:tc>
        <w:tc>
          <w:tcPr>
            <w:tcW w:w="720" w:type="dxa"/>
            <w:shd w:val="clear" w:color="auto" w:fill="auto"/>
            <w:vAlign w:val="center"/>
          </w:tcPr>
          <w:p w14:paraId="7C4863B4"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1</w:t>
            </w:r>
          </w:p>
        </w:tc>
        <w:tc>
          <w:tcPr>
            <w:tcW w:w="1080" w:type="dxa"/>
            <w:shd w:val="clear" w:color="auto" w:fill="auto"/>
            <w:vAlign w:val="center"/>
          </w:tcPr>
          <w:p w14:paraId="0025E642"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48FF1AD0"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7DB4772D"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0F4CEADE" w14:textId="77777777" w:rsidR="00D06DE9" w:rsidRPr="00995E98" w:rsidRDefault="00D06DE9" w:rsidP="00695DCA">
            <w:pPr>
              <w:jc w:val="center"/>
              <w:rPr>
                <w:rFonts w:ascii="Calibri" w:hAnsi="Calibri"/>
                <w:sz w:val="18"/>
                <w:szCs w:val="16"/>
              </w:rPr>
            </w:pPr>
          </w:p>
        </w:tc>
      </w:tr>
      <w:tr w:rsidR="00D06DE9" w:rsidRPr="00995E98" w14:paraId="5C24826C" w14:textId="77777777" w:rsidTr="00D06DE9">
        <w:tc>
          <w:tcPr>
            <w:tcW w:w="513" w:type="dxa"/>
            <w:shd w:val="clear" w:color="auto" w:fill="auto"/>
            <w:vAlign w:val="center"/>
          </w:tcPr>
          <w:p w14:paraId="30CE62E2" w14:textId="77777777" w:rsidR="00D06DE9" w:rsidRPr="00995E98" w:rsidRDefault="00490D78" w:rsidP="00695DCA">
            <w:pPr>
              <w:jc w:val="center"/>
              <w:rPr>
                <w:rFonts w:ascii="Calibri" w:hAnsi="Calibri"/>
                <w:b/>
                <w:bCs/>
                <w:sz w:val="16"/>
                <w:szCs w:val="16"/>
              </w:rPr>
            </w:pPr>
            <w:r>
              <w:rPr>
                <w:rFonts w:ascii="Calibri" w:hAnsi="Calibri"/>
                <w:b/>
                <w:bCs/>
                <w:sz w:val="16"/>
                <w:szCs w:val="16"/>
              </w:rPr>
              <w:t>6</w:t>
            </w:r>
          </w:p>
        </w:tc>
        <w:tc>
          <w:tcPr>
            <w:tcW w:w="1467" w:type="dxa"/>
            <w:shd w:val="clear" w:color="auto" w:fill="auto"/>
            <w:vAlign w:val="center"/>
          </w:tcPr>
          <w:p w14:paraId="78B44580" w14:textId="77777777" w:rsidR="00D06DE9" w:rsidRPr="00995E98" w:rsidRDefault="00490D78" w:rsidP="00490D78">
            <w:pPr>
              <w:rPr>
                <w:rFonts w:ascii="Calibri" w:hAnsi="Calibri"/>
                <w:b/>
                <w:bCs/>
                <w:sz w:val="16"/>
                <w:szCs w:val="16"/>
              </w:rPr>
            </w:pPr>
            <w:r>
              <w:rPr>
                <w:rFonts w:ascii="Calibri" w:hAnsi="Calibri"/>
                <w:b/>
                <w:bCs/>
                <w:sz w:val="16"/>
                <w:szCs w:val="16"/>
              </w:rPr>
              <w:t>Uchwyt</w:t>
            </w:r>
            <w:r w:rsidR="00C829C4">
              <w:rPr>
                <w:rFonts w:ascii="Calibri" w:hAnsi="Calibri"/>
                <w:b/>
                <w:bCs/>
                <w:sz w:val="16"/>
                <w:szCs w:val="16"/>
              </w:rPr>
              <w:t>y  ścienne</w:t>
            </w:r>
            <w:r>
              <w:rPr>
                <w:rFonts w:ascii="Calibri" w:hAnsi="Calibri"/>
                <w:b/>
                <w:bCs/>
                <w:sz w:val="16"/>
                <w:szCs w:val="16"/>
              </w:rPr>
              <w:t xml:space="preserve"> do głośnika</w:t>
            </w:r>
          </w:p>
        </w:tc>
        <w:tc>
          <w:tcPr>
            <w:tcW w:w="2160" w:type="dxa"/>
            <w:shd w:val="clear" w:color="auto" w:fill="auto"/>
            <w:vAlign w:val="center"/>
          </w:tcPr>
          <w:p w14:paraId="36DB31B1" w14:textId="77777777" w:rsidR="00490D78" w:rsidRPr="00276987"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tc>
        <w:tc>
          <w:tcPr>
            <w:tcW w:w="871" w:type="dxa"/>
            <w:shd w:val="clear" w:color="auto" w:fill="auto"/>
            <w:vAlign w:val="center"/>
          </w:tcPr>
          <w:p w14:paraId="120E2640"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szt.</w:t>
            </w:r>
          </w:p>
        </w:tc>
        <w:tc>
          <w:tcPr>
            <w:tcW w:w="720" w:type="dxa"/>
            <w:shd w:val="clear" w:color="auto" w:fill="auto"/>
            <w:vAlign w:val="center"/>
          </w:tcPr>
          <w:p w14:paraId="43DE1BA6" w14:textId="77777777" w:rsidR="00D06DE9" w:rsidRPr="00995E98" w:rsidRDefault="00490D78" w:rsidP="00695DCA">
            <w:pPr>
              <w:jc w:val="center"/>
              <w:rPr>
                <w:rFonts w:ascii="Calibri" w:hAnsi="Calibri"/>
                <w:bCs/>
                <w:sz w:val="18"/>
                <w:szCs w:val="18"/>
              </w:rPr>
            </w:pPr>
            <w:r>
              <w:rPr>
                <w:rFonts w:ascii="Calibri" w:hAnsi="Calibri"/>
                <w:bCs/>
                <w:sz w:val="18"/>
                <w:szCs w:val="18"/>
              </w:rPr>
              <w:t>4</w:t>
            </w:r>
          </w:p>
        </w:tc>
        <w:tc>
          <w:tcPr>
            <w:tcW w:w="1080" w:type="dxa"/>
            <w:shd w:val="clear" w:color="auto" w:fill="auto"/>
            <w:vAlign w:val="center"/>
          </w:tcPr>
          <w:p w14:paraId="3AD78433"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78F76AA5"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6C33F24"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B5A2404" w14:textId="77777777" w:rsidR="00D06DE9" w:rsidRPr="00995E98" w:rsidRDefault="00D06DE9" w:rsidP="00695DCA">
            <w:pPr>
              <w:jc w:val="center"/>
              <w:rPr>
                <w:rFonts w:ascii="Calibri" w:hAnsi="Calibri"/>
                <w:sz w:val="18"/>
                <w:szCs w:val="16"/>
              </w:rPr>
            </w:pPr>
          </w:p>
        </w:tc>
      </w:tr>
      <w:tr w:rsidR="00D06DE9" w:rsidRPr="00995E98" w14:paraId="582A3791" w14:textId="77777777" w:rsidTr="00D06DE9">
        <w:tc>
          <w:tcPr>
            <w:tcW w:w="513" w:type="dxa"/>
            <w:shd w:val="clear" w:color="auto" w:fill="auto"/>
            <w:vAlign w:val="center"/>
          </w:tcPr>
          <w:p w14:paraId="7FAC4252" w14:textId="77777777" w:rsidR="00D06DE9" w:rsidRPr="00995E98" w:rsidRDefault="00490D78" w:rsidP="00695DCA">
            <w:pPr>
              <w:jc w:val="center"/>
              <w:rPr>
                <w:rFonts w:ascii="Calibri" w:hAnsi="Calibri"/>
                <w:b/>
                <w:bCs/>
                <w:sz w:val="16"/>
                <w:szCs w:val="16"/>
              </w:rPr>
            </w:pPr>
            <w:r>
              <w:rPr>
                <w:rFonts w:ascii="Calibri" w:hAnsi="Calibri"/>
                <w:b/>
                <w:bCs/>
                <w:sz w:val="16"/>
                <w:szCs w:val="16"/>
              </w:rPr>
              <w:t>7</w:t>
            </w:r>
          </w:p>
        </w:tc>
        <w:tc>
          <w:tcPr>
            <w:tcW w:w="1467" w:type="dxa"/>
            <w:shd w:val="clear" w:color="auto" w:fill="auto"/>
            <w:vAlign w:val="center"/>
          </w:tcPr>
          <w:p w14:paraId="0E7942DF" w14:textId="77777777" w:rsidR="00D06DE9" w:rsidRPr="00995E98" w:rsidRDefault="00490D78" w:rsidP="00490D78">
            <w:pPr>
              <w:rPr>
                <w:rFonts w:ascii="Calibri" w:hAnsi="Calibri"/>
                <w:b/>
                <w:bCs/>
                <w:sz w:val="16"/>
                <w:szCs w:val="16"/>
              </w:rPr>
            </w:pPr>
            <w:r>
              <w:rPr>
                <w:rFonts w:ascii="Calibri" w:hAnsi="Calibri"/>
                <w:b/>
                <w:bCs/>
                <w:sz w:val="16"/>
                <w:szCs w:val="16"/>
              </w:rPr>
              <w:t xml:space="preserve">Mikser Cyfrowy  </w:t>
            </w:r>
          </w:p>
        </w:tc>
        <w:tc>
          <w:tcPr>
            <w:tcW w:w="2160" w:type="dxa"/>
            <w:shd w:val="clear" w:color="auto" w:fill="auto"/>
            <w:vAlign w:val="center"/>
          </w:tcPr>
          <w:p w14:paraId="5D071AE2" w14:textId="77777777" w:rsidR="00276987" w:rsidRPr="00995E98" w:rsidRDefault="00490D78"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tc>
        <w:tc>
          <w:tcPr>
            <w:tcW w:w="871" w:type="dxa"/>
            <w:shd w:val="clear" w:color="auto" w:fill="auto"/>
            <w:vAlign w:val="center"/>
          </w:tcPr>
          <w:p w14:paraId="749F40F1" w14:textId="77777777" w:rsidR="00D06DE9" w:rsidRPr="00995E98" w:rsidRDefault="00490D78"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1C8B4C86" w14:textId="77777777" w:rsidR="00D06DE9" w:rsidRPr="00995E98" w:rsidRDefault="00490D78" w:rsidP="00695DCA">
            <w:pPr>
              <w:jc w:val="center"/>
              <w:rPr>
                <w:rFonts w:ascii="Calibri" w:hAnsi="Calibri"/>
                <w:bCs/>
                <w:sz w:val="18"/>
                <w:szCs w:val="18"/>
              </w:rPr>
            </w:pPr>
            <w:r>
              <w:rPr>
                <w:rFonts w:ascii="Calibri" w:hAnsi="Calibri"/>
                <w:bCs/>
                <w:sz w:val="18"/>
                <w:szCs w:val="18"/>
              </w:rPr>
              <w:t>1</w:t>
            </w:r>
          </w:p>
        </w:tc>
        <w:tc>
          <w:tcPr>
            <w:tcW w:w="1080" w:type="dxa"/>
            <w:shd w:val="clear" w:color="auto" w:fill="auto"/>
            <w:vAlign w:val="center"/>
          </w:tcPr>
          <w:p w14:paraId="2703649B"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4837636D"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0FEE33A1"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03F5199" w14:textId="77777777" w:rsidR="00D06DE9" w:rsidRPr="00995E98" w:rsidRDefault="00D06DE9" w:rsidP="00695DCA">
            <w:pPr>
              <w:jc w:val="center"/>
              <w:rPr>
                <w:rFonts w:ascii="Calibri" w:hAnsi="Calibri"/>
                <w:sz w:val="18"/>
                <w:szCs w:val="16"/>
              </w:rPr>
            </w:pPr>
          </w:p>
        </w:tc>
      </w:tr>
      <w:tr w:rsidR="00D06DE9" w:rsidRPr="00995E98" w14:paraId="5844C943" w14:textId="77777777" w:rsidTr="00D06DE9">
        <w:tc>
          <w:tcPr>
            <w:tcW w:w="513" w:type="dxa"/>
            <w:shd w:val="clear" w:color="auto" w:fill="auto"/>
            <w:vAlign w:val="center"/>
          </w:tcPr>
          <w:p w14:paraId="66A29F79" w14:textId="77777777" w:rsidR="00D06DE9" w:rsidRPr="00995E98" w:rsidRDefault="00490D78" w:rsidP="00695DCA">
            <w:pPr>
              <w:jc w:val="center"/>
              <w:rPr>
                <w:rFonts w:ascii="Calibri" w:hAnsi="Calibri"/>
                <w:b/>
                <w:bCs/>
                <w:sz w:val="16"/>
                <w:szCs w:val="16"/>
              </w:rPr>
            </w:pPr>
            <w:r>
              <w:rPr>
                <w:rFonts w:ascii="Calibri" w:hAnsi="Calibri"/>
                <w:b/>
                <w:bCs/>
                <w:sz w:val="16"/>
                <w:szCs w:val="16"/>
              </w:rPr>
              <w:t>8</w:t>
            </w:r>
          </w:p>
        </w:tc>
        <w:tc>
          <w:tcPr>
            <w:tcW w:w="1467" w:type="dxa"/>
            <w:shd w:val="clear" w:color="auto" w:fill="auto"/>
            <w:vAlign w:val="center"/>
          </w:tcPr>
          <w:p w14:paraId="07CCD115" w14:textId="77777777" w:rsidR="00D06DE9" w:rsidRPr="00995E98" w:rsidRDefault="00490D78" w:rsidP="00490D78">
            <w:pPr>
              <w:rPr>
                <w:rFonts w:ascii="Calibri" w:hAnsi="Calibri"/>
                <w:b/>
                <w:bCs/>
                <w:sz w:val="16"/>
                <w:szCs w:val="16"/>
              </w:rPr>
            </w:pPr>
            <w:r>
              <w:rPr>
                <w:rFonts w:ascii="Calibri" w:hAnsi="Calibri"/>
                <w:b/>
                <w:bCs/>
                <w:sz w:val="16"/>
                <w:szCs w:val="16"/>
              </w:rPr>
              <w:t xml:space="preserve">Cyfrowy </w:t>
            </w:r>
            <w:proofErr w:type="spellStart"/>
            <w:r>
              <w:rPr>
                <w:rFonts w:ascii="Calibri" w:hAnsi="Calibri"/>
                <w:b/>
                <w:bCs/>
                <w:sz w:val="16"/>
                <w:szCs w:val="16"/>
              </w:rPr>
              <w:t>Stage</w:t>
            </w:r>
            <w:proofErr w:type="spellEnd"/>
            <w:r>
              <w:rPr>
                <w:rFonts w:ascii="Calibri" w:hAnsi="Calibri"/>
                <w:b/>
                <w:bCs/>
                <w:sz w:val="16"/>
                <w:szCs w:val="16"/>
              </w:rPr>
              <w:t xml:space="preserve"> </w:t>
            </w:r>
            <w:proofErr w:type="spellStart"/>
            <w:r>
              <w:rPr>
                <w:rFonts w:ascii="Calibri" w:hAnsi="Calibri"/>
                <w:b/>
                <w:bCs/>
                <w:sz w:val="16"/>
                <w:szCs w:val="16"/>
              </w:rPr>
              <w:t>Rack</w:t>
            </w:r>
            <w:proofErr w:type="spellEnd"/>
          </w:p>
        </w:tc>
        <w:tc>
          <w:tcPr>
            <w:tcW w:w="2160" w:type="dxa"/>
            <w:shd w:val="clear" w:color="auto" w:fill="auto"/>
            <w:vAlign w:val="center"/>
          </w:tcPr>
          <w:p w14:paraId="577DCA39" w14:textId="77777777" w:rsidR="00276987" w:rsidRPr="00995E98"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tc>
        <w:tc>
          <w:tcPr>
            <w:tcW w:w="871" w:type="dxa"/>
            <w:shd w:val="clear" w:color="auto" w:fill="auto"/>
            <w:vAlign w:val="center"/>
          </w:tcPr>
          <w:p w14:paraId="0FC3E45F"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szt.</w:t>
            </w:r>
          </w:p>
        </w:tc>
        <w:tc>
          <w:tcPr>
            <w:tcW w:w="720" w:type="dxa"/>
            <w:shd w:val="clear" w:color="auto" w:fill="auto"/>
            <w:vAlign w:val="center"/>
          </w:tcPr>
          <w:p w14:paraId="691CC70F" w14:textId="77777777" w:rsidR="00D06DE9" w:rsidRPr="00995E98" w:rsidRDefault="00D06DE9" w:rsidP="00695DCA">
            <w:pPr>
              <w:jc w:val="center"/>
              <w:rPr>
                <w:rFonts w:ascii="Calibri" w:hAnsi="Calibri"/>
                <w:bCs/>
                <w:sz w:val="18"/>
                <w:szCs w:val="18"/>
              </w:rPr>
            </w:pPr>
            <w:r w:rsidRPr="00995E98">
              <w:rPr>
                <w:rFonts w:ascii="Calibri" w:hAnsi="Calibri"/>
                <w:bCs/>
                <w:sz w:val="18"/>
                <w:szCs w:val="18"/>
              </w:rPr>
              <w:t>1</w:t>
            </w:r>
          </w:p>
        </w:tc>
        <w:tc>
          <w:tcPr>
            <w:tcW w:w="1080" w:type="dxa"/>
            <w:shd w:val="clear" w:color="auto" w:fill="auto"/>
            <w:vAlign w:val="center"/>
          </w:tcPr>
          <w:p w14:paraId="100D6D48"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6E262D08"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99A8FDB"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98D9974" w14:textId="77777777" w:rsidR="00D06DE9" w:rsidRPr="00995E98" w:rsidRDefault="00D06DE9" w:rsidP="00695DCA">
            <w:pPr>
              <w:jc w:val="center"/>
              <w:rPr>
                <w:rFonts w:ascii="Calibri" w:hAnsi="Calibri"/>
                <w:sz w:val="18"/>
                <w:szCs w:val="16"/>
              </w:rPr>
            </w:pPr>
          </w:p>
        </w:tc>
      </w:tr>
      <w:tr w:rsidR="00D06DE9" w:rsidRPr="00995E98" w14:paraId="55E87CF8" w14:textId="77777777" w:rsidTr="00D06DE9">
        <w:tc>
          <w:tcPr>
            <w:tcW w:w="513" w:type="dxa"/>
            <w:shd w:val="clear" w:color="auto" w:fill="auto"/>
            <w:vAlign w:val="center"/>
          </w:tcPr>
          <w:p w14:paraId="61E9EC2D" w14:textId="77777777" w:rsidR="00D06DE9" w:rsidRPr="00995E98" w:rsidRDefault="00490D78" w:rsidP="00695DCA">
            <w:pPr>
              <w:jc w:val="center"/>
              <w:rPr>
                <w:rFonts w:ascii="Calibri" w:hAnsi="Calibri"/>
                <w:b/>
                <w:bCs/>
                <w:sz w:val="16"/>
                <w:szCs w:val="16"/>
              </w:rPr>
            </w:pPr>
            <w:r>
              <w:rPr>
                <w:rFonts w:ascii="Calibri" w:hAnsi="Calibri"/>
                <w:b/>
                <w:bCs/>
                <w:sz w:val="16"/>
                <w:szCs w:val="16"/>
              </w:rPr>
              <w:t>9</w:t>
            </w:r>
          </w:p>
        </w:tc>
        <w:tc>
          <w:tcPr>
            <w:tcW w:w="1467" w:type="dxa"/>
            <w:shd w:val="clear" w:color="auto" w:fill="auto"/>
            <w:vAlign w:val="center"/>
          </w:tcPr>
          <w:p w14:paraId="66165635" w14:textId="77777777" w:rsidR="00D06DE9" w:rsidRPr="00995E98" w:rsidRDefault="00490D78" w:rsidP="00490D78">
            <w:pPr>
              <w:rPr>
                <w:rFonts w:ascii="Calibri" w:hAnsi="Calibri"/>
                <w:b/>
                <w:bCs/>
                <w:sz w:val="16"/>
                <w:szCs w:val="16"/>
              </w:rPr>
            </w:pPr>
            <w:r>
              <w:rPr>
                <w:rFonts w:ascii="Calibri" w:hAnsi="Calibri"/>
                <w:b/>
                <w:bCs/>
                <w:sz w:val="16"/>
                <w:szCs w:val="16"/>
              </w:rPr>
              <w:t xml:space="preserve">Mikrofony bezprzewodowe </w:t>
            </w:r>
          </w:p>
        </w:tc>
        <w:tc>
          <w:tcPr>
            <w:tcW w:w="2160" w:type="dxa"/>
            <w:shd w:val="clear" w:color="auto" w:fill="auto"/>
            <w:vAlign w:val="center"/>
          </w:tcPr>
          <w:p w14:paraId="01F6239F" w14:textId="77777777" w:rsidR="00490D78" w:rsidRDefault="00D06DE9" w:rsidP="00695DCA">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r>
            <w:r w:rsidR="00B03D54">
              <w:rPr>
                <w:rFonts w:ascii="Calibri" w:hAnsi="Calibri"/>
                <w:sz w:val="16"/>
                <w:szCs w:val="18"/>
              </w:rPr>
              <w:t>Model</w:t>
            </w:r>
            <w:r w:rsidRPr="00995E98">
              <w:rPr>
                <w:rFonts w:ascii="Calibri" w:hAnsi="Calibri"/>
                <w:sz w:val="16"/>
                <w:szCs w:val="18"/>
              </w:rPr>
              <w:t>: …………….…….</w:t>
            </w:r>
          </w:p>
          <w:p w14:paraId="5AC1419C" w14:textId="77777777" w:rsidR="00C94A64" w:rsidRPr="00995E98" w:rsidRDefault="00C94A64" w:rsidP="00695DCA">
            <w:pPr>
              <w:rPr>
                <w:rFonts w:ascii="Calibri" w:hAnsi="Calibri"/>
                <w:sz w:val="16"/>
                <w:szCs w:val="18"/>
              </w:rPr>
            </w:pPr>
            <w:r>
              <w:rPr>
                <w:rFonts w:ascii="Calibri" w:hAnsi="Calibri"/>
                <w:sz w:val="16"/>
                <w:szCs w:val="18"/>
              </w:rPr>
              <w:t xml:space="preserve">Zgodnie z załącznikiem 6 </w:t>
            </w:r>
            <w:r w:rsidRPr="00D35AED">
              <w:rPr>
                <w:rFonts w:ascii="Calibri" w:hAnsi="Calibri"/>
                <w:sz w:val="16"/>
                <w:szCs w:val="18"/>
              </w:rPr>
              <w:t xml:space="preserve"> do</w:t>
            </w:r>
            <w:r w:rsidRPr="00D35AED">
              <w:rPr>
                <w:rFonts w:ascii="Calibri" w:hAnsi="Calibri"/>
                <w:color w:val="FF0000"/>
                <w:sz w:val="16"/>
                <w:szCs w:val="18"/>
              </w:rPr>
              <w:t xml:space="preserve"> </w:t>
            </w:r>
            <w:r w:rsidRPr="00D35AED">
              <w:rPr>
                <w:rFonts w:ascii="Calibri" w:hAnsi="Calibri"/>
                <w:sz w:val="16"/>
                <w:szCs w:val="18"/>
              </w:rPr>
              <w:t xml:space="preserve">SIWZ  </w:t>
            </w:r>
          </w:p>
        </w:tc>
        <w:tc>
          <w:tcPr>
            <w:tcW w:w="871" w:type="dxa"/>
            <w:shd w:val="clear" w:color="auto" w:fill="auto"/>
            <w:vAlign w:val="center"/>
          </w:tcPr>
          <w:p w14:paraId="42FED604" w14:textId="77777777" w:rsidR="00D06DE9" w:rsidRPr="00995E98" w:rsidRDefault="00490D78" w:rsidP="00695DCA">
            <w:pPr>
              <w:jc w:val="center"/>
              <w:rPr>
                <w:rFonts w:ascii="Calibri" w:hAnsi="Calibri"/>
                <w:bCs/>
                <w:sz w:val="18"/>
                <w:szCs w:val="18"/>
              </w:rPr>
            </w:pPr>
            <w:proofErr w:type="spellStart"/>
            <w:r>
              <w:rPr>
                <w:rFonts w:ascii="Calibri" w:hAnsi="Calibri"/>
                <w:bCs/>
                <w:sz w:val="18"/>
                <w:szCs w:val="18"/>
              </w:rPr>
              <w:t>kpl</w:t>
            </w:r>
            <w:proofErr w:type="spellEnd"/>
            <w:r w:rsidR="00D06DE9" w:rsidRPr="00995E98">
              <w:rPr>
                <w:rFonts w:ascii="Calibri" w:hAnsi="Calibri"/>
                <w:bCs/>
                <w:sz w:val="18"/>
                <w:szCs w:val="18"/>
              </w:rPr>
              <w:t>.</w:t>
            </w:r>
          </w:p>
        </w:tc>
        <w:tc>
          <w:tcPr>
            <w:tcW w:w="720" w:type="dxa"/>
            <w:shd w:val="clear" w:color="auto" w:fill="auto"/>
            <w:vAlign w:val="center"/>
          </w:tcPr>
          <w:p w14:paraId="456527DA" w14:textId="77777777" w:rsidR="00D06DE9" w:rsidRPr="00995E98" w:rsidRDefault="00490D78" w:rsidP="00695DCA">
            <w:pPr>
              <w:jc w:val="center"/>
              <w:rPr>
                <w:rFonts w:ascii="Calibri" w:hAnsi="Calibri"/>
                <w:bCs/>
                <w:sz w:val="18"/>
                <w:szCs w:val="18"/>
              </w:rPr>
            </w:pPr>
            <w:r>
              <w:rPr>
                <w:rFonts w:ascii="Calibri" w:hAnsi="Calibri"/>
                <w:bCs/>
                <w:sz w:val="18"/>
                <w:szCs w:val="18"/>
              </w:rPr>
              <w:t>1</w:t>
            </w:r>
          </w:p>
        </w:tc>
        <w:tc>
          <w:tcPr>
            <w:tcW w:w="1080" w:type="dxa"/>
            <w:shd w:val="clear" w:color="auto" w:fill="auto"/>
            <w:vAlign w:val="center"/>
          </w:tcPr>
          <w:p w14:paraId="54B6AC36" w14:textId="77777777" w:rsidR="00D06DE9" w:rsidRPr="00995E98" w:rsidRDefault="00D06DE9" w:rsidP="00695DCA">
            <w:pPr>
              <w:jc w:val="center"/>
              <w:rPr>
                <w:rFonts w:ascii="Calibri" w:hAnsi="Calibri"/>
                <w:sz w:val="18"/>
                <w:szCs w:val="16"/>
              </w:rPr>
            </w:pPr>
            <w:r w:rsidRPr="00995E98">
              <w:rPr>
                <w:rFonts w:ascii="Calibri" w:hAnsi="Calibri"/>
                <w:sz w:val="18"/>
                <w:szCs w:val="16"/>
              </w:rPr>
              <w:t> </w:t>
            </w:r>
          </w:p>
        </w:tc>
        <w:tc>
          <w:tcPr>
            <w:tcW w:w="900" w:type="dxa"/>
            <w:shd w:val="clear" w:color="auto" w:fill="auto"/>
            <w:vAlign w:val="center"/>
          </w:tcPr>
          <w:p w14:paraId="7EF98189"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44EB5084" w14:textId="77777777" w:rsidR="00D06DE9" w:rsidRPr="00995E98" w:rsidRDefault="00D06DE9" w:rsidP="00695DCA">
            <w:pPr>
              <w:jc w:val="center"/>
              <w:rPr>
                <w:rFonts w:ascii="Calibri" w:hAnsi="Calibri"/>
                <w:sz w:val="18"/>
                <w:szCs w:val="16"/>
              </w:rPr>
            </w:pPr>
          </w:p>
        </w:tc>
        <w:tc>
          <w:tcPr>
            <w:tcW w:w="1080" w:type="dxa"/>
            <w:shd w:val="clear" w:color="auto" w:fill="auto"/>
            <w:vAlign w:val="center"/>
          </w:tcPr>
          <w:p w14:paraId="127CB996" w14:textId="77777777" w:rsidR="00D06DE9" w:rsidRPr="00995E98" w:rsidRDefault="00D06DE9" w:rsidP="00695DCA">
            <w:pPr>
              <w:jc w:val="center"/>
              <w:rPr>
                <w:rFonts w:ascii="Calibri" w:hAnsi="Calibri"/>
                <w:sz w:val="18"/>
                <w:szCs w:val="16"/>
              </w:rPr>
            </w:pPr>
          </w:p>
        </w:tc>
      </w:tr>
      <w:tr w:rsidR="00F54F5E" w:rsidRPr="00211B53" w14:paraId="64AED157" w14:textId="77777777" w:rsidTr="00276987">
        <w:trPr>
          <w:trHeight w:val="440"/>
        </w:trPr>
        <w:tc>
          <w:tcPr>
            <w:tcW w:w="513" w:type="dxa"/>
            <w:shd w:val="clear" w:color="auto" w:fill="auto"/>
            <w:vAlign w:val="center"/>
          </w:tcPr>
          <w:p w14:paraId="530F08E4" w14:textId="77777777" w:rsidR="00F54F5E" w:rsidRDefault="00F54F5E" w:rsidP="00695DCA">
            <w:pPr>
              <w:jc w:val="center"/>
              <w:rPr>
                <w:rFonts w:ascii="Calibri" w:hAnsi="Calibri"/>
                <w:b/>
                <w:bCs/>
                <w:sz w:val="16"/>
                <w:szCs w:val="16"/>
              </w:rPr>
            </w:pPr>
          </w:p>
        </w:tc>
        <w:tc>
          <w:tcPr>
            <w:tcW w:w="1467" w:type="dxa"/>
            <w:vMerge w:val="restart"/>
            <w:shd w:val="clear" w:color="auto" w:fill="auto"/>
            <w:vAlign w:val="center"/>
          </w:tcPr>
          <w:p w14:paraId="02D4E1A8" w14:textId="77777777" w:rsidR="00C94A64" w:rsidRDefault="00F54F5E" w:rsidP="00276987">
            <w:pPr>
              <w:rPr>
                <w:rFonts w:ascii="Calibri" w:hAnsi="Calibri"/>
                <w:b/>
                <w:bCs/>
                <w:sz w:val="16"/>
                <w:szCs w:val="16"/>
              </w:rPr>
            </w:pPr>
            <w:r>
              <w:rPr>
                <w:rFonts w:ascii="Calibri" w:hAnsi="Calibri"/>
                <w:b/>
                <w:bCs/>
                <w:sz w:val="16"/>
                <w:szCs w:val="16"/>
              </w:rPr>
              <w:t>Mikrofony przewodowe</w:t>
            </w:r>
          </w:p>
          <w:p w14:paraId="3BE1A0CE" w14:textId="77777777" w:rsidR="00F54F5E" w:rsidRDefault="00C94A64" w:rsidP="00276987">
            <w:pPr>
              <w:rPr>
                <w:rFonts w:ascii="Calibri" w:hAnsi="Calibri"/>
                <w:b/>
                <w:bCs/>
                <w:sz w:val="16"/>
                <w:szCs w:val="16"/>
              </w:rPr>
            </w:pPr>
            <w:r>
              <w:rPr>
                <w:rFonts w:ascii="Calibri" w:hAnsi="Calibri"/>
                <w:b/>
                <w:bCs/>
                <w:sz w:val="16"/>
                <w:szCs w:val="16"/>
              </w:rPr>
              <w:t xml:space="preserve">12 szt. </w:t>
            </w:r>
          </w:p>
        </w:tc>
        <w:tc>
          <w:tcPr>
            <w:tcW w:w="2160" w:type="dxa"/>
            <w:shd w:val="clear" w:color="auto" w:fill="auto"/>
            <w:vAlign w:val="center"/>
          </w:tcPr>
          <w:p w14:paraId="59E2D036" w14:textId="77777777" w:rsidR="00F54F5E" w:rsidRPr="00D35AED" w:rsidRDefault="00F54F5E" w:rsidP="00D35AED">
            <w:pPr>
              <w:rPr>
                <w:rFonts w:ascii="Calibri" w:hAnsi="Calibri"/>
                <w:sz w:val="16"/>
                <w:szCs w:val="18"/>
              </w:rPr>
            </w:pPr>
            <w:r w:rsidRPr="00D35AED">
              <w:rPr>
                <w:rFonts w:ascii="Calibri" w:hAnsi="Calibri"/>
                <w:sz w:val="16"/>
                <w:szCs w:val="18"/>
              </w:rPr>
              <w:t xml:space="preserve">1. </w:t>
            </w:r>
          </w:p>
          <w:p w14:paraId="6D5A7C22" w14:textId="77777777" w:rsidR="00F54F5E" w:rsidRPr="00D35AED" w:rsidRDefault="00F54F5E" w:rsidP="00D35AED">
            <w:pPr>
              <w:rPr>
                <w:rFonts w:ascii="Calibri" w:hAnsi="Calibri"/>
                <w:sz w:val="16"/>
                <w:szCs w:val="18"/>
              </w:rPr>
            </w:pPr>
            <w:r w:rsidRPr="00D35AED">
              <w:rPr>
                <w:rFonts w:ascii="Calibri" w:hAnsi="Calibri"/>
                <w:sz w:val="16"/>
                <w:szCs w:val="18"/>
              </w:rPr>
              <w:t>Producent: ……………….</w:t>
            </w:r>
          </w:p>
          <w:p w14:paraId="4359205C" w14:textId="77777777" w:rsidR="00F54F5E" w:rsidRPr="00D35AED" w:rsidRDefault="00B03D54" w:rsidP="00D35AED">
            <w:pPr>
              <w:rPr>
                <w:rFonts w:ascii="Calibri" w:hAnsi="Calibri"/>
                <w:sz w:val="16"/>
                <w:szCs w:val="18"/>
              </w:rPr>
            </w:pPr>
            <w:r>
              <w:rPr>
                <w:rFonts w:ascii="Calibri" w:hAnsi="Calibri"/>
                <w:sz w:val="16"/>
                <w:szCs w:val="18"/>
              </w:rPr>
              <w:t>Model</w:t>
            </w:r>
            <w:r w:rsidR="00F54F5E" w:rsidRPr="00D35AED">
              <w:rPr>
                <w:rFonts w:ascii="Calibri" w:hAnsi="Calibri"/>
                <w:sz w:val="16"/>
                <w:szCs w:val="18"/>
              </w:rPr>
              <w:t>: …………….…….</w:t>
            </w:r>
          </w:p>
          <w:p w14:paraId="4D3B3493" w14:textId="77777777" w:rsidR="00F54F5E" w:rsidRPr="00276987" w:rsidRDefault="00C94A64" w:rsidP="00D35AED">
            <w:pPr>
              <w:rPr>
                <w:rFonts w:ascii="Calibri" w:hAnsi="Calibri"/>
                <w:color w:val="FF0000"/>
                <w:sz w:val="16"/>
                <w:szCs w:val="18"/>
              </w:rPr>
            </w:pPr>
            <w:r>
              <w:rPr>
                <w:rFonts w:ascii="Calibri" w:hAnsi="Calibri"/>
                <w:sz w:val="16"/>
                <w:szCs w:val="18"/>
              </w:rPr>
              <w:t xml:space="preserve">Zgodnie z załącznikiem 6 </w:t>
            </w:r>
            <w:r w:rsidR="00F54F5E" w:rsidRPr="00D35AED">
              <w:rPr>
                <w:rFonts w:ascii="Calibri" w:hAnsi="Calibri"/>
                <w:sz w:val="16"/>
                <w:szCs w:val="18"/>
              </w:rPr>
              <w:t xml:space="preserve"> do</w:t>
            </w:r>
            <w:r w:rsidR="00F54F5E" w:rsidRPr="00D35AED">
              <w:rPr>
                <w:rFonts w:ascii="Calibri" w:hAnsi="Calibri"/>
                <w:color w:val="FF0000"/>
                <w:sz w:val="16"/>
                <w:szCs w:val="18"/>
              </w:rPr>
              <w:t xml:space="preserve"> </w:t>
            </w:r>
            <w:r w:rsidR="00F54F5E" w:rsidRPr="00D35AED">
              <w:rPr>
                <w:rFonts w:ascii="Calibri" w:hAnsi="Calibri"/>
                <w:sz w:val="16"/>
                <w:szCs w:val="18"/>
              </w:rPr>
              <w:t>SIWZ  -</w:t>
            </w:r>
            <w:r w:rsidR="00F54F5E" w:rsidRPr="00D35AED">
              <w:rPr>
                <w:rFonts w:ascii="Calibri" w:hAnsi="Calibri"/>
                <w:color w:val="FF0000"/>
                <w:sz w:val="16"/>
                <w:szCs w:val="18"/>
              </w:rPr>
              <w:t xml:space="preserve"> szt. </w:t>
            </w:r>
            <w:r>
              <w:rPr>
                <w:rFonts w:ascii="Calibri" w:hAnsi="Calibri"/>
                <w:color w:val="FF0000"/>
                <w:sz w:val="16"/>
                <w:szCs w:val="18"/>
              </w:rPr>
              <w:t>2</w:t>
            </w:r>
          </w:p>
        </w:tc>
        <w:tc>
          <w:tcPr>
            <w:tcW w:w="871" w:type="dxa"/>
            <w:shd w:val="clear" w:color="auto" w:fill="auto"/>
            <w:vAlign w:val="center"/>
          </w:tcPr>
          <w:p w14:paraId="735CCC5B" w14:textId="77777777" w:rsidR="00F54F5E" w:rsidRPr="00211B53" w:rsidRDefault="00696CE8"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4A18C0E9" w14:textId="77777777" w:rsidR="00F54F5E" w:rsidRPr="00211B53" w:rsidRDefault="00696CE8" w:rsidP="00695DCA">
            <w:pPr>
              <w:jc w:val="center"/>
              <w:rPr>
                <w:rFonts w:ascii="Calibri" w:hAnsi="Calibri"/>
                <w:bCs/>
                <w:sz w:val="18"/>
                <w:szCs w:val="18"/>
              </w:rPr>
            </w:pPr>
            <w:r>
              <w:rPr>
                <w:rFonts w:ascii="Calibri" w:hAnsi="Calibri"/>
                <w:bCs/>
                <w:sz w:val="18"/>
                <w:szCs w:val="18"/>
              </w:rPr>
              <w:t>4</w:t>
            </w:r>
          </w:p>
        </w:tc>
        <w:tc>
          <w:tcPr>
            <w:tcW w:w="1080" w:type="dxa"/>
            <w:shd w:val="clear" w:color="auto" w:fill="auto"/>
            <w:vAlign w:val="center"/>
          </w:tcPr>
          <w:p w14:paraId="32AD7C3E" w14:textId="77777777" w:rsidR="00F54F5E" w:rsidRPr="00211B53" w:rsidRDefault="00F54F5E" w:rsidP="00BF568A">
            <w:pPr>
              <w:rPr>
                <w:rFonts w:ascii="Calibri" w:hAnsi="Calibri"/>
                <w:sz w:val="18"/>
                <w:szCs w:val="16"/>
              </w:rPr>
            </w:pPr>
          </w:p>
        </w:tc>
        <w:tc>
          <w:tcPr>
            <w:tcW w:w="900" w:type="dxa"/>
            <w:shd w:val="clear" w:color="auto" w:fill="auto"/>
            <w:vAlign w:val="center"/>
          </w:tcPr>
          <w:p w14:paraId="448428F2"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1D239E43"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7A7B3BB7" w14:textId="77777777" w:rsidR="00F54F5E" w:rsidRPr="00211B53" w:rsidRDefault="00F54F5E" w:rsidP="00695DCA">
            <w:pPr>
              <w:jc w:val="center"/>
              <w:rPr>
                <w:rFonts w:ascii="Calibri" w:hAnsi="Calibri"/>
                <w:sz w:val="18"/>
                <w:szCs w:val="16"/>
              </w:rPr>
            </w:pPr>
          </w:p>
        </w:tc>
      </w:tr>
      <w:tr w:rsidR="00F54F5E" w:rsidRPr="00211B53" w14:paraId="7C1E409F" w14:textId="77777777" w:rsidTr="00276987">
        <w:trPr>
          <w:trHeight w:val="440"/>
        </w:trPr>
        <w:tc>
          <w:tcPr>
            <w:tcW w:w="513" w:type="dxa"/>
            <w:shd w:val="clear" w:color="auto" w:fill="auto"/>
            <w:vAlign w:val="center"/>
          </w:tcPr>
          <w:p w14:paraId="21A1EC2C" w14:textId="77777777" w:rsidR="00F54F5E" w:rsidRDefault="00F54F5E" w:rsidP="00695DCA">
            <w:pPr>
              <w:jc w:val="center"/>
              <w:rPr>
                <w:rFonts w:ascii="Calibri" w:hAnsi="Calibri"/>
                <w:b/>
                <w:bCs/>
                <w:sz w:val="16"/>
                <w:szCs w:val="16"/>
              </w:rPr>
            </w:pPr>
          </w:p>
        </w:tc>
        <w:tc>
          <w:tcPr>
            <w:tcW w:w="1467" w:type="dxa"/>
            <w:vMerge/>
            <w:shd w:val="clear" w:color="auto" w:fill="auto"/>
            <w:vAlign w:val="center"/>
          </w:tcPr>
          <w:p w14:paraId="5BEE073C" w14:textId="77777777" w:rsidR="00F54F5E" w:rsidRDefault="00F54F5E" w:rsidP="00276987">
            <w:pPr>
              <w:rPr>
                <w:rFonts w:ascii="Calibri" w:hAnsi="Calibri"/>
                <w:b/>
                <w:bCs/>
                <w:sz w:val="16"/>
                <w:szCs w:val="16"/>
              </w:rPr>
            </w:pPr>
          </w:p>
        </w:tc>
        <w:tc>
          <w:tcPr>
            <w:tcW w:w="2160" w:type="dxa"/>
            <w:shd w:val="clear" w:color="auto" w:fill="auto"/>
            <w:vAlign w:val="center"/>
          </w:tcPr>
          <w:p w14:paraId="55986BED" w14:textId="77777777" w:rsidR="00F54F5E" w:rsidRPr="00D35AED" w:rsidRDefault="00F54F5E" w:rsidP="00D35AED">
            <w:pPr>
              <w:rPr>
                <w:rFonts w:ascii="Calibri" w:hAnsi="Calibri"/>
                <w:sz w:val="16"/>
                <w:szCs w:val="18"/>
              </w:rPr>
            </w:pPr>
            <w:r w:rsidRPr="00D35AED">
              <w:rPr>
                <w:rFonts w:ascii="Calibri" w:hAnsi="Calibri"/>
                <w:sz w:val="16"/>
                <w:szCs w:val="18"/>
              </w:rPr>
              <w:t>2.</w:t>
            </w:r>
          </w:p>
          <w:p w14:paraId="537148D9" w14:textId="77777777" w:rsidR="00F54F5E" w:rsidRPr="00D35AED" w:rsidRDefault="00F54F5E" w:rsidP="00D35AED">
            <w:pPr>
              <w:rPr>
                <w:rFonts w:ascii="Calibri" w:hAnsi="Calibri"/>
                <w:sz w:val="16"/>
                <w:szCs w:val="18"/>
              </w:rPr>
            </w:pPr>
            <w:r w:rsidRPr="00D35AED">
              <w:rPr>
                <w:rFonts w:ascii="Calibri" w:hAnsi="Calibri"/>
                <w:sz w:val="16"/>
                <w:szCs w:val="18"/>
              </w:rPr>
              <w:t>Producent: ……………….</w:t>
            </w:r>
          </w:p>
          <w:p w14:paraId="3C04A04C" w14:textId="77777777" w:rsidR="00F54F5E" w:rsidRPr="00D35AED" w:rsidRDefault="00B03D54" w:rsidP="00D35AED">
            <w:pPr>
              <w:rPr>
                <w:rFonts w:ascii="Calibri" w:hAnsi="Calibri"/>
                <w:sz w:val="16"/>
                <w:szCs w:val="18"/>
              </w:rPr>
            </w:pPr>
            <w:r>
              <w:rPr>
                <w:rFonts w:ascii="Calibri" w:hAnsi="Calibri"/>
                <w:sz w:val="16"/>
                <w:szCs w:val="18"/>
              </w:rPr>
              <w:t>Model</w:t>
            </w:r>
            <w:r w:rsidR="00F54F5E" w:rsidRPr="00D35AED">
              <w:rPr>
                <w:rFonts w:ascii="Calibri" w:hAnsi="Calibri"/>
                <w:sz w:val="16"/>
                <w:szCs w:val="18"/>
              </w:rPr>
              <w:t>: …………….…….</w:t>
            </w:r>
          </w:p>
          <w:p w14:paraId="188659EE" w14:textId="77777777" w:rsidR="00F54F5E" w:rsidRPr="00276987" w:rsidRDefault="00C94A64" w:rsidP="00D35AED">
            <w:pPr>
              <w:rPr>
                <w:rFonts w:ascii="Calibri" w:hAnsi="Calibri"/>
                <w:color w:val="FF0000"/>
                <w:sz w:val="16"/>
                <w:szCs w:val="18"/>
              </w:rPr>
            </w:pPr>
            <w:r>
              <w:rPr>
                <w:rFonts w:ascii="Calibri" w:hAnsi="Calibri"/>
                <w:sz w:val="16"/>
                <w:szCs w:val="18"/>
              </w:rPr>
              <w:t>Zgodnie z załącznikiem 6</w:t>
            </w:r>
            <w:r w:rsidR="00F54F5E" w:rsidRPr="00D35AED">
              <w:rPr>
                <w:rFonts w:ascii="Calibri" w:hAnsi="Calibri"/>
                <w:sz w:val="16"/>
                <w:szCs w:val="18"/>
              </w:rPr>
              <w:t xml:space="preserve"> do</w:t>
            </w:r>
            <w:r w:rsidR="00F54F5E" w:rsidRPr="00D35AED">
              <w:rPr>
                <w:rFonts w:ascii="Calibri" w:hAnsi="Calibri"/>
                <w:color w:val="FF0000"/>
                <w:sz w:val="16"/>
                <w:szCs w:val="18"/>
              </w:rPr>
              <w:t xml:space="preserve"> </w:t>
            </w:r>
            <w:r w:rsidR="00F54F5E" w:rsidRPr="00D35AED">
              <w:rPr>
                <w:rFonts w:ascii="Calibri" w:hAnsi="Calibri"/>
                <w:sz w:val="16"/>
                <w:szCs w:val="18"/>
              </w:rPr>
              <w:t>SIWZ  -</w:t>
            </w:r>
            <w:r w:rsidR="00F54F5E" w:rsidRPr="00D35AED">
              <w:rPr>
                <w:rFonts w:ascii="Calibri" w:hAnsi="Calibri"/>
                <w:color w:val="FF0000"/>
                <w:sz w:val="16"/>
                <w:szCs w:val="18"/>
              </w:rPr>
              <w:t xml:space="preserve"> szt. </w:t>
            </w:r>
            <w:r>
              <w:rPr>
                <w:rFonts w:ascii="Calibri" w:hAnsi="Calibri"/>
                <w:color w:val="FF0000"/>
                <w:sz w:val="16"/>
                <w:szCs w:val="18"/>
              </w:rPr>
              <w:t>4</w:t>
            </w:r>
          </w:p>
        </w:tc>
        <w:tc>
          <w:tcPr>
            <w:tcW w:w="871" w:type="dxa"/>
            <w:shd w:val="clear" w:color="auto" w:fill="auto"/>
            <w:vAlign w:val="center"/>
          </w:tcPr>
          <w:p w14:paraId="7534BC86" w14:textId="77777777" w:rsidR="00F54F5E" w:rsidRPr="00211B53" w:rsidRDefault="00052D9A"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0331624F" w14:textId="77777777" w:rsidR="00F54F5E" w:rsidRPr="00211B53" w:rsidRDefault="00052D9A"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18952D78" w14:textId="77777777" w:rsidR="00F54F5E" w:rsidRPr="00211B53" w:rsidRDefault="00F54F5E" w:rsidP="00BF568A">
            <w:pPr>
              <w:rPr>
                <w:rFonts w:ascii="Calibri" w:hAnsi="Calibri"/>
                <w:sz w:val="18"/>
                <w:szCs w:val="16"/>
              </w:rPr>
            </w:pPr>
          </w:p>
        </w:tc>
        <w:tc>
          <w:tcPr>
            <w:tcW w:w="900" w:type="dxa"/>
            <w:shd w:val="clear" w:color="auto" w:fill="auto"/>
            <w:vAlign w:val="center"/>
          </w:tcPr>
          <w:p w14:paraId="2DFE13FD"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07518EA8"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5EDA69EB" w14:textId="77777777" w:rsidR="00F54F5E" w:rsidRPr="00211B53" w:rsidRDefault="00F54F5E" w:rsidP="00695DCA">
            <w:pPr>
              <w:jc w:val="center"/>
              <w:rPr>
                <w:rFonts w:ascii="Calibri" w:hAnsi="Calibri"/>
                <w:sz w:val="18"/>
                <w:szCs w:val="16"/>
              </w:rPr>
            </w:pPr>
          </w:p>
        </w:tc>
      </w:tr>
      <w:tr w:rsidR="00F54F5E" w:rsidRPr="00211B53" w14:paraId="5D474E25" w14:textId="77777777" w:rsidTr="00276987">
        <w:trPr>
          <w:trHeight w:val="440"/>
        </w:trPr>
        <w:tc>
          <w:tcPr>
            <w:tcW w:w="513" w:type="dxa"/>
            <w:shd w:val="clear" w:color="auto" w:fill="auto"/>
            <w:vAlign w:val="center"/>
          </w:tcPr>
          <w:p w14:paraId="2FA21550" w14:textId="77777777" w:rsidR="00F54F5E" w:rsidRDefault="00F54F5E" w:rsidP="00695DCA">
            <w:pPr>
              <w:jc w:val="center"/>
              <w:rPr>
                <w:rFonts w:ascii="Calibri" w:hAnsi="Calibri"/>
                <w:b/>
                <w:bCs/>
                <w:sz w:val="16"/>
                <w:szCs w:val="16"/>
              </w:rPr>
            </w:pPr>
          </w:p>
        </w:tc>
        <w:tc>
          <w:tcPr>
            <w:tcW w:w="1467" w:type="dxa"/>
            <w:vMerge/>
            <w:shd w:val="clear" w:color="auto" w:fill="auto"/>
            <w:vAlign w:val="center"/>
          </w:tcPr>
          <w:p w14:paraId="78187A25" w14:textId="77777777" w:rsidR="00F54F5E" w:rsidRDefault="00F54F5E" w:rsidP="00276987">
            <w:pPr>
              <w:rPr>
                <w:rFonts w:ascii="Calibri" w:hAnsi="Calibri"/>
                <w:b/>
                <w:bCs/>
                <w:sz w:val="16"/>
                <w:szCs w:val="16"/>
              </w:rPr>
            </w:pPr>
          </w:p>
        </w:tc>
        <w:tc>
          <w:tcPr>
            <w:tcW w:w="2160" w:type="dxa"/>
            <w:shd w:val="clear" w:color="auto" w:fill="auto"/>
            <w:vAlign w:val="center"/>
          </w:tcPr>
          <w:p w14:paraId="5E12E6B5" w14:textId="77777777" w:rsidR="00F54F5E" w:rsidRPr="00D35AED" w:rsidRDefault="00F54F5E" w:rsidP="00D35AED">
            <w:pPr>
              <w:rPr>
                <w:rFonts w:ascii="Calibri" w:hAnsi="Calibri"/>
                <w:sz w:val="16"/>
                <w:szCs w:val="18"/>
              </w:rPr>
            </w:pPr>
            <w:r w:rsidRPr="00D35AED">
              <w:rPr>
                <w:rFonts w:ascii="Calibri" w:hAnsi="Calibri"/>
                <w:sz w:val="16"/>
                <w:szCs w:val="18"/>
              </w:rPr>
              <w:t>3.</w:t>
            </w:r>
          </w:p>
          <w:p w14:paraId="1629A4F8" w14:textId="77777777" w:rsidR="00F54F5E" w:rsidRPr="00D35AED" w:rsidRDefault="00F54F5E" w:rsidP="00D35AED">
            <w:pPr>
              <w:rPr>
                <w:rFonts w:ascii="Calibri" w:hAnsi="Calibri"/>
                <w:sz w:val="16"/>
                <w:szCs w:val="18"/>
              </w:rPr>
            </w:pPr>
            <w:r w:rsidRPr="00D35AED">
              <w:rPr>
                <w:rFonts w:ascii="Calibri" w:hAnsi="Calibri"/>
                <w:sz w:val="16"/>
                <w:szCs w:val="18"/>
              </w:rPr>
              <w:t>Producent: ……………….</w:t>
            </w:r>
          </w:p>
          <w:p w14:paraId="56AA7132" w14:textId="77777777" w:rsidR="00F54F5E" w:rsidRPr="00D35AED" w:rsidRDefault="00B03D54" w:rsidP="00D35AED">
            <w:pPr>
              <w:rPr>
                <w:rFonts w:ascii="Calibri" w:hAnsi="Calibri"/>
                <w:sz w:val="16"/>
                <w:szCs w:val="18"/>
              </w:rPr>
            </w:pPr>
            <w:r>
              <w:rPr>
                <w:rFonts w:ascii="Calibri" w:hAnsi="Calibri"/>
                <w:sz w:val="16"/>
                <w:szCs w:val="18"/>
              </w:rPr>
              <w:t>Model</w:t>
            </w:r>
            <w:r w:rsidR="00F54F5E" w:rsidRPr="00D35AED">
              <w:rPr>
                <w:rFonts w:ascii="Calibri" w:hAnsi="Calibri"/>
                <w:sz w:val="16"/>
                <w:szCs w:val="18"/>
              </w:rPr>
              <w:t>: …………….…….</w:t>
            </w:r>
          </w:p>
          <w:p w14:paraId="63C5605B" w14:textId="77777777" w:rsidR="00F54F5E" w:rsidRDefault="00C94A64" w:rsidP="00D35AED">
            <w:pPr>
              <w:rPr>
                <w:rFonts w:ascii="Calibri" w:hAnsi="Calibri"/>
                <w:color w:val="FF0000"/>
                <w:sz w:val="16"/>
                <w:szCs w:val="18"/>
              </w:rPr>
            </w:pPr>
            <w:r>
              <w:rPr>
                <w:rFonts w:ascii="Calibri" w:hAnsi="Calibri"/>
                <w:sz w:val="16"/>
                <w:szCs w:val="18"/>
              </w:rPr>
              <w:t>Zgodnie z załącznikiem 6</w:t>
            </w:r>
            <w:r w:rsidR="00F54F5E" w:rsidRPr="00D35AED">
              <w:rPr>
                <w:rFonts w:ascii="Calibri" w:hAnsi="Calibri"/>
                <w:sz w:val="16"/>
                <w:szCs w:val="18"/>
              </w:rPr>
              <w:t xml:space="preserve"> do</w:t>
            </w:r>
            <w:r w:rsidR="00F54F5E" w:rsidRPr="00D35AED">
              <w:rPr>
                <w:rFonts w:ascii="Calibri" w:hAnsi="Calibri"/>
                <w:color w:val="FF0000"/>
                <w:sz w:val="16"/>
                <w:szCs w:val="18"/>
              </w:rPr>
              <w:t xml:space="preserve"> </w:t>
            </w:r>
            <w:r w:rsidR="00F54F5E" w:rsidRPr="00D35AED">
              <w:rPr>
                <w:rFonts w:ascii="Calibri" w:hAnsi="Calibri"/>
                <w:sz w:val="16"/>
                <w:szCs w:val="18"/>
              </w:rPr>
              <w:t>SIWZ  -</w:t>
            </w:r>
            <w:r w:rsidR="00F54F5E" w:rsidRPr="00D35AED">
              <w:rPr>
                <w:rFonts w:ascii="Calibri" w:hAnsi="Calibri"/>
                <w:color w:val="FF0000"/>
                <w:sz w:val="16"/>
                <w:szCs w:val="18"/>
              </w:rPr>
              <w:t xml:space="preserve"> szt. 4</w:t>
            </w:r>
          </w:p>
        </w:tc>
        <w:tc>
          <w:tcPr>
            <w:tcW w:w="871" w:type="dxa"/>
            <w:shd w:val="clear" w:color="auto" w:fill="auto"/>
            <w:vAlign w:val="center"/>
          </w:tcPr>
          <w:p w14:paraId="260E710E" w14:textId="77777777" w:rsidR="00F54F5E" w:rsidRPr="00211B53" w:rsidRDefault="00052D9A"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1313F271" w14:textId="77777777" w:rsidR="00F54F5E" w:rsidRPr="00211B53" w:rsidRDefault="00C25B01" w:rsidP="00695DCA">
            <w:pPr>
              <w:jc w:val="center"/>
              <w:rPr>
                <w:rFonts w:ascii="Calibri" w:hAnsi="Calibri"/>
                <w:bCs/>
                <w:sz w:val="18"/>
                <w:szCs w:val="18"/>
              </w:rPr>
            </w:pPr>
            <w:r>
              <w:rPr>
                <w:rFonts w:ascii="Calibri" w:hAnsi="Calibri"/>
                <w:bCs/>
                <w:sz w:val="18"/>
                <w:szCs w:val="18"/>
              </w:rPr>
              <w:t>4</w:t>
            </w:r>
          </w:p>
        </w:tc>
        <w:tc>
          <w:tcPr>
            <w:tcW w:w="1080" w:type="dxa"/>
            <w:shd w:val="clear" w:color="auto" w:fill="auto"/>
            <w:vAlign w:val="center"/>
          </w:tcPr>
          <w:p w14:paraId="7F48900B" w14:textId="77777777" w:rsidR="00F54F5E" w:rsidRPr="00211B53" w:rsidRDefault="00F54F5E" w:rsidP="00BF568A">
            <w:pPr>
              <w:rPr>
                <w:rFonts w:ascii="Calibri" w:hAnsi="Calibri"/>
                <w:sz w:val="18"/>
                <w:szCs w:val="16"/>
              </w:rPr>
            </w:pPr>
          </w:p>
        </w:tc>
        <w:tc>
          <w:tcPr>
            <w:tcW w:w="900" w:type="dxa"/>
            <w:shd w:val="clear" w:color="auto" w:fill="auto"/>
            <w:vAlign w:val="center"/>
          </w:tcPr>
          <w:p w14:paraId="1DCB02A4"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1030FECF"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42AC0BA3" w14:textId="77777777" w:rsidR="00F54F5E" w:rsidRPr="00211B53" w:rsidRDefault="00F54F5E" w:rsidP="00695DCA">
            <w:pPr>
              <w:jc w:val="center"/>
              <w:rPr>
                <w:rFonts w:ascii="Calibri" w:hAnsi="Calibri"/>
                <w:sz w:val="18"/>
                <w:szCs w:val="16"/>
              </w:rPr>
            </w:pPr>
          </w:p>
        </w:tc>
      </w:tr>
      <w:tr w:rsidR="00F54F5E" w:rsidRPr="00211B53" w14:paraId="7EAD8DA1" w14:textId="77777777" w:rsidTr="00276987">
        <w:trPr>
          <w:trHeight w:val="440"/>
        </w:trPr>
        <w:tc>
          <w:tcPr>
            <w:tcW w:w="513" w:type="dxa"/>
            <w:shd w:val="clear" w:color="auto" w:fill="auto"/>
            <w:vAlign w:val="center"/>
          </w:tcPr>
          <w:p w14:paraId="138DCACB" w14:textId="77777777" w:rsidR="00F54F5E" w:rsidRPr="00211B53" w:rsidRDefault="00F54F5E" w:rsidP="00695DCA">
            <w:pPr>
              <w:jc w:val="center"/>
              <w:rPr>
                <w:rFonts w:ascii="Calibri" w:hAnsi="Calibri"/>
                <w:b/>
                <w:bCs/>
                <w:sz w:val="16"/>
                <w:szCs w:val="16"/>
              </w:rPr>
            </w:pPr>
            <w:r>
              <w:rPr>
                <w:rFonts w:ascii="Calibri" w:hAnsi="Calibri"/>
                <w:b/>
                <w:bCs/>
                <w:sz w:val="16"/>
                <w:szCs w:val="16"/>
              </w:rPr>
              <w:t>10</w:t>
            </w:r>
          </w:p>
        </w:tc>
        <w:tc>
          <w:tcPr>
            <w:tcW w:w="1467" w:type="dxa"/>
            <w:vMerge/>
            <w:shd w:val="clear" w:color="auto" w:fill="auto"/>
            <w:vAlign w:val="center"/>
          </w:tcPr>
          <w:p w14:paraId="41A9900F" w14:textId="77777777" w:rsidR="00F54F5E" w:rsidRPr="00211B53" w:rsidRDefault="00F54F5E" w:rsidP="00276987">
            <w:pPr>
              <w:rPr>
                <w:rFonts w:ascii="Calibri" w:hAnsi="Calibri"/>
                <w:b/>
                <w:bCs/>
                <w:sz w:val="16"/>
                <w:szCs w:val="16"/>
              </w:rPr>
            </w:pPr>
          </w:p>
        </w:tc>
        <w:tc>
          <w:tcPr>
            <w:tcW w:w="2160" w:type="dxa"/>
            <w:shd w:val="clear" w:color="auto" w:fill="auto"/>
            <w:vAlign w:val="center"/>
          </w:tcPr>
          <w:p w14:paraId="21085FC6" w14:textId="77777777" w:rsidR="00F54F5E" w:rsidRPr="00070A7F" w:rsidRDefault="00F54F5E" w:rsidP="00276987">
            <w:pPr>
              <w:rPr>
                <w:rFonts w:ascii="Calibri" w:hAnsi="Calibri"/>
                <w:sz w:val="16"/>
                <w:szCs w:val="18"/>
              </w:rPr>
            </w:pPr>
            <w:r w:rsidRPr="00070A7F">
              <w:rPr>
                <w:rFonts w:ascii="Calibri" w:hAnsi="Calibri"/>
                <w:sz w:val="16"/>
                <w:szCs w:val="18"/>
              </w:rPr>
              <w:t>4.</w:t>
            </w:r>
          </w:p>
          <w:p w14:paraId="594EFDFA" w14:textId="77777777" w:rsidR="00F54F5E" w:rsidRPr="00211B53" w:rsidRDefault="00F54F5E" w:rsidP="00276987">
            <w:pPr>
              <w:rPr>
                <w:rFonts w:ascii="Calibri" w:hAnsi="Calibri"/>
                <w:sz w:val="16"/>
                <w:szCs w:val="18"/>
              </w:rPr>
            </w:pPr>
            <w:r w:rsidRPr="00211B53">
              <w:rPr>
                <w:rFonts w:ascii="Calibri" w:hAnsi="Calibri"/>
                <w:sz w:val="16"/>
                <w:szCs w:val="18"/>
              </w:rPr>
              <w:t>Producent: ……………….</w:t>
            </w:r>
            <w:r w:rsidRPr="00211B53">
              <w:rPr>
                <w:rFonts w:ascii="Calibri" w:hAnsi="Calibri"/>
                <w:sz w:val="16"/>
                <w:szCs w:val="18"/>
              </w:rPr>
              <w:br/>
            </w:r>
            <w:r w:rsidR="00B03D54">
              <w:rPr>
                <w:rFonts w:ascii="Calibri" w:hAnsi="Calibri"/>
                <w:sz w:val="16"/>
                <w:szCs w:val="18"/>
              </w:rPr>
              <w:t>Model</w:t>
            </w:r>
            <w:r w:rsidRPr="00211B53">
              <w:rPr>
                <w:rFonts w:ascii="Calibri" w:hAnsi="Calibri"/>
                <w:sz w:val="16"/>
                <w:szCs w:val="18"/>
              </w:rPr>
              <w:t>: …………….…….</w:t>
            </w:r>
          </w:p>
          <w:p w14:paraId="467251DC" w14:textId="77777777" w:rsidR="00F54F5E" w:rsidRPr="00276987" w:rsidRDefault="00F54F5E" w:rsidP="00276987">
            <w:pPr>
              <w:pBdr>
                <w:bottom w:val="single" w:sz="6" w:space="1" w:color="auto"/>
              </w:pBdr>
              <w:rPr>
                <w:rFonts w:ascii="Calibri" w:hAnsi="Calibri"/>
                <w:sz w:val="16"/>
                <w:szCs w:val="18"/>
                <w:u w:val="single"/>
              </w:rPr>
            </w:pPr>
            <w:r>
              <w:rPr>
                <w:rFonts w:ascii="Calibri" w:hAnsi="Calibri"/>
                <w:sz w:val="16"/>
                <w:szCs w:val="18"/>
                <w:u w:val="single"/>
              </w:rPr>
              <w:t>Zgodnie z załącz</w:t>
            </w:r>
            <w:r w:rsidR="00C94A64">
              <w:rPr>
                <w:rFonts w:ascii="Calibri" w:hAnsi="Calibri"/>
                <w:sz w:val="16"/>
                <w:szCs w:val="18"/>
                <w:u w:val="single"/>
              </w:rPr>
              <w:t>nikiem 6</w:t>
            </w:r>
            <w:r>
              <w:rPr>
                <w:rFonts w:ascii="Calibri" w:hAnsi="Calibri"/>
                <w:sz w:val="16"/>
                <w:szCs w:val="18"/>
                <w:u w:val="single"/>
              </w:rPr>
              <w:t xml:space="preserve"> do SIWZ  - </w:t>
            </w:r>
            <w:r w:rsidRPr="00276987">
              <w:rPr>
                <w:rFonts w:ascii="Calibri" w:hAnsi="Calibri"/>
                <w:color w:val="FF0000"/>
                <w:sz w:val="16"/>
                <w:szCs w:val="18"/>
                <w:u w:val="single"/>
              </w:rPr>
              <w:t>szt. 2</w:t>
            </w:r>
          </w:p>
        </w:tc>
        <w:tc>
          <w:tcPr>
            <w:tcW w:w="871" w:type="dxa"/>
            <w:shd w:val="clear" w:color="auto" w:fill="auto"/>
            <w:vAlign w:val="center"/>
          </w:tcPr>
          <w:p w14:paraId="2ABB504C" w14:textId="77777777" w:rsidR="00F54F5E" w:rsidRPr="00211B53" w:rsidRDefault="00052D9A"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6F04323F" w14:textId="77777777" w:rsidR="00F54F5E" w:rsidRPr="00211B53" w:rsidRDefault="00052D9A"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0F089566" w14:textId="77777777" w:rsidR="00F54F5E" w:rsidRPr="00211B53" w:rsidRDefault="00F54F5E" w:rsidP="00BF568A">
            <w:pPr>
              <w:rPr>
                <w:rFonts w:ascii="Calibri" w:hAnsi="Calibri"/>
                <w:sz w:val="18"/>
                <w:szCs w:val="16"/>
              </w:rPr>
            </w:pPr>
            <w:r w:rsidRPr="00211B53">
              <w:rPr>
                <w:rFonts w:ascii="Calibri" w:hAnsi="Calibri"/>
                <w:sz w:val="18"/>
                <w:szCs w:val="16"/>
              </w:rPr>
              <w:t> </w:t>
            </w:r>
          </w:p>
        </w:tc>
        <w:tc>
          <w:tcPr>
            <w:tcW w:w="900" w:type="dxa"/>
            <w:shd w:val="clear" w:color="auto" w:fill="auto"/>
            <w:vAlign w:val="center"/>
          </w:tcPr>
          <w:p w14:paraId="57581CEE"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6A5ABD1C" w14:textId="77777777" w:rsidR="00F54F5E" w:rsidRPr="00211B53" w:rsidRDefault="00F54F5E" w:rsidP="00695DCA">
            <w:pPr>
              <w:jc w:val="center"/>
              <w:rPr>
                <w:rFonts w:ascii="Calibri" w:hAnsi="Calibri"/>
                <w:sz w:val="18"/>
                <w:szCs w:val="16"/>
              </w:rPr>
            </w:pPr>
          </w:p>
        </w:tc>
        <w:tc>
          <w:tcPr>
            <w:tcW w:w="1080" w:type="dxa"/>
            <w:shd w:val="clear" w:color="auto" w:fill="auto"/>
            <w:vAlign w:val="center"/>
          </w:tcPr>
          <w:p w14:paraId="3615D588" w14:textId="77777777" w:rsidR="00F54F5E" w:rsidRPr="00211B53" w:rsidRDefault="00F54F5E" w:rsidP="00695DCA">
            <w:pPr>
              <w:jc w:val="center"/>
              <w:rPr>
                <w:rFonts w:ascii="Calibri" w:hAnsi="Calibri"/>
                <w:sz w:val="18"/>
                <w:szCs w:val="16"/>
              </w:rPr>
            </w:pPr>
          </w:p>
        </w:tc>
      </w:tr>
      <w:tr w:rsidR="00070A7F" w:rsidRPr="00211B53" w14:paraId="7DA895FE" w14:textId="77777777" w:rsidTr="00070A7F">
        <w:trPr>
          <w:trHeight w:val="702"/>
        </w:trPr>
        <w:tc>
          <w:tcPr>
            <w:tcW w:w="513" w:type="dxa"/>
            <w:vMerge w:val="restart"/>
            <w:shd w:val="clear" w:color="auto" w:fill="auto"/>
            <w:vAlign w:val="center"/>
          </w:tcPr>
          <w:p w14:paraId="631F67C6" w14:textId="77777777" w:rsidR="00777C6C" w:rsidRDefault="00777C6C" w:rsidP="00695DCA">
            <w:pPr>
              <w:jc w:val="center"/>
              <w:rPr>
                <w:rFonts w:ascii="Calibri" w:hAnsi="Calibri"/>
                <w:b/>
                <w:bCs/>
                <w:sz w:val="16"/>
                <w:szCs w:val="16"/>
              </w:rPr>
            </w:pPr>
          </w:p>
          <w:p w14:paraId="46DD14BC" w14:textId="77777777" w:rsidR="00777C6C" w:rsidRDefault="00777C6C" w:rsidP="00695DCA">
            <w:pPr>
              <w:jc w:val="center"/>
              <w:rPr>
                <w:rFonts w:ascii="Calibri" w:hAnsi="Calibri"/>
                <w:b/>
                <w:bCs/>
                <w:sz w:val="16"/>
                <w:szCs w:val="16"/>
              </w:rPr>
            </w:pPr>
          </w:p>
          <w:p w14:paraId="2A71492A" w14:textId="77777777" w:rsidR="00070A7F" w:rsidRDefault="00070A7F" w:rsidP="00695DCA">
            <w:pPr>
              <w:jc w:val="center"/>
              <w:rPr>
                <w:rFonts w:ascii="Calibri" w:hAnsi="Calibri"/>
                <w:b/>
                <w:bCs/>
                <w:sz w:val="16"/>
                <w:szCs w:val="16"/>
              </w:rPr>
            </w:pPr>
            <w:r>
              <w:rPr>
                <w:rFonts w:ascii="Calibri" w:hAnsi="Calibri"/>
                <w:b/>
                <w:bCs/>
                <w:sz w:val="16"/>
                <w:szCs w:val="16"/>
              </w:rPr>
              <w:t>11.</w:t>
            </w:r>
          </w:p>
          <w:p w14:paraId="57109411" w14:textId="77777777" w:rsidR="00777C6C" w:rsidRDefault="00777C6C" w:rsidP="00695DCA">
            <w:pPr>
              <w:jc w:val="center"/>
              <w:rPr>
                <w:rFonts w:ascii="Calibri" w:hAnsi="Calibri"/>
                <w:b/>
                <w:bCs/>
                <w:sz w:val="16"/>
                <w:szCs w:val="16"/>
              </w:rPr>
            </w:pPr>
          </w:p>
          <w:p w14:paraId="320D38C7" w14:textId="77777777" w:rsidR="00777C6C" w:rsidRDefault="00777C6C" w:rsidP="00695DCA">
            <w:pPr>
              <w:jc w:val="center"/>
              <w:rPr>
                <w:rFonts w:ascii="Calibri" w:hAnsi="Calibri"/>
                <w:b/>
                <w:bCs/>
                <w:sz w:val="16"/>
                <w:szCs w:val="16"/>
              </w:rPr>
            </w:pPr>
          </w:p>
          <w:p w14:paraId="4047F3A6" w14:textId="77777777" w:rsidR="00777C6C" w:rsidRDefault="00777C6C" w:rsidP="00695DCA">
            <w:pPr>
              <w:jc w:val="center"/>
              <w:rPr>
                <w:rFonts w:ascii="Calibri" w:hAnsi="Calibri"/>
                <w:b/>
                <w:bCs/>
                <w:sz w:val="16"/>
                <w:szCs w:val="16"/>
              </w:rPr>
            </w:pPr>
          </w:p>
        </w:tc>
        <w:tc>
          <w:tcPr>
            <w:tcW w:w="1467" w:type="dxa"/>
            <w:vMerge w:val="restart"/>
            <w:shd w:val="clear" w:color="auto" w:fill="auto"/>
            <w:vAlign w:val="center"/>
          </w:tcPr>
          <w:p w14:paraId="235AFA7A" w14:textId="77777777" w:rsidR="00777C6C" w:rsidRDefault="00777C6C" w:rsidP="00695DCA">
            <w:pPr>
              <w:jc w:val="center"/>
              <w:rPr>
                <w:rFonts w:ascii="Calibri" w:hAnsi="Calibri"/>
                <w:b/>
                <w:bCs/>
                <w:sz w:val="16"/>
                <w:szCs w:val="16"/>
              </w:rPr>
            </w:pPr>
          </w:p>
          <w:p w14:paraId="7447E59F" w14:textId="77777777" w:rsidR="00777C6C" w:rsidRDefault="00777C6C" w:rsidP="00695DCA">
            <w:pPr>
              <w:jc w:val="center"/>
              <w:rPr>
                <w:rFonts w:ascii="Calibri" w:hAnsi="Calibri"/>
                <w:b/>
                <w:bCs/>
                <w:sz w:val="16"/>
                <w:szCs w:val="16"/>
              </w:rPr>
            </w:pPr>
          </w:p>
          <w:p w14:paraId="0540F3A9" w14:textId="77777777" w:rsidR="00070A7F" w:rsidRDefault="00070A7F" w:rsidP="00695DCA">
            <w:pPr>
              <w:jc w:val="center"/>
              <w:rPr>
                <w:rFonts w:ascii="Calibri" w:hAnsi="Calibri"/>
                <w:b/>
                <w:bCs/>
                <w:sz w:val="16"/>
                <w:szCs w:val="16"/>
              </w:rPr>
            </w:pPr>
            <w:r>
              <w:rPr>
                <w:rFonts w:ascii="Calibri" w:hAnsi="Calibri"/>
                <w:b/>
                <w:bCs/>
                <w:sz w:val="16"/>
                <w:szCs w:val="16"/>
              </w:rPr>
              <w:t xml:space="preserve">Statyw mikrofonowy </w:t>
            </w:r>
          </w:p>
          <w:p w14:paraId="27D04747" w14:textId="77777777" w:rsidR="00777C6C" w:rsidRDefault="00777C6C" w:rsidP="00695DCA">
            <w:pPr>
              <w:jc w:val="center"/>
              <w:rPr>
                <w:rFonts w:ascii="Calibri" w:hAnsi="Calibri"/>
                <w:b/>
                <w:bCs/>
                <w:sz w:val="16"/>
                <w:szCs w:val="16"/>
              </w:rPr>
            </w:pPr>
          </w:p>
          <w:p w14:paraId="7C4B4110" w14:textId="77777777" w:rsidR="00777C6C" w:rsidRDefault="00777C6C" w:rsidP="00695DCA">
            <w:pPr>
              <w:jc w:val="center"/>
              <w:rPr>
                <w:rFonts w:ascii="Calibri" w:hAnsi="Calibri"/>
                <w:b/>
                <w:bCs/>
                <w:sz w:val="16"/>
                <w:szCs w:val="16"/>
              </w:rPr>
            </w:pPr>
          </w:p>
          <w:p w14:paraId="6E0BED95" w14:textId="77777777" w:rsidR="00777C6C" w:rsidRPr="00211B53" w:rsidRDefault="00777C6C" w:rsidP="00695DCA">
            <w:pPr>
              <w:jc w:val="center"/>
              <w:rPr>
                <w:rFonts w:ascii="Calibri" w:hAnsi="Calibri"/>
                <w:b/>
                <w:bCs/>
                <w:sz w:val="16"/>
                <w:szCs w:val="16"/>
              </w:rPr>
            </w:pPr>
          </w:p>
        </w:tc>
        <w:tc>
          <w:tcPr>
            <w:tcW w:w="2160" w:type="dxa"/>
            <w:shd w:val="clear" w:color="auto" w:fill="auto"/>
            <w:vAlign w:val="center"/>
          </w:tcPr>
          <w:p w14:paraId="5AA66730" w14:textId="77777777" w:rsidR="00070A7F" w:rsidRPr="00211B53" w:rsidRDefault="00070A7F" w:rsidP="00276987">
            <w:pPr>
              <w:rPr>
                <w:rFonts w:ascii="Calibri" w:hAnsi="Calibri"/>
                <w:sz w:val="16"/>
                <w:szCs w:val="18"/>
              </w:rPr>
            </w:pPr>
            <w:bookmarkStart w:id="7" w:name="_Hlk39662818"/>
            <w:r w:rsidRPr="00211B53">
              <w:rPr>
                <w:rFonts w:ascii="Calibri" w:hAnsi="Calibri"/>
                <w:sz w:val="16"/>
                <w:szCs w:val="18"/>
              </w:rPr>
              <w:t>Producent: ……………….</w:t>
            </w:r>
            <w:r w:rsidRPr="00211B53">
              <w:rPr>
                <w:rFonts w:ascii="Calibri" w:hAnsi="Calibri"/>
                <w:sz w:val="16"/>
                <w:szCs w:val="18"/>
              </w:rPr>
              <w:br/>
            </w:r>
            <w:r w:rsidR="00B03D54">
              <w:rPr>
                <w:rFonts w:ascii="Calibri" w:hAnsi="Calibri"/>
                <w:sz w:val="16"/>
                <w:szCs w:val="18"/>
              </w:rPr>
              <w:t>Model</w:t>
            </w:r>
            <w:r w:rsidRPr="00211B53">
              <w:rPr>
                <w:rFonts w:ascii="Calibri" w:hAnsi="Calibri"/>
                <w:sz w:val="16"/>
                <w:szCs w:val="18"/>
              </w:rPr>
              <w:t>: …………….…….</w:t>
            </w:r>
          </w:p>
          <w:bookmarkEnd w:id="7"/>
          <w:p w14:paraId="3CD1723B" w14:textId="77777777" w:rsidR="00070A7F" w:rsidRDefault="00070A7F" w:rsidP="00276987">
            <w:pPr>
              <w:rPr>
                <w:rFonts w:ascii="Calibri" w:hAnsi="Calibri"/>
                <w:sz w:val="16"/>
                <w:szCs w:val="18"/>
                <w:u w:val="single"/>
              </w:rPr>
            </w:pPr>
          </w:p>
          <w:p w14:paraId="4A181A73" w14:textId="77777777" w:rsidR="00070A7F" w:rsidRPr="00211B53" w:rsidRDefault="00070A7F" w:rsidP="00276987">
            <w:pPr>
              <w:rPr>
                <w:rFonts w:ascii="Calibri" w:hAnsi="Calibri"/>
                <w:sz w:val="16"/>
                <w:szCs w:val="18"/>
              </w:rPr>
            </w:pPr>
          </w:p>
        </w:tc>
        <w:tc>
          <w:tcPr>
            <w:tcW w:w="871" w:type="dxa"/>
            <w:shd w:val="clear" w:color="auto" w:fill="auto"/>
            <w:vAlign w:val="center"/>
          </w:tcPr>
          <w:p w14:paraId="19BB7F87" w14:textId="77777777" w:rsidR="00070A7F" w:rsidRPr="00211B53" w:rsidRDefault="004D6FA8" w:rsidP="00695DCA">
            <w:pPr>
              <w:jc w:val="center"/>
              <w:rPr>
                <w:rFonts w:ascii="Calibri" w:hAnsi="Calibri"/>
                <w:bCs/>
                <w:sz w:val="18"/>
                <w:szCs w:val="18"/>
              </w:rPr>
            </w:pPr>
            <w:r>
              <w:rPr>
                <w:rFonts w:ascii="Calibri" w:hAnsi="Calibri"/>
                <w:bCs/>
                <w:sz w:val="18"/>
                <w:szCs w:val="18"/>
              </w:rPr>
              <w:t xml:space="preserve">szt. </w:t>
            </w:r>
          </w:p>
        </w:tc>
        <w:tc>
          <w:tcPr>
            <w:tcW w:w="720" w:type="dxa"/>
            <w:shd w:val="clear" w:color="auto" w:fill="auto"/>
            <w:vAlign w:val="center"/>
          </w:tcPr>
          <w:p w14:paraId="4918180A" w14:textId="77777777" w:rsidR="00070A7F" w:rsidRPr="00211B53" w:rsidRDefault="00777C6C" w:rsidP="00695DCA">
            <w:pPr>
              <w:jc w:val="center"/>
              <w:rPr>
                <w:rFonts w:ascii="Calibri" w:hAnsi="Calibri"/>
                <w:bCs/>
                <w:sz w:val="18"/>
                <w:szCs w:val="18"/>
              </w:rPr>
            </w:pPr>
            <w:r>
              <w:rPr>
                <w:rFonts w:ascii="Calibri" w:hAnsi="Calibri"/>
                <w:bCs/>
                <w:sz w:val="18"/>
                <w:szCs w:val="18"/>
              </w:rPr>
              <w:t>4</w:t>
            </w:r>
          </w:p>
        </w:tc>
        <w:tc>
          <w:tcPr>
            <w:tcW w:w="1080" w:type="dxa"/>
            <w:shd w:val="clear" w:color="auto" w:fill="auto"/>
            <w:vAlign w:val="center"/>
          </w:tcPr>
          <w:p w14:paraId="3C5F01BD" w14:textId="77777777" w:rsidR="00070A7F" w:rsidRPr="00211B53" w:rsidRDefault="00070A7F" w:rsidP="00695DCA">
            <w:pPr>
              <w:jc w:val="center"/>
              <w:rPr>
                <w:rFonts w:ascii="Calibri" w:hAnsi="Calibri"/>
                <w:sz w:val="18"/>
                <w:szCs w:val="16"/>
              </w:rPr>
            </w:pPr>
          </w:p>
        </w:tc>
        <w:tc>
          <w:tcPr>
            <w:tcW w:w="900" w:type="dxa"/>
            <w:shd w:val="clear" w:color="auto" w:fill="auto"/>
            <w:vAlign w:val="center"/>
          </w:tcPr>
          <w:p w14:paraId="23D27BCA" w14:textId="77777777" w:rsidR="00070A7F" w:rsidRPr="00211B53" w:rsidRDefault="00070A7F" w:rsidP="00695DCA">
            <w:pPr>
              <w:jc w:val="center"/>
              <w:rPr>
                <w:rFonts w:ascii="Calibri" w:hAnsi="Calibri"/>
                <w:sz w:val="18"/>
                <w:szCs w:val="16"/>
              </w:rPr>
            </w:pPr>
          </w:p>
        </w:tc>
        <w:tc>
          <w:tcPr>
            <w:tcW w:w="1080" w:type="dxa"/>
            <w:shd w:val="clear" w:color="auto" w:fill="auto"/>
            <w:vAlign w:val="center"/>
          </w:tcPr>
          <w:p w14:paraId="5CE3BCD6" w14:textId="77777777" w:rsidR="00070A7F" w:rsidRPr="00211B53" w:rsidRDefault="00070A7F" w:rsidP="00695DCA">
            <w:pPr>
              <w:jc w:val="center"/>
              <w:rPr>
                <w:rFonts w:ascii="Calibri" w:hAnsi="Calibri"/>
                <w:sz w:val="18"/>
                <w:szCs w:val="16"/>
              </w:rPr>
            </w:pPr>
          </w:p>
        </w:tc>
        <w:tc>
          <w:tcPr>
            <w:tcW w:w="1080" w:type="dxa"/>
            <w:shd w:val="clear" w:color="auto" w:fill="auto"/>
            <w:vAlign w:val="center"/>
          </w:tcPr>
          <w:p w14:paraId="27D05062" w14:textId="77777777" w:rsidR="00070A7F" w:rsidRPr="00211B53" w:rsidRDefault="00070A7F" w:rsidP="00695DCA">
            <w:pPr>
              <w:jc w:val="center"/>
              <w:rPr>
                <w:rFonts w:ascii="Calibri" w:hAnsi="Calibri"/>
                <w:sz w:val="18"/>
                <w:szCs w:val="16"/>
              </w:rPr>
            </w:pPr>
          </w:p>
        </w:tc>
      </w:tr>
      <w:tr w:rsidR="00070A7F" w:rsidRPr="00211B53" w14:paraId="12D43415" w14:textId="77777777" w:rsidTr="00052D9A">
        <w:trPr>
          <w:trHeight w:val="472"/>
        </w:trPr>
        <w:tc>
          <w:tcPr>
            <w:tcW w:w="513" w:type="dxa"/>
            <w:vMerge/>
            <w:shd w:val="clear" w:color="auto" w:fill="auto"/>
            <w:vAlign w:val="center"/>
          </w:tcPr>
          <w:p w14:paraId="478F1BAC" w14:textId="77777777" w:rsidR="00070A7F" w:rsidRDefault="00070A7F" w:rsidP="00695DCA">
            <w:pPr>
              <w:jc w:val="center"/>
              <w:rPr>
                <w:rFonts w:ascii="Calibri" w:hAnsi="Calibri"/>
                <w:b/>
                <w:bCs/>
                <w:sz w:val="16"/>
                <w:szCs w:val="16"/>
              </w:rPr>
            </w:pPr>
          </w:p>
        </w:tc>
        <w:tc>
          <w:tcPr>
            <w:tcW w:w="1467" w:type="dxa"/>
            <w:vMerge/>
            <w:shd w:val="clear" w:color="auto" w:fill="auto"/>
            <w:vAlign w:val="center"/>
          </w:tcPr>
          <w:p w14:paraId="58256CA0" w14:textId="77777777" w:rsidR="00070A7F" w:rsidRDefault="00070A7F" w:rsidP="00695DCA">
            <w:pPr>
              <w:jc w:val="center"/>
              <w:rPr>
                <w:rFonts w:ascii="Calibri" w:hAnsi="Calibri"/>
                <w:b/>
                <w:bCs/>
                <w:sz w:val="16"/>
                <w:szCs w:val="16"/>
              </w:rPr>
            </w:pPr>
          </w:p>
        </w:tc>
        <w:tc>
          <w:tcPr>
            <w:tcW w:w="2160" w:type="dxa"/>
            <w:shd w:val="clear" w:color="auto" w:fill="auto"/>
            <w:vAlign w:val="center"/>
          </w:tcPr>
          <w:p w14:paraId="2EC5197B" w14:textId="77777777" w:rsidR="00070A7F" w:rsidRPr="004D6FA8" w:rsidRDefault="004D6FA8" w:rsidP="00070A7F">
            <w:pPr>
              <w:rPr>
                <w:rFonts w:ascii="Calibri" w:hAnsi="Calibri"/>
                <w:sz w:val="16"/>
                <w:szCs w:val="18"/>
              </w:rPr>
            </w:pPr>
            <w:r w:rsidRPr="00211B53">
              <w:rPr>
                <w:rFonts w:ascii="Calibri" w:hAnsi="Calibri"/>
                <w:sz w:val="16"/>
                <w:szCs w:val="18"/>
              </w:rPr>
              <w:t>Producent: ……………….</w:t>
            </w:r>
            <w:r w:rsidRPr="00211B53">
              <w:rPr>
                <w:rFonts w:ascii="Calibri" w:hAnsi="Calibri"/>
                <w:sz w:val="16"/>
                <w:szCs w:val="18"/>
              </w:rPr>
              <w:br/>
            </w:r>
            <w:r w:rsidR="00B03D54">
              <w:rPr>
                <w:rFonts w:ascii="Calibri" w:hAnsi="Calibri"/>
                <w:sz w:val="16"/>
                <w:szCs w:val="18"/>
              </w:rPr>
              <w:t>Model</w:t>
            </w:r>
            <w:r w:rsidRPr="00211B53">
              <w:rPr>
                <w:rFonts w:ascii="Calibri" w:hAnsi="Calibri"/>
                <w:sz w:val="16"/>
                <w:szCs w:val="18"/>
              </w:rPr>
              <w:t>: …………….…….</w:t>
            </w:r>
            <w:r>
              <w:rPr>
                <w:rFonts w:ascii="Calibri" w:hAnsi="Calibri"/>
                <w:sz w:val="16"/>
                <w:szCs w:val="18"/>
              </w:rPr>
              <w:t>..</w:t>
            </w:r>
          </w:p>
          <w:p w14:paraId="5A6F57FA" w14:textId="77777777" w:rsidR="00070A7F" w:rsidRPr="00211B53" w:rsidRDefault="00070A7F" w:rsidP="00276987">
            <w:pPr>
              <w:rPr>
                <w:rFonts w:ascii="Calibri" w:hAnsi="Calibri"/>
                <w:sz w:val="16"/>
                <w:szCs w:val="18"/>
              </w:rPr>
            </w:pPr>
          </w:p>
        </w:tc>
        <w:tc>
          <w:tcPr>
            <w:tcW w:w="871" w:type="dxa"/>
            <w:shd w:val="clear" w:color="auto" w:fill="auto"/>
            <w:vAlign w:val="center"/>
          </w:tcPr>
          <w:p w14:paraId="7C8EF8EB" w14:textId="77777777" w:rsidR="00777C6C" w:rsidRDefault="00777C6C" w:rsidP="00695DCA">
            <w:pPr>
              <w:jc w:val="center"/>
              <w:rPr>
                <w:rFonts w:ascii="Calibri" w:hAnsi="Calibri"/>
                <w:bCs/>
                <w:sz w:val="18"/>
                <w:szCs w:val="18"/>
              </w:rPr>
            </w:pPr>
          </w:p>
          <w:p w14:paraId="13F04D2E" w14:textId="77777777" w:rsidR="00777C6C" w:rsidRPr="00211B53" w:rsidRDefault="004D6FA8" w:rsidP="00695DCA">
            <w:pPr>
              <w:jc w:val="center"/>
              <w:rPr>
                <w:rFonts w:ascii="Calibri" w:hAnsi="Calibri"/>
                <w:bCs/>
                <w:sz w:val="18"/>
                <w:szCs w:val="18"/>
              </w:rPr>
            </w:pPr>
            <w:r>
              <w:rPr>
                <w:rFonts w:ascii="Calibri" w:hAnsi="Calibri"/>
                <w:bCs/>
                <w:sz w:val="18"/>
                <w:szCs w:val="18"/>
              </w:rPr>
              <w:t>szt.</w:t>
            </w:r>
          </w:p>
        </w:tc>
        <w:tc>
          <w:tcPr>
            <w:tcW w:w="720" w:type="dxa"/>
            <w:shd w:val="clear" w:color="auto" w:fill="auto"/>
            <w:vAlign w:val="center"/>
          </w:tcPr>
          <w:p w14:paraId="04CD904B" w14:textId="77777777" w:rsidR="00777C6C" w:rsidRDefault="00777C6C" w:rsidP="00695DCA">
            <w:pPr>
              <w:jc w:val="center"/>
              <w:rPr>
                <w:rFonts w:ascii="Calibri" w:hAnsi="Calibri"/>
                <w:bCs/>
                <w:sz w:val="18"/>
                <w:szCs w:val="18"/>
              </w:rPr>
            </w:pPr>
          </w:p>
          <w:p w14:paraId="5D2531A9" w14:textId="77777777" w:rsidR="00777C6C" w:rsidRPr="00211B53" w:rsidRDefault="00777C6C" w:rsidP="00695DCA">
            <w:pPr>
              <w:jc w:val="center"/>
              <w:rPr>
                <w:rFonts w:ascii="Calibri" w:hAnsi="Calibri"/>
                <w:bCs/>
                <w:sz w:val="18"/>
                <w:szCs w:val="18"/>
              </w:rPr>
            </w:pPr>
            <w:r>
              <w:rPr>
                <w:rFonts w:ascii="Calibri" w:hAnsi="Calibri"/>
                <w:bCs/>
                <w:sz w:val="18"/>
                <w:szCs w:val="18"/>
              </w:rPr>
              <w:t>2</w:t>
            </w:r>
          </w:p>
        </w:tc>
        <w:tc>
          <w:tcPr>
            <w:tcW w:w="1080" w:type="dxa"/>
            <w:shd w:val="clear" w:color="auto" w:fill="auto"/>
            <w:vAlign w:val="center"/>
          </w:tcPr>
          <w:p w14:paraId="76EF04DF" w14:textId="77777777" w:rsidR="00070A7F" w:rsidRPr="00211B53" w:rsidRDefault="00070A7F" w:rsidP="00695DCA">
            <w:pPr>
              <w:jc w:val="center"/>
              <w:rPr>
                <w:rFonts w:ascii="Calibri" w:hAnsi="Calibri"/>
                <w:sz w:val="18"/>
                <w:szCs w:val="16"/>
              </w:rPr>
            </w:pPr>
          </w:p>
        </w:tc>
        <w:tc>
          <w:tcPr>
            <w:tcW w:w="900" w:type="dxa"/>
            <w:shd w:val="clear" w:color="auto" w:fill="auto"/>
            <w:vAlign w:val="center"/>
          </w:tcPr>
          <w:p w14:paraId="4A9ACF1B" w14:textId="77777777" w:rsidR="00070A7F" w:rsidRPr="00211B53" w:rsidRDefault="00070A7F" w:rsidP="00695DCA">
            <w:pPr>
              <w:jc w:val="center"/>
              <w:rPr>
                <w:rFonts w:ascii="Calibri" w:hAnsi="Calibri"/>
                <w:sz w:val="18"/>
                <w:szCs w:val="16"/>
              </w:rPr>
            </w:pPr>
          </w:p>
        </w:tc>
        <w:tc>
          <w:tcPr>
            <w:tcW w:w="1080" w:type="dxa"/>
            <w:shd w:val="clear" w:color="auto" w:fill="auto"/>
            <w:vAlign w:val="center"/>
          </w:tcPr>
          <w:p w14:paraId="30080E75" w14:textId="77777777" w:rsidR="00070A7F" w:rsidRPr="00211B53" w:rsidRDefault="00070A7F" w:rsidP="00695DCA">
            <w:pPr>
              <w:jc w:val="center"/>
              <w:rPr>
                <w:rFonts w:ascii="Calibri" w:hAnsi="Calibri"/>
                <w:sz w:val="18"/>
                <w:szCs w:val="16"/>
              </w:rPr>
            </w:pPr>
          </w:p>
        </w:tc>
        <w:tc>
          <w:tcPr>
            <w:tcW w:w="1080" w:type="dxa"/>
            <w:shd w:val="clear" w:color="auto" w:fill="auto"/>
            <w:vAlign w:val="center"/>
          </w:tcPr>
          <w:p w14:paraId="401F7B91" w14:textId="77777777" w:rsidR="00070A7F" w:rsidRPr="00211B53" w:rsidRDefault="00070A7F" w:rsidP="00695DCA">
            <w:pPr>
              <w:jc w:val="center"/>
              <w:rPr>
                <w:rFonts w:ascii="Calibri" w:hAnsi="Calibri"/>
                <w:sz w:val="18"/>
                <w:szCs w:val="16"/>
              </w:rPr>
            </w:pPr>
          </w:p>
        </w:tc>
      </w:tr>
      <w:tr w:rsidR="00052D9A" w:rsidRPr="00211B53" w14:paraId="268AD174" w14:textId="77777777" w:rsidTr="00276987">
        <w:trPr>
          <w:trHeight w:val="887"/>
        </w:trPr>
        <w:tc>
          <w:tcPr>
            <w:tcW w:w="513" w:type="dxa"/>
            <w:shd w:val="clear" w:color="auto" w:fill="auto"/>
            <w:vAlign w:val="center"/>
          </w:tcPr>
          <w:p w14:paraId="71DECB43" w14:textId="77777777" w:rsidR="00052D9A" w:rsidRDefault="00052D9A" w:rsidP="00695DCA">
            <w:pPr>
              <w:jc w:val="center"/>
              <w:rPr>
                <w:rFonts w:ascii="Calibri" w:hAnsi="Calibri"/>
                <w:b/>
                <w:bCs/>
                <w:sz w:val="16"/>
                <w:szCs w:val="16"/>
              </w:rPr>
            </w:pPr>
          </w:p>
          <w:p w14:paraId="0B28CE0B" w14:textId="77777777" w:rsidR="00052D9A" w:rsidRDefault="00052D9A" w:rsidP="00777C6C">
            <w:pPr>
              <w:rPr>
                <w:rFonts w:ascii="Calibri" w:hAnsi="Calibri"/>
                <w:b/>
                <w:bCs/>
                <w:sz w:val="16"/>
                <w:szCs w:val="16"/>
              </w:rPr>
            </w:pPr>
          </w:p>
          <w:p w14:paraId="3775237C" w14:textId="77777777" w:rsidR="00052D9A" w:rsidRDefault="00052D9A" w:rsidP="00695DCA">
            <w:pPr>
              <w:jc w:val="center"/>
              <w:rPr>
                <w:rFonts w:ascii="Calibri" w:hAnsi="Calibri"/>
                <w:b/>
                <w:bCs/>
                <w:sz w:val="16"/>
                <w:szCs w:val="16"/>
              </w:rPr>
            </w:pPr>
            <w:r>
              <w:rPr>
                <w:rFonts w:ascii="Calibri" w:hAnsi="Calibri"/>
                <w:b/>
                <w:bCs/>
                <w:sz w:val="16"/>
                <w:szCs w:val="16"/>
              </w:rPr>
              <w:t xml:space="preserve">12. </w:t>
            </w:r>
          </w:p>
        </w:tc>
        <w:tc>
          <w:tcPr>
            <w:tcW w:w="1467" w:type="dxa"/>
            <w:shd w:val="clear" w:color="auto" w:fill="auto"/>
            <w:vAlign w:val="center"/>
          </w:tcPr>
          <w:p w14:paraId="23DF1B53" w14:textId="77777777" w:rsidR="00052D9A" w:rsidRDefault="00052D9A" w:rsidP="00777C6C">
            <w:pPr>
              <w:rPr>
                <w:rFonts w:ascii="Calibri" w:hAnsi="Calibri"/>
                <w:b/>
                <w:bCs/>
                <w:sz w:val="16"/>
                <w:szCs w:val="16"/>
              </w:rPr>
            </w:pPr>
          </w:p>
          <w:p w14:paraId="4127F95F" w14:textId="77777777" w:rsidR="00052D9A" w:rsidRDefault="00052D9A" w:rsidP="00695DCA">
            <w:pPr>
              <w:jc w:val="center"/>
              <w:rPr>
                <w:rFonts w:ascii="Calibri" w:hAnsi="Calibri"/>
                <w:b/>
                <w:bCs/>
                <w:sz w:val="16"/>
                <w:szCs w:val="16"/>
              </w:rPr>
            </w:pPr>
            <w:r>
              <w:rPr>
                <w:rFonts w:ascii="Calibri" w:hAnsi="Calibri"/>
                <w:b/>
                <w:bCs/>
                <w:sz w:val="16"/>
                <w:szCs w:val="16"/>
              </w:rPr>
              <w:t>Kabel mikrofonowy + wtyczki</w:t>
            </w:r>
          </w:p>
        </w:tc>
        <w:tc>
          <w:tcPr>
            <w:tcW w:w="2160" w:type="dxa"/>
            <w:shd w:val="clear" w:color="auto" w:fill="auto"/>
            <w:vAlign w:val="center"/>
          </w:tcPr>
          <w:p w14:paraId="35969086" w14:textId="77777777" w:rsidR="00052D9A" w:rsidRDefault="00052D9A" w:rsidP="00777C6C">
            <w:pPr>
              <w:rPr>
                <w:rFonts w:ascii="Calibri" w:hAnsi="Calibri"/>
                <w:sz w:val="16"/>
                <w:szCs w:val="18"/>
              </w:rPr>
            </w:pPr>
          </w:p>
          <w:p w14:paraId="6C332471" w14:textId="77777777" w:rsidR="00052D9A" w:rsidRPr="004D6FA8" w:rsidRDefault="00052D9A" w:rsidP="00777C6C">
            <w:pPr>
              <w:rPr>
                <w:rFonts w:ascii="Calibri" w:hAnsi="Calibri"/>
                <w:sz w:val="16"/>
                <w:szCs w:val="18"/>
              </w:rPr>
            </w:pPr>
            <w:r w:rsidRPr="00211B53">
              <w:rPr>
                <w:rFonts w:ascii="Calibri" w:hAnsi="Calibri"/>
                <w:sz w:val="16"/>
                <w:szCs w:val="18"/>
              </w:rPr>
              <w:t>Producent: ……………….</w:t>
            </w:r>
            <w:r w:rsidRPr="00211B53">
              <w:rPr>
                <w:rFonts w:ascii="Calibri" w:hAnsi="Calibri"/>
                <w:sz w:val="16"/>
                <w:szCs w:val="18"/>
              </w:rPr>
              <w:br/>
            </w:r>
            <w:r w:rsidR="00B03D54">
              <w:rPr>
                <w:rFonts w:ascii="Calibri" w:hAnsi="Calibri"/>
                <w:sz w:val="16"/>
                <w:szCs w:val="18"/>
              </w:rPr>
              <w:t>Model</w:t>
            </w:r>
            <w:r w:rsidRPr="00211B53">
              <w:rPr>
                <w:rFonts w:ascii="Calibri" w:hAnsi="Calibri"/>
                <w:sz w:val="16"/>
                <w:szCs w:val="18"/>
              </w:rPr>
              <w:t>: …………….…….</w:t>
            </w:r>
            <w:r>
              <w:rPr>
                <w:rFonts w:ascii="Calibri" w:hAnsi="Calibri"/>
                <w:sz w:val="16"/>
                <w:szCs w:val="18"/>
              </w:rPr>
              <w:t>..</w:t>
            </w:r>
          </w:p>
          <w:p w14:paraId="0109F2FF" w14:textId="77777777" w:rsidR="00052D9A" w:rsidRPr="00211B53" w:rsidRDefault="00052D9A" w:rsidP="00276987">
            <w:pPr>
              <w:rPr>
                <w:rFonts w:ascii="Calibri" w:hAnsi="Calibri"/>
                <w:sz w:val="16"/>
                <w:szCs w:val="18"/>
              </w:rPr>
            </w:pPr>
          </w:p>
        </w:tc>
        <w:tc>
          <w:tcPr>
            <w:tcW w:w="871" w:type="dxa"/>
            <w:shd w:val="clear" w:color="auto" w:fill="auto"/>
            <w:vAlign w:val="center"/>
          </w:tcPr>
          <w:p w14:paraId="75BBE27F" w14:textId="77777777" w:rsidR="00052D9A" w:rsidRDefault="00052D9A" w:rsidP="00695DCA">
            <w:pPr>
              <w:jc w:val="center"/>
              <w:rPr>
                <w:rFonts w:ascii="Calibri" w:hAnsi="Calibri"/>
                <w:bCs/>
                <w:sz w:val="18"/>
                <w:szCs w:val="18"/>
              </w:rPr>
            </w:pPr>
          </w:p>
          <w:p w14:paraId="43ED1561" w14:textId="77777777" w:rsidR="00052D9A" w:rsidRDefault="00052D9A" w:rsidP="00695DCA">
            <w:pPr>
              <w:jc w:val="center"/>
              <w:rPr>
                <w:rFonts w:ascii="Calibri" w:hAnsi="Calibri"/>
                <w:bCs/>
                <w:sz w:val="18"/>
                <w:szCs w:val="18"/>
              </w:rPr>
            </w:pPr>
          </w:p>
          <w:p w14:paraId="7959F730" w14:textId="77777777" w:rsidR="00052D9A" w:rsidRDefault="00052D9A" w:rsidP="00695DCA">
            <w:pPr>
              <w:jc w:val="center"/>
              <w:rPr>
                <w:rFonts w:ascii="Calibri" w:hAnsi="Calibri"/>
                <w:bCs/>
                <w:sz w:val="18"/>
                <w:szCs w:val="18"/>
              </w:rPr>
            </w:pPr>
            <w:proofErr w:type="spellStart"/>
            <w:r>
              <w:rPr>
                <w:rFonts w:ascii="Calibri" w:hAnsi="Calibri"/>
                <w:bCs/>
                <w:sz w:val="18"/>
                <w:szCs w:val="18"/>
              </w:rPr>
              <w:t>kpl</w:t>
            </w:r>
            <w:proofErr w:type="spellEnd"/>
            <w:r>
              <w:rPr>
                <w:rFonts w:ascii="Calibri" w:hAnsi="Calibri"/>
                <w:bCs/>
                <w:sz w:val="18"/>
                <w:szCs w:val="18"/>
              </w:rPr>
              <w:t>.</w:t>
            </w:r>
          </w:p>
          <w:p w14:paraId="0B6CDB2F" w14:textId="77777777" w:rsidR="00052D9A" w:rsidRDefault="00052D9A" w:rsidP="00695DCA">
            <w:pPr>
              <w:jc w:val="center"/>
              <w:rPr>
                <w:rFonts w:ascii="Calibri" w:hAnsi="Calibri"/>
                <w:bCs/>
                <w:sz w:val="18"/>
                <w:szCs w:val="18"/>
              </w:rPr>
            </w:pPr>
          </w:p>
        </w:tc>
        <w:tc>
          <w:tcPr>
            <w:tcW w:w="720" w:type="dxa"/>
            <w:shd w:val="clear" w:color="auto" w:fill="auto"/>
            <w:vAlign w:val="center"/>
          </w:tcPr>
          <w:p w14:paraId="6A215F88" w14:textId="77777777" w:rsidR="00052D9A" w:rsidRDefault="00052D9A" w:rsidP="00695DCA">
            <w:pPr>
              <w:jc w:val="center"/>
              <w:rPr>
                <w:rFonts w:ascii="Calibri" w:hAnsi="Calibri"/>
                <w:bCs/>
                <w:sz w:val="18"/>
                <w:szCs w:val="18"/>
              </w:rPr>
            </w:pPr>
          </w:p>
          <w:p w14:paraId="1D5ACCDC" w14:textId="77777777" w:rsidR="00052D9A" w:rsidRDefault="00052D9A" w:rsidP="00695DCA">
            <w:pPr>
              <w:jc w:val="center"/>
              <w:rPr>
                <w:rFonts w:ascii="Calibri" w:hAnsi="Calibri"/>
                <w:bCs/>
                <w:sz w:val="18"/>
                <w:szCs w:val="18"/>
              </w:rPr>
            </w:pPr>
          </w:p>
          <w:p w14:paraId="3F71CF57" w14:textId="77777777" w:rsidR="00052D9A" w:rsidRDefault="00052D9A" w:rsidP="00695DCA">
            <w:pPr>
              <w:jc w:val="center"/>
              <w:rPr>
                <w:rFonts w:ascii="Calibri" w:hAnsi="Calibri"/>
                <w:bCs/>
                <w:sz w:val="18"/>
                <w:szCs w:val="18"/>
              </w:rPr>
            </w:pPr>
            <w:r>
              <w:rPr>
                <w:rFonts w:ascii="Calibri" w:hAnsi="Calibri"/>
                <w:bCs/>
                <w:sz w:val="18"/>
                <w:szCs w:val="18"/>
              </w:rPr>
              <w:t>1</w:t>
            </w:r>
          </w:p>
          <w:p w14:paraId="0C2C1805" w14:textId="77777777" w:rsidR="00052D9A" w:rsidRDefault="00052D9A" w:rsidP="00777C6C">
            <w:pPr>
              <w:rPr>
                <w:rFonts w:ascii="Calibri" w:hAnsi="Calibri"/>
                <w:bCs/>
                <w:sz w:val="18"/>
                <w:szCs w:val="18"/>
              </w:rPr>
            </w:pPr>
          </w:p>
        </w:tc>
        <w:tc>
          <w:tcPr>
            <w:tcW w:w="1080" w:type="dxa"/>
            <w:shd w:val="clear" w:color="auto" w:fill="auto"/>
            <w:vAlign w:val="center"/>
          </w:tcPr>
          <w:p w14:paraId="12A24260" w14:textId="77777777" w:rsidR="00052D9A" w:rsidRPr="00211B53" w:rsidRDefault="00052D9A" w:rsidP="00695DCA">
            <w:pPr>
              <w:jc w:val="center"/>
              <w:rPr>
                <w:rFonts w:ascii="Calibri" w:hAnsi="Calibri"/>
                <w:sz w:val="18"/>
                <w:szCs w:val="16"/>
              </w:rPr>
            </w:pPr>
          </w:p>
        </w:tc>
        <w:tc>
          <w:tcPr>
            <w:tcW w:w="900" w:type="dxa"/>
            <w:shd w:val="clear" w:color="auto" w:fill="auto"/>
            <w:vAlign w:val="center"/>
          </w:tcPr>
          <w:p w14:paraId="75D90615" w14:textId="77777777" w:rsidR="00052D9A" w:rsidRPr="00211B53" w:rsidRDefault="00052D9A" w:rsidP="00695DCA">
            <w:pPr>
              <w:jc w:val="center"/>
              <w:rPr>
                <w:rFonts w:ascii="Calibri" w:hAnsi="Calibri"/>
                <w:sz w:val="18"/>
                <w:szCs w:val="16"/>
              </w:rPr>
            </w:pPr>
          </w:p>
        </w:tc>
        <w:tc>
          <w:tcPr>
            <w:tcW w:w="1080" w:type="dxa"/>
            <w:shd w:val="clear" w:color="auto" w:fill="auto"/>
            <w:vAlign w:val="center"/>
          </w:tcPr>
          <w:p w14:paraId="21CB5016" w14:textId="77777777" w:rsidR="00052D9A" w:rsidRPr="00211B53" w:rsidRDefault="00052D9A" w:rsidP="00695DCA">
            <w:pPr>
              <w:jc w:val="center"/>
              <w:rPr>
                <w:rFonts w:ascii="Calibri" w:hAnsi="Calibri"/>
                <w:sz w:val="18"/>
                <w:szCs w:val="16"/>
              </w:rPr>
            </w:pPr>
          </w:p>
        </w:tc>
        <w:tc>
          <w:tcPr>
            <w:tcW w:w="1080" w:type="dxa"/>
            <w:shd w:val="clear" w:color="auto" w:fill="auto"/>
            <w:vAlign w:val="center"/>
          </w:tcPr>
          <w:p w14:paraId="0FCC2A98" w14:textId="77777777" w:rsidR="00052D9A" w:rsidRPr="00211B53" w:rsidRDefault="00052D9A" w:rsidP="00695DCA">
            <w:pPr>
              <w:jc w:val="center"/>
              <w:rPr>
                <w:rFonts w:ascii="Calibri" w:hAnsi="Calibri"/>
                <w:sz w:val="18"/>
                <w:szCs w:val="16"/>
              </w:rPr>
            </w:pPr>
          </w:p>
        </w:tc>
      </w:tr>
      <w:tr w:rsidR="00276987" w:rsidRPr="00211B53" w14:paraId="4D406C1C" w14:textId="77777777" w:rsidTr="00276987">
        <w:trPr>
          <w:trHeight w:val="150"/>
        </w:trPr>
        <w:tc>
          <w:tcPr>
            <w:tcW w:w="513" w:type="dxa"/>
            <w:shd w:val="clear" w:color="auto" w:fill="auto"/>
            <w:vAlign w:val="center"/>
          </w:tcPr>
          <w:p w14:paraId="36920683" w14:textId="77777777" w:rsidR="00276987" w:rsidRDefault="00777C6C" w:rsidP="00695DCA">
            <w:pPr>
              <w:jc w:val="center"/>
              <w:rPr>
                <w:rFonts w:ascii="Calibri" w:hAnsi="Calibri"/>
                <w:b/>
                <w:bCs/>
                <w:sz w:val="16"/>
                <w:szCs w:val="16"/>
              </w:rPr>
            </w:pPr>
            <w:r>
              <w:rPr>
                <w:rFonts w:ascii="Calibri" w:hAnsi="Calibri"/>
                <w:b/>
                <w:bCs/>
                <w:sz w:val="16"/>
                <w:szCs w:val="16"/>
              </w:rPr>
              <w:t>13.</w:t>
            </w:r>
          </w:p>
        </w:tc>
        <w:tc>
          <w:tcPr>
            <w:tcW w:w="1467" w:type="dxa"/>
            <w:shd w:val="clear" w:color="auto" w:fill="auto"/>
            <w:vAlign w:val="center"/>
          </w:tcPr>
          <w:p w14:paraId="1B10B259" w14:textId="77777777" w:rsidR="00276987" w:rsidRPr="00211B53" w:rsidRDefault="00777C6C" w:rsidP="00695DCA">
            <w:pPr>
              <w:jc w:val="center"/>
              <w:rPr>
                <w:rFonts w:ascii="Calibri" w:hAnsi="Calibri"/>
                <w:b/>
                <w:bCs/>
                <w:sz w:val="16"/>
                <w:szCs w:val="16"/>
              </w:rPr>
            </w:pPr>
            <w:r>
              <w:rPr>
                <w:rFonts w:ascii="Calibri" w:hAnsi="Calibri"/>
                <w:b/>
                <w:bCs/>
                <w:sz w:val="16"/>
                <w:szCs w:val="16"/>
              </w:rPr>
              <w:t xml:space="preserve">Kabel głośnikowy </w:t>
            </w:r>
          </w:p>
        </w:tc>
        <w:tc>
          <w:tcPr>
            <w:tcW w:w="2160" w:type="dxa"/>
            <w:shd w:val="clear" w:color="auto" w:fill="auto"/>
            <w:vAlign w:val="center"/>
          </w:tcPr>
          <w:p w14:paraId="6A96C33E" w14:textId="77777777" w:rsidR="00777C6C" w:rsidRPr="004D6FA8" w:rsidRDefault="00777C6C" w:rsidP="00777C6C">
            <w:pPr>
              <w:rPr>
                <w:rFonts w:ascii="Calibri" w:hAnsi="Calibri"/>
                <w:sz w:val="16"/>
                <w:szCs w:val="18"/>
              </w:rPr>
            </w:pPr>
            <w:r w:rsidRPr="00211B53">
              <w:rPr>
                <w:rFonts w:ascii="Calibri" w:hAnsi="Calibri"/>
                <w:sz w:val="16"/>
                <w:szCs w:val="18"/>
              </w:rPr>
              <w:t>Producent: ……………….</w:t>
            </w:r>
            <w:r w:rsidRPr="00211B53">
              <w:rPr>
                <w:rFonts w:ascii="Calibri" w:hAnsi="Calibri"/>
                <w:sz w:val="16"/>
                <w:szCs w:val="18"/>
              </w:rPr>
              <w:br/>
            </w:r>
            <w:r w:rsidR="00B03D54">
              <w:rPr>
                <w:rFonts w:ascii="Calibri" w:hAnsi="Calibri"/>
                <w:sz w:val="16"/>
                <w:szCs w:val="18"/>
              </w:rPr>
              <w:t>M</w:t>
            </w:r>
            <w:r w:rsidR="001838CD">
              <w:rPr>
                <w:rFonts w:ascii="Calibri" w:hAnsi="Calibri"/>
                <w:sz w:val="16"/>
                <w:szCs w:val="18"/>
              </w:rPr>
              <w:t>o</w:t>
            </w:r>
            <w:r w:rsidR="00B03D54">
              <w:rPr>
                <w:rFonts w:ascii="Calibri" w:hAnsi="Calibri"/>
                <w:sz w:val="16"/>
                <w:szCs w:val="18"/>
              </w:rPr>
              <w:t>del</w:t>
            </w:r>
            <w:r w:rsidRPr="00211B53">
              <w:rPr>
                <w:rFonts w:ascii="Calibri" w:hAnsi="Calibri"/>
                <w:sz w:val="16"/>
                <w:szCs w:val="18"/>
              </w:rPr>
              <w:t>: …………….…….</w:t>
            </w:r>
            <w:r>
              <w:rPr>
                <w:rFonts w:ascii="Calibri" w:hAnsi="Calibri"/>
                <w:sz w:val="16"/>
                <w:szCs w:val="18"/>
              </w:rPr>
              <w:t>..</w:t>
            </w:r>
          </w:p>
          <w:p w14:paraId="34CD033B" w14:textId="77777777" w:rsidR="00276987" w:rsidRPr="00211B53" w:rsidRDefault="00276987" w:rsidP="00276987">
            <w:pPr>
              <w:rPr>
                <w:rFonts w:ascii="Calibri" w:hAnsi="Calibri"/>
                <w:sz w:val="16"/>
                <w:szCs w:val="18"/>
              </w:rPr>
            </w:pPr>
          </w:p>
        </w:tc>
        <w:tc>
          <w:tcPr>
            <w:tcW w:w="871" w:type="dxa"/>
            <w:shd w:val="clear" w:color="auto" w:fill="auto"/>
            <w:vAlign w:val="center"/>
          </w:tcPr>
          <w:p w14:paraId="3801C2E1" w14:textId="77777777" w:rsidR="00276987" w:rsidRPr="00211B53" w:rsidRDefault="00777C6C" w:rsidP="00695DCA">
            <w:pPr>
              <w:jc w:val="center"/>
              <w:rPr>
                <w:rFonts w:ascii="Calibri" w:hAnsi="Calibri"/>
                <w:bCs/>
                <w:sz w:val="18"/>
                <w:szCs w:val="18"/>
              </w:rPr>
            </w:pPr>
            <w:proofErr w:type="spellStart"/>
            <w:r>
              <w:rPr>
                <w:rFonts w:ascii="Calibri" w:hAnsi="Calibri"/>
                <w:bCs/>
                <w:sz w:val="18"/>
                <w:szCs w:val="18"/>
              </w:rPr>
              <w:t>kpl</w:t>
            </w:r>
            <w:proofErr w:type="spellEnd"/>
            <w:r>
              <w:rPr>
                <w:rFonts w:ascii="Calibri" w:hAnsi="Calibri"/>
                <w:bCs/>
                <w:sz w:val="18"/>
                <w:szCs w:val="18"/>
              </w:rPr>
              <w:t xml:space="preserve">. </w:t>
            </w:r>
          </w:p>
        </w:tc>
        <w:tc>
          <w:tcPr>
            <w:tcW w:w="720" w:type="dxa"/>
            <w:shd w:val="clear" w:color="auto" w:fill="auto"/>
            <w:vAlign w:val="center"/>
          </w:tcPr>
          <w:p w14:paraId="369E006A" w14:textId="77777777" w:rsidR="00276987" w:rsidRPr="00211B53" w:rsidRDefault="00777C6C" w:rsidP="00695DCA">
            <w:pPr>
              <w:jc w:val="center"/>
              <w:rPr>
                <w:rFonts w:ascii="Calibri" w:hAnsi="Calibri"/>
                <w:bCs/>
                <w:sz w:val="18"/>
                <w:szCs w:val="18"/>
              </w:rPr>
            </w:pPr>
            <w:r>
              <w:rPr>
                <w:rFonts w:ascii="Calibri" w:hAnsi="Calibri"/>
                <w:bCs/>
                <w:sz w:val="18"/>
                <w:szCs w:val="18"/>
              </w:rPr>
              <w:t>1</w:t>
            </w:r>
          </w:p>
        </w:tc>
        <w:tc>
          <w:tcPr>
            <w:tcW w:w="1080" w:type="dxa"/>
            <w:shd w:val="clear" w:color="auto" w:fill="auto"/>
            <w:vAlign w:val="center"/>
          </w:tcPr>
          <w:p w14:paraId="6682B1B4" w14:textId="77777777" w:rsidR="00276987" w:rsidRPr="00211B53" w:rsidRDefault="00276987" w:rsidP="00695DCA">
            <w:pPr>
              <w:jc w:val="center"/>
              <w:rPr>
                <w:rFonts w:ascii="Calibri" w:hAnsi="Calibri"/>
                <w:sz w:val="18"/>
                <w:szCs w:val="16"/>
              </w:rPr>
            </w:pPr>
          </w:p>
        </w:tc>
        <w:tc>
          <w:tcPr>
            <w:tcW w:w="900" w:type="dxa"/>
            <w:shd w:val="clear" w:color="auto" w:fill="auto"/>
            <w:vAlign w:val="center"/>
          </w:tcPr>
          <w:p w14:paraId="3EE8465E" w14:textId="77777777" w:rsidR="00276987" w:rsidRPr="00211B53" w:rsidRDefault="00276987" w:rsidP="00695DCA">
            <w:pPr>
              <w:jc w:val="center"/>
              <w:rPr>
                <w:rFonts w:ascii="Calibri" w:hAnsi="Calibri"/>
                <w:sz w:val="18"/>
                <w:szCs w:val="16"/>
              </w:rPr>
            </w:pPr>
          </w:p>
        </w:tc>
        <w:tc>
          <w:tcPr>
            <w:tcW w:w="1080" w:type="dxa"/>
            <w:shd w:val="clear" w:color="auto" w:fill="auto"/>
            <w:vAlign w:val="center"/>
          </w:tcPr>
          <w:p w14:paraId="6FE06747" w14:textId="77777777" w:rsidR="00276987" w:rsidRPr="00211B53" w:rsidRDefault="00276987" w:rsidP="00695DCA">
            <w:pPr>
              <w:jc w:val="center"/>
              <w:rPr>
                <w:rFonts w:ascii="Calibri" w:hAnsi="Calibri"/>
                <w:sz w:val="18"/>
                <w:szCs w:val="16"/>
              </w:rPr>
            </w:pPr>
          </w:p>
        </w:tc>
        <w:tc>
          <w:tcPr>
            <w:tcW w:w="1080" w:type="dxa"/>
            <w:shd w:val="clear" w:color="auto" w:fill="auto"/>
            <w:vAlign w:val="center"/>
          </w:tcPr>
          <w:p w14:paraId="0EE6F48D" w14:textId="77777777" w:rsidR="00276987" w:rsidRPr="00211B53" w:rsidRDefault="00276987" w:rsidP="00695DCA">
            <w:pPr>
              <w:jc w:val="center"/>
              <w:rPr>
                <w:rFonts w:ascii="Calibri" w:hAnsi="Calibri"/>
                <w:sz w:val="18"/>
                <w:szCs w:val="16"/>
              </w:rPr>
            </w:pPr>
          </w:p>
        </w:tc>
      </w:tr>
      <w:tr w:rsidR="00276987" w:rsidRPr="00211B53" w14:paraId="26E33652" w14:textId="77777777" w:rsidTr="00276987">
        <w:trPr>
          <w:trHeight w:val="161"/>
        </w:trPr>
        <w:tc>
          <w:tcPr>
            <w:tcW w:w="513" w:type="dxa"/>
            <w:shd w:val="clear" w:color="auto" w:fill="auto"/>
            <w:vAlign w:val="center"/>
          </w:tcPr>
          <w:p w14:paraId="3B80526D" w14:textId="77777777" w:rsidR="00276987" w:rsidRDefault="00052D9A" w:rsidP="00695DCA">
            <w:pPr>
              <w:jc w:val="center"/>
              <w:rPr>
                <w:rFonts w:ascii="Calibri" w:hAnsi="Calibri"/>
                <w:b/>
                <w:bCs/>
                <w:sz w:val="16"/>
                <w:szCs w:val="16"/>
              </w:rPr>
            </w:pPr>
            <w:r>
              <w:rPr>
                <w:rFonts w:ascii="Calibri" w:hAnsi="Calibri"/>
                <w:b/>
                <w:bCs/>
                <w:sz w:val="16"/>
                <w:szCs w:val="16"/>
              </w:rPr>
              <w:t>1</w:t>
            </w:r>
            <w:r w:rsidR="00C763BC">
              <w:rPr>
                <w:rFonts w:ascii="Calibri" w:hAnsi="Calibri"/>
                <w:b/>
                <w:bCs/>
                <w:sz w:val="16"/>
                <w:szCs w:val="16"/>
              </w:rPr>
              <w:t>4</w:t>
            </w:r>
          </w:p>
        </w:tc>
        <w:tc>
          <w:tcPr>
            <w:tcW w:w="1467" w:type="dxa"/>
            <w:shd w:val="clear" w:color="auto" w:fill="auto"/>
            <w:vAlign w:val="center"/>
          </w:tcPr>
          <w:p w14:paraId="44E6FAC9" w14:textId="77777777" w:rsidR="00276987" w:rsidRPr="00211B53" w:rsidRDefault="00DB6646" w:rsidP="00695DCA">
            <w:pPr>
              <w:jc w:val="center"/>
              <w:rPr>
                <w:rFonts w:ascii="Calibri" w:hAnsi="Calibri"/>
                <w:b/>
                <w:bCs/>
                <w:sz w:val="16"/>
                <w:szCs w:val="16"/>
              </w:rPr>
            </w:pPr>
            <w:r>
              <w:rPr>
                <w:rFonts w:ascii="Calibri" w:hAnsi="Calibri"/>
                <w:b/>
                <w:bCs/>
                <w:sz w:val="16"/>
                <w:szCs w:val="16"/>
              </w:rPr>
              <w:t xml:space="preserve">Dostawa i  </w:t>
            </w:r>
            <w:r w:rsidR="00052D9A">
              <w:rPr>
                <w:rFonts w:ascii="Calibri" w:hAnsi="Calibri"/>
                <w:b/>
                <w:bCs/>
                <w:sz w:val="16"/>
                <w:szCs w:val="16"/>
              </w:rPr>
              <w:t>Montaż</w:t>
            </w:r>
          </w:p>
        </w:tc>
        <w:tc>
          <w:tcPr>
            <w:tcW w:w="2160" w:type="dxa"/>
            <w:shd w:val="clear" w:color="auto" w:fill="auto"/>
            <w:vAlign w:val="center"/>
          </w:tcPr>
          <w:p w14:paraId="6C2FCD07" w14:textId="77777777" w:rsidR="00276987" w:rsidRPr="00211B53" w:rsidRDefault="00276987" w:rsidP="00276987">
            <w:pPr>
              <w:rPr>
                <w:rFonts w:ascii="Calibri" w:hAnsi="Calibri"/>
                <w:sz w:val="16"/>
                <w:szCs w:val="18"/>
              </w:rPr>
            </w:pPr>
          </w:p>
        </w:tc>
        <w:tc>
          <w:tcPr>
            <w:tcW w:w="871" w:type="dxa"/>
            <w:shd w:val="clear" w:color="auto" w:fill="auto"/>
            <w:vAlign w:val="center"/>
          </w:tcPr>
          <w:p w14:paraId="00D987D9" w14:textId="77777777" w:rsidR="00276987" w:rsidRPr="00211B53" w:rsidRDefault="00276987" w:rsidP="00695DCA">
            <w:pPr>
              <w:jc w:val="center"/>
              <w:rPr>
                <w:rFonts w:ascii="Calibri" w:hAnsi="Calibri"/>
                <w:bCs/>
                <w:sz w:val="18"/>
                <w:szCs w:val="18"/>
              </w:rPr>
            </w:pPr>
          </w:p>
        </w:tc>
        <w:tc>
          <w:tcPr>
            <w:tcW w:w="720" w:type="dxa"/>
            <w:shd w:val="clear" w:color="auto" w:fill="auto"/>
            <w:vAlign w:val="center"/>
          </w:tcPr>
          <w:p w14:paraId="343D3E83" w14:textId="77777777" w:rsidR="00276987" w:rsidRPr="00211B53" w:rsidRDefault="00276987" w:rsidP="00695DCA">
            <w:pPr>
              <w:jc w:val="center"/>
              <w:rPr>
                <w:rFonts w:ascii="Calibri" w:hAnsi="Calibri"/>
                <w:bCs/>
                <w:sz w:val="18"/>
                <w:szCs w:val="18"/>
              </w:rPr>
            </w:pPr>
          </w:p>
        </w:tc>
        <w:tc>
          <w:tcPr>
            <w:tcW w:w="1080" w:type="dxa"/>
            <w:shd w:val="clear" w:color="auto" w:fill="auto"/>
            <w:vAlign w:val="center"/>
          </w:tcPr>
          <w:p w14:paraId="2C9407A7" w14:textId="77777777" w:rsidR="00276987" w:rsidRPr="00211B53" w:rsidRDefault="00276987" w:rsidP="00695DCA">
            <w:pPr>
              <w:jc w:val="center"/>
              <w:rPr>
                <w:rFonts w:ascii="Calibri" w:hAnsi="Calibri"/>
                <w:sz w:val="18"/>
                <w:szCs w:val="16"/>
              </w:rPr>
            </w:pPr>
          </w:p>
        </w:tc>
        <w:tc>
          <w:tcPr>
            <w:tcW w:w="900" w:type="dxa"/>
            <w:shd w:val="clear" w:color="auto" w:fill="auto"/>
            <w:vAlign w:val="center"/>
          </w:tcPr>
          <w:p w14:paraId="45F64B66" w14:textId="77777777" w:rsidR="00276987" w:rsidRPr="00211B53" w:rsidRDefault="00276987" w:rsidP="00695DCA">
            <w:pPr>
              <w:jc w:val="center"/>
              <w:rPr>
                <w:rFonts w:ascii="Calibri" w:hAnsi="Calibri"/>
                <w:sz w:val="18"/>
                <w:szCs w:val="16"/>
              </w:rPr>
            </w:pPr>
          </w:p>
        </w:tc>
        <w:tc>
          <w:tcPr>
            <w:tcW w:w="1080" w:type="dxa"/>
            <w:shd w:val="clear" w:color="auto" w:fill="auto"/>
            <w:vAlign w:val="center"/>
          </w:tcPr>
          <w:p w14:paraId="14B77351" w14:textId="77777777" w:rsidR="00276987" w:rsidRPr="00211B53" w:rsidRDefault="00276987" w:rsidP="00695DCA">
            <w:pPr>
              <w:jc w:val="center"/>
              <w:rPr>
                <w:rFonts w:ascii="Calibri" w:hAnsi="Calibri"/>
                <w:sz w:val="18"/>
                <w:szCs w:val="16"/>
              </w:rPr>
            </w:pPr>
          </w:p>
        </w:tc>
        <w:tc>
          <w:tcPr>
            <w:tcW w:w="1080" w:type="dxa"/>
            <w:shd w:val="clear" w:color="auto" w:fill="auto"/>
            <w:vAlign w:val="center"/>
          </w:tcPr>
          <w:p w14:paraId="5CCFB1C2" w14:textId="77777777" w:rsidR="00276987" w:rsidRPr="00211B53" w:rsidRDefault="00276987" w:rsidP="00695DCA">
            <w:pPr>
              <w:jc w:val="center"/>
              <w:rPr>
                <w:rFonts w:ascii="Calibri" w:hAnsi="Calibri"/>
                <w:sz w:val="18"/>
                <w:szCs w:val="16"/>
              </w:rPr>
            </w:pPr>
          </w:p>
        </w:tc>
      </w:tr>
      <w:tr w:rsidR="00D06DE9" w:rsidRPr="00995E98" w14:paraId="6496E923" w14:textId="77777777" w:rsidTr="00D06DE9">
        <w:tc>
          <w:tcPr>
            <w:tcW w:w="513" w:type="dxa"/>
            <w:tcBorders>
              <w:left w:val="nil"/>
              <w:bottom w:val="nil"/>
            </w:tcBorders>
            <w:shd w:val="clear" w:color="auto" w:fill="auto"/>
            <w:vAlign w:val="center"/>
          </w:tcPr>
          <w:p w14:paraId="75A7AF45" w14:textId="77777777" w:rsidR="00D06DE9" w:rsidRPr="00995E98" w:rsidRDefault="00D06DE9" w:rsidP="00695DCA">
            <w:pPr>
              <w:rPr>
                <w:rFonts w:ascii="Calibri" w:hAnsi="Calibri"/>
                <w:sz w:val="18"/>
                <w:szCs w:val="18"/>
              </w:rPr>
            </w:pPr>
            <w:r w:rsidRPr="00995E98">
              <w:rPr>
                <w:rFonts w:ascii="Calibri" w:hAnsi="Calibri"/>
                <w:sz w:val="18"/>
                <w:szCs w:val="18"/>
              </w:rPr>
              <w:t> </w:t>
            </w:r>
          </w:p>
          <w:p w14:paraId="3CFBCED8" w14:textId="77777777" w:rsidR="00D06DE9" w:rsidRPr="00995E98" w:rsidRDefault="00D06DE9" w:rsidP="00695DCA">
            <w:pPr>
              <w:jc w:val="center"/>
              <w:rPr>
                <w:rFonts w:ascii="Calibri" w:hAnsi="Calibri"/>
                <w:sz w:val="18"/>
                <w:szCs w:val="18"/>
              </w:rPr>
            </w:pPr>
            <w:r w:rsidRPr="00995E98">
              <w:rPr>
                <w:rFonts w:ascii="Calibri" w:hAnsi="Calibri"/>
                <w:sz w:val="18"/>
                <w:szCs w:val="18"/>
              </w:rPr>
              <w:t> </w:t>
            </w:r>
          </w:p>
          <w:p w14:paraId="233B1A26" w14:textId="77777777" w:rsidR="00D06DE9" w:rsidRDefault="00D06DE9" w:rsidP="00695DCA">
            <w:pPr>
              <w:jc w:val="center"/>
              <w:rPr>
                <w:rFonts w:ascii="Calibri" w:hAnsi="Calibri"/>
                <w:b/>
                <w:bCs/>
                <w:sz w:val="16"/>
                <w:szCs w:val="16"/>
              </w:rPr>
            </w:pPr>
            <w:r w:rsidRPr="00995E98">
              <w:rPr>
                <w:rFonts w:ascii="Calibri" w:hAnsi="Calibri"/>
                <w:sz w:val="18"/>
                <w:szCs w:val="18"/>
              </w:rPr>
              <w:t> </w:t>
            </w:r>
          </w:p>
        </w:tc>
        <w:tc>
          <w:tcPr>
            <w:tcW w:w="1467" w:type="dxa"/>
            <w:shd w:val="clear" w:color="auto" w:fill="auto"/>
            <w:vAlign w:val="center"/>
          </w:tcPr>
          <w:p w14:paraId="2D66E9F0" w14:textId="77777777" w:rsidR="00D06DE9" w:rsidRPr="002C6B2A" w:rsidRDefault="00D06DE9" w:rsidP="00695DCA">
            <w:pPr>
              <w:jc w:val="center"/>
              <w:rPr>
                <w:rFonts w:ascii="Calibri" w:hAnsi="Calibri"/>
                <w:b/>
                <w:bCs/>
                <w:sz w:val="16"/>
                <w:szCs w:val="16"/>
              </w:rPr>
            </w:pPr>
            <w:r w:rsidRPr="00995E98">
              <w:rPr>
                <w:rFonts w:ascii="Calibri" w:hAnsi="Calibri"/>
                <w:sz w:val="20"/>
                <w:szCs w:val="20"/>
              </w:rPr>
              <w:t xml:space="preserve">Razem </w:t>
            </w:r>
            <w:r>
              <w:rPr>
                <w:rFonts w:ascii="Calibri" w:hAnsi="Calibri"/>
                <w:sz w:val="20"/>
                <w:szCs w:val="20"/>
              </w:rPr>
              <w:t xml:space="preserve">wartość </w:t>
            </w:r>
            <w:r w:rsidRPr="00995E98">
              <w:rPr>
                <w:rFonts w:ascii="Calibri" w:hAnsi="Calibri"/>
                <w:sz w:val="20"/>
                <w:szCs w:val="20"/>
              </w:rPr>
              <w:t>brutto</w:t>
            </w:r>
          </w:p>
        </w:tc>
        <w:tc>
          <w:tcPr>
            <w:tcW w:w="2160" w:type="dxa"/>
            <w:shd w:val="clear" w:color="auto" w:fill="auto"/>
            <w:vAlign w:val="center"/>
          </w:tcPr>
          <w:p w14:paraId="602976A0" w14:textId="77777777" w:rsidR="00D06DE9" w:rsidRPr="00995E98" w:rsidRDefault="00D06DE9" w:rsidP="00695DCA">
            <w:pPr>
              <w:rPr>
                <w:rFonts w:ascii="Calibri" w:hAnsi="Calibri"/>
                <w:sz w:val="20"/>
                <w:szCs w:val="20"/>
              </w:rPr>
            </w:pPr>
            <w:r w:rsidRPr="00995E98">
              <w:rPr>
                <w:rFonts w:ascii="Calibri" w:hAnsi="Calibri"/>
                <w:sz w:val="20"/>
                <w:szCs w:val="20"/>
              </w:rPr>
              <w:t> </w:t>
            </w:r>
          </w:p>
          <w:p w14:paraId="31B8BB2E" w14:textId="77777777" w:rsidR="00D06DE9" w:rsidRPr="005473D4" w:rsidRDefault="00D06DE9" w:rsidP="00695DCA">
            <w:pPr>
              <w:rPr>
                <w:rFonts w:ascii="Calibri" w:hAnsi="Calibri"/>
                <w:sz w:val="16"/>
                <w:szCs w:val="18"/>
                <w:lang w:val="en-US"/>
              </w:rPr>
            </w:pPr>
            <w:r w:rsidRPr="00995E98">
              <w:rPr>
                <w:rFonts w:ascii="Calibri" w:hAnsi="Calibri"/>
                <w:sz w:val="20"/>
                <w:szCs w:val="20"/>
              </w:rPr>
              <w:t> </w:t>
            </w:r>
            <w:r w:rsidR="00052D9A">
              <w:rPr>
                <w:rFonts w:ascii="Calibri" w:hAnsi="Calibri"/>
                <w:sz w:val="20"/>
                <w:szCs w:val="20"/>
              </w:rPr>
              <w:t xml:space="preserve">              -------</w:t>
            </w:r>
          </w:p>
        </w:tc>
        <w:tc>
          <w:tcPr>
            <w:tcW w:w="871" w:type="dxa"/>
          </w:tcPr>
          <w:p w14:paraId="16F1B280" w14:textId="77777777" w:rsidR="00D06DE9" w:rsidRPr="005473D4" w:rsidRDefault="00D06DE9" w:rsidP="00695DCA">
            <w:pPr>
              <w:jc w:val="center"/>
              <w:rPr>
                <w:rFonts w:ascii="Calibri" w:hAnsi="Calibri"/>
                <w:bCs/>
                <w:sz w:val="18"/>
                <w:szCs w:val="18"/>
              </w:rPr>
            </w:pPr>
          </w:p>
        </w:tc>
        <w:tc>
          <w:tcPr>
            <w:tcW w:w="720" w:type="dxa"/>
            <w:shd w:val="clear" w:color="auto" w:fill="auto"/>
            <w:vAlign w:val="center"/>
          </w:tcPr>
          <w:p w14:paraId="5159835C" w14:textId="77777777" w:rsidR="00D06DE9" w:rsidRPr="00995E98" w:rsidRDefault="00D06DE9" w:rsidP="00695DCA">
            <w:pPr>
              <w:jc w:val="center"/>
              <w:rPr>
                <w:rFonts w:ascii="Calibri" w:hAnsi="Calibri"/>
                <w:bCs/>
                <w:sz w:val="18"/>
                <w:szCs w:val="18"/>
              </w:rPr>
            </w:pPr>
          </w:p>
        </w:tc>
        <w:tc>
          <w:tcPr>
            <w:tcW w:w="1080" w:type="dxa"/>
            <w:shd w:val="clear" w:color="auto" w:fill="auto"/>
            <w:vAlign w:val="center"/>
          </w:tcPr>
          <w:p w14:paraId="7211365D" w14:textId="77777777" w:rsidR="00D06DE9" w:rsidRPr="00995E98" w:rsidRDefault="00D06DE9" w:rsidP="00695DCA">
            <w:pPr>
              <w:jc w:val="center"/>
              <w:rPr>
                <w:rFonts w:ascii="Calibri" w:hAnsi="Calibri"/>
                <w:sz w:val="20"/>
                <w:szCs w:val="20"/>
              </w:rPr>
            </w:pPr>
          </w:p>
        </w:tc>
        <w:tc>
          <w:tcPr>
            <w:tcW w:w="900" w:type="dxa"/>
            <w:shd w:val="clear" w:color="auto" w:fill="auto"/>
            <w:vAlign w:val="center"/>
          </w:tcPr>
          <w:p w14:paraId="195F74BD" w14:textId="77777777" w:rsidR="00D06DE9" w:rsidRPr="00995E98" w:rsidRDefault="00D06DE9" w:rsidP="00695DCA">
            <w:pPr>
              <w:jc w:val="center"/>
              <w:rPr>
                <w:rFonts w:ascii="Calibri" w:hAnsi="Calibri"/>
                <w:sz w:val="20"/>
                <w:szCs w:val="20"/>
              </w:rPr>
            </w:pPr>
          </w:p>
        </w:tc>
        <w:tc>
          <w:tcPr>
            <w:tcW w:w="1080" w:type="dxa"/>
            <w:shd w:val="clear" w:color="auto" w:fill="auto"/>
            <w:vAlign w:val="center"/>
          </w:tcPr>
          <w:p w14:paraId="7E0E4050" w14:textId="77777777" w:rsidR="00D06DE9" w:rsidRPr="00995E98" w:rsidRDefault="00D06DE9" w:rsidP="00695DCA">
            <w:pPr>
              <w:jc w:val="center"/>
              <w:rPr>
                <w:rFonts w:ascii="Calibri" w:hAnsi="Calibri"/>
                <w:sz w:val="20"/>
                <w:szCs w:val="20"/>
              </w:rPr>
            </w:pPr>
          </w:p>
        </w:tc>
        <w:tc>
          <w:tcPr>
            <w:tcW w:w="1080" w:type="dxa"/>
            <w:shd w:val="clear" w:color="auto" w:fill="auto"/>
            <w:vAlign w:val="center"/>
          </w:tcPr>
          <w:p w14:paraId="03C62C1C" w14:textId="77777777" w:rsidR="00D06DE9" w:rsidRPr="00995E98" w:rsidRDefault="00D06DE9" w:rsidP="00695DCA">
            <w:pPr>
              <w:jc w:val="center"/>
              <w:rPr>
                <w:rFonts w:ascii="Calibri" w:hAnsi="Calibri"/>
                <w:sz w:val="20"/>
                <w:szCs w:val="20"/>
              </w:rPr>
            </w:pPr>
          </w:p>
        </w:tc>
      </w:tr>
    </w:tbl>
    <w:p w14:paraId="0C7AE20C" w14:textId="77777777" w:rsidR="00695DCA" w:rsidRDefault="00695DCA" w:rsidP="00695DCA">
      <w:pPr>
        <w:rPr>
          <w:rFonts w:ascii="Calibri" w:hAnsi="Calibri"/>
        </w:rPr>
      </w:pPr>
    </w:p>
    <w:p w14:paraId="613EA346" w14:textId="77777777" w:rsidR="00695DCA" w:rsidRPr="00995E98" w:rsidRDefault="00695DCA" w:rsidP="00695DCA">
      <w:pPr>
        <w:rPr>
          <w:rFonts w:ascii="Calibri" w:hAnsi="Calibri"/>
          <w:sz w:val="18"/>
          <w:szCs w:val="18"/>
        </w:rPr>
      </w:pPr>
    </w:p>
    <w:p w14:paraId="3B0AA81F" w14:textId="77777777" w:rsidR="00695DCA" w:rsidRPr="00995E98" w:rsidRDefault="00695DCA" w:rsidP="00695DCA">
      <w:pPr>
        <w:rPr>
          <w:rFonts w:ascii="Calibri" w:hAnsi="Calibri"/>
          <w:sz w:val="18"/>
          <w:szCs w:val="18"/>
        </w:rPr>
      </w:pPr>
    </w:p>
    <w:p w14:paraId="22E0721F" w14:textId="77777777" w:rsidR="00695DCA" w:rsidRPr="00995E98" w:rsidRDefault="00695DCA" w:rsidP="00695DCA">
      <w:pPr>
        <w:rPr>
          <w:rFonts w:ascii="Calibri" w:hAnsi="Calibri"/>
          <w:sz w:val="18"/>
          <w:szCs w:val="18"/>
        </w:rPr>
      </w:pPr>
      <w:bookmarkStart w:id="8" w:name="_Hlk40259425"/>
    </w:p>
    <w:p w14:paraId="1786E655" w14:textId="77777777" w:rsidR="00695DCA" w:rsidRPr="005118CF" w:rsidRDefault="00B03D54" w:rsidP="00B03D54">
      <w:pPr>
        <w:jc w:val="both"/>
        <w:rPr>
          <w:b/>
        </w:rPr>
      </w:pPr>
      <w:r>
        <w:rPr>
          <w:b/>
        </w:rPr>
        <w:t xml:space="preserve">      </w:t>
      </w:r>
      <w:r w:rsidR="00695DCA" w:rsidRPr="005118CF">
        <w:rPr>
          <w:b/>
        </w:rPr>
        <w:t>……………</w:t>
      </w:r>
      <w:r w:rsidR="00695DCA">
        <w:rPr>
          <w:b/>
        </w:rPr>
        <w:t xml:space="preserve">    </w:t>
      </w:r>
      <w:r>
        <w:rPr>
          <w:b/>
        </w:rPr>
        <w:t xml:space="preserve">                                      </w:t>
      </w:r>
      <w:r w:rsidR="00695DCA">
        <w:rPr>
          <w:b/>
        </w:rPr>
        <w:t xml:space="preserve"> …</w:t>
      </w:r>
      <w:r w:rsidR="00695DCA" w:rsidRPr="005118CF">
        <w:rPr>
          <w:b/>
        </w:rPr>
        <w:t>……</w:t>
      </w:r>
      <w:r w:rsidR="00695DCA">
        <w:rPr>
          <w:b/>
        </w:rPr>
        <w:t>…………</w:t>
      </w:r>
      <w:r w:rsidR="00695DCA" w:rsidRPr="005118CF">
        <w:rPr>
          <w:b/>
        </w:rPr>
        <w:t>………………………</w:t>
      </w:r>
      <w:r w:rsidR="00695DCA">
        <w:rPr>
          <w:b/>
        </w:rPr>
        <w:t>.</w:t>
      </w:r>
      <w:r w:rsidR="00695DCA" w:rsidRPr="005118CF">
        <w:rPr>
          <w:b/>
        </w:rPr>
        <w:t>…</w:t>
      </w:r>
      <w:r w:rsidR="00695DCA">
        <w:rPr>
          <w:b/>
        </w:rPr>
        <w:t>..</w:t>
      </w:r>
      <w:r w:rsidR="00695DCA" w:rsidRPr="005118CF">
        <w:rPr>
          <w:b/>
        </w:rPr>
        <w:t>…</w:t>
      </w:r>
    </w:p>
    <w:p w14:paraId="2D3F00E7" w14:textId="77777777" w:rsidR="00695DCA" w:rsidRPr="005118CF" w:rsidRDefault="00B03D54" w:rsidP="00B03D54">
      <w:pPr>
        <w:tabs>
          <w:tab w:val="left" w:pos="5812"/>
        </w:tabs>
        <w:ind w:right="1134"/>
        <w:rPr>
          <w:b/>
          <w:sz w:val="18"/>
        </w:rPr>
      </w:pPr>
      <w:r>
        <w:rPr>
          <w:b/>
          <w:sz w:val="18"/>
        </w:rPr>
        <w:t xml:space="preserve">                    </w:t>
      </w:r>
      <w:r w:rsidR="00695DCA">
        <w:rPr>
          <w:b/>
          <w:sz w:val="18"/>
        </w:rPr>
        <w:t>data</w:t>
      </w:r>
      <w:r w:rsidR="00695DCA" w:rsidRPr="005118CF">
        <w:rPr>
          <w:b/>
          <w:sz w:val="18"/>
        </w:rPr>
        <w:t xml:space="preserve"> </w:t>
      </w:r>
      <w:r w:rsidR="00695DCA">
        <w:rPr>
          <w:b/>
          <w:sz w:val="18"/>
        </w:rPr>
        <w:tab/>
      </w:r>
      <w:r w:rsidR="00695DCA" w:rsidRPr="005118CF">
        <w:rPr>
          <w:b/>
          <w:sz w:val="18"/>
        </w:rPr>
        <w:t xml:space="preserve">podpis </w:t>
      </w:r>
    </w:p>
    <w:p w14:paraId="65127655" w14:textId="77777777" w:rsidR="00695DCA" w:rsidRPr="005118CF" w:rsidRDefault="00695DCA" w:rsidP="00695DCA">
      <w:pPr>
        <w:ind w:left="1701" w:right="1134" w:firstLine="993"/>
        <w:rPr>
          <w:b/>
          <w:sz w:val="18"/>
        </w:rPr>
      </w:pPr>
      <w:r>
        <w:rPr>
          <w:b/>
          <w:sz w:val="18"/>
        </w:rPr>
        <w:tab/>
      </w:r>
      <w:r>
        <w:rPr>
          <w:b/>
          <w:sz w:val="18"/>
        </w:rPr>
        <w:tab/>
      </w:r>
      <w:r>
        <w:rPr>
          <w:b/>
          <w:sz w:val="18"/>
        </w:rPr>
        <w:tab/>
      </w:r>
      <w:r w:rsidR="00B03D54">
        <w:rPr>
          <w:b/>
          <w:sz w:val="18"/>
        </w:rPr>
        <w:t xml:space="preserve">   </w:t>
      </w:r>
      <w:r w:rsidRPr="005118CF">
        <w:rPr>
          <w:b/>
          <w:sz w:val="18"/>
        </w:rPr>
        <w:t>/upoważnionego przedstawiciela wykonawcy/</w:t>
      </w:r>
    </w:p>
    <w:bookmarkEnd w:id="8"/>
    <w:p w14:paraId="1052819C" w14:textId="77777777" w:rsidR="00695DCA" w:rsidRPr="00995E98" w:rsidRDefault="00695DCA" w:rsidP="00695DCA">
      <w:pPr>
        <w:rPr>
          <w:rFonts w:ascii="Calibri" w:hAnsi="Calibri"/>
          <w:sz w:val="26"/>
        </w:rPr>
      </w:pPr>
    </w:p>
    <w:p w14:paraId="4842F245" w14:textId="77777777" w:rsidR="00695DCA" w:rsidRDefault="00695DCA" w:rsidP="00695DCA">
      <w:pPr>
        <w:jc w:val="both"/>
        <w:rPr>
          <w:rFonts w:ascii="Calibri" w:hAnsi="Calibri"/>
          <w:b/>
        </w:rPr>
      </w:pPr>
    </w:p>
    <w:p w14:paraId="4B552E89" w14:textId="77777777" w:rsidR="00695DCA" w:rsidRDefault="00695DCA" w:rsidP="00695DCA">
      <w:pPr>
        <w:jc w:val="both"/>
        <w:rPr>
          <w:rFonts w:ascii="Calibri" w:hAnsi="Calibri"/>
          <w:b/>
        </w:rPr>
      </w:pPr>
    </w:p>
    <w:p w14:paraId="1DE72612" w14:textId="77777777" w:rsidR="00695DCA" w:rsidRDefault="00695DCA" w:rsidP="00695DCA">
      <w:pPr>
        <w:jc w:val="both"/>
        <w:rPr>
          <w:rFonts w:ascii="Calibri" w:hAnsi="Calibri"/>
          <w:b/>
        </w:rPr>
      </w:pPr>
    </w:p>
    <w:p w14:paraId="47AC5462" w14:textId="77777777" w:rsidR="00695DCA" w:rsidRDefault="00695DCA" w:rsidP="00695DCA">
      <w:pPr>
        <w:jc w:val="both"/>
        <w:rPr>
          <w:rFonts w:ascii="Calibri" w:hAnsi="Calibri"/>
          <w:b/>
        </w:rPr>
      </w:pPr>
    </w:p>
    <w:p w14:paraId="392E1742" w14:textId="77777777" w:rsidR="00695DCA" w:rsidRDefault="00695DCA" w:rsidP="00695DCA">
      <w:pPr>
        <w:jc w:val="both"/>
        <w:rPr>
          <w:rFonts w:ascii="Calibri" w:hAnsi="Calibri"/>
          <w:b/>
        </w:rPr>
      </w:pPr>
    </w:p>
    <w:p w14:paraId="383F08C8" w14:textId="77777777" w:rsidR="00695DCA" w:rsidRDefault="00695DCA" w:rsidP="00695DCA">
      <w:pPr>
        <w:jc w:val="both"/>
        <w:rPr>
          <w:rFonts w:ascii="Calibri" w:hAnsi="Calibri"/>
          <w:b/>
        </w:rPr>
      </w:pPr>
    </w:p>
    <w:p w14:paraId="6540B745" w14:textId="77777777" w:rsidR="00695DCA" w:rsidRDefault="00695DCA" w:rsidP="00695DCA">
      <w:pPr>
        <w:jc w:val="both"/>
        <w:rPr>
          <w:rFonts w:ascii="Calibri" w:hAnsi="Calibri"/>
          <w:b/>
        </w:rPr>
      </w:pPr>
    </w:p>
    <w:p w14:paraId="7EC3D15E" w14:textId="77777777" w:rsidR="00695DCA" w:rsidRDefault="00695DCA" w:rsidP="00695DCA">
      <w:pPr>
        <w:jc w:val="both"/>
        <w:rPr>
          <w:rFonts w:ascii="Calibri" w:hAnsi="Calibri"/>
          <w:b/>
        </w:rPr>
      </w:pPr>
    </w:p>
    <w:p w14:paraId="3943F44A" w14:textId="77777777" w:rsidR="00695DCA" w:rsidRDefault="00695DCA" w:rsidP="00695DCA">
      <w:pPr>
        <w:jc w:val="both"/>
        <w:rPr>
          <w:rFonts w:ascii="Calibri" w:hAnsi="Calibri"/>
          <w:b/>
        </w:rPr>
      </w:pPr>
    </w:p>
    <w:p w14:paraId="7EFF9F82" w14:textId="77777777" w:rsidR="00695DCA" w:rsidRDefault="00695DCA" w:rsidP="00695DCA">
      <w:pPr>
        <w:jc w:val="both"/>
        <w:rPr>
          <w:rFonts w:ascii="Calibri" w:hAnsi="Calibri"/>
          <w:b/>
        </w:rPr>
      </w:pPr>
    </w:p>
    <w:p w14:paraId="2F973C42" w14:textId="77777777" w:rsidR="00695DCA" w:rsidRDefault="00695DCA" w:rsidP="00695DCA">
      <w:pPr>
        <w:jc w:val="both"/>
        <w:rPr>
          <w:rFonts w:ascii="Calibri" w:hAnsi="Calibri"/>
          <w:b/>
        </w:rPr>
      </w:pPr>
    </w:p>
    <w:p w14:paraId="57EF7788" w14:textId="77777777" w:rsidR="00695DCA" w:rsidRDefault="00695DCA" w:rsidP="00695DCA">
      <w:pPr>
        <w:jc w:val="both"/>
        <w:rPr>
          <w:rFonts w:ascii="Calibri" w:hAnsi="Calibri"/>
          <w:b/>
        </w:rPr>
      </w:pPr>
    </w:p>
    <w:p w14:paraId="18C98828" w14:textId="77777777" w:rsidR="00695DCA" w:rsidRDefault="00695DCA" w:rsidP="00695DCA">
      <w:pPr>
        <w:jc w:val="both"/>
        <w:rPr>
          <w:rFonts w:ascii="Calibri" w:hAnsi="Calibri"/>
          <w:b/>
        </w:rPr>
      </w:pPr>
    </w:p>
    <w:p w14:paraId="067921A7" w14:textId="77777777" w:rsidR="00695DCA" w:rsidRDefault="00695DCA" w:rsidP="00695DCA">
      <w:pPr>
        <w:jc w:val="both"/>
        <w:rPr>
          <w:rFonts w:ascii="Calibri" w:hAnsi="Calibri"/>
          <w:b/>
        </w:rPr>
      </w:pPr>
    </w:p>
    <w:p w14:paraId="700CC334" w14:textId="77777777" w:rsidR="00695DCA" w:rsidRDefault="00695DCA" w:rsidP="00695DCA">
      <w:pPr>
        <w:jc w:val="both"/>
        <w:rPr>
          <w:rFonts w:ascii="Calibri" w:hAnsi="Calibri"/>
          <w:b/>
        </w:rPr>
      </w:pPr>
    </w:p>
    <w:p w14:paraId="34A9A34B" w14:textId="77777777" w:rsidR="007A1329" w:rsidRDefault="007A1329" w:rsidP="00695DCA">
      <w:pPr>
        <w:jc w:val="both"/>
        <w:rPr>
          <w:rFonts w:ascii="Calibri" w:hAnsi="Calibri"/>
          <w:b/>
        </w:rPr>
      </w:pPr>
    </w:p>
    <w:p w14:paraId="6AEA4265" w14:textId="77777777" w:rsidR="007A1329" w:rsidRDefault="007A1329" w:rsidP="00695DCA">
      <w:pPr>
        <w:jc w:val="both"/>
        <w:rPr>
          <w:rFonts w:ascii="Calibri" w:hAnsi="Calibri"/>
          <w:b/>
        </w:rPr>
      </w:pPr>
    </w:p>
    <w:p w14:paraId="380207D7" w14:textId="77777777" w:rsidR="00695DCA" w:rsidRDefault="00695DCA" w:rsidP="00695DCA">
      <w:pPr>
        <w:jc w:val="both"/>
        <w:rPr>
          <w:rFonts w:ascii="Calibri" w:hAnsi="Calibri"/>
          <w:b/>
        </w:rPr>
      </w:pPr>
    </w:p>
    <w:p w14:paraId="40F3935B" w14:textId="77777777" w:rsidR="00070733" w:rsidRDefault="00070733" w:rsidP="00695DCA">
      <w:pPr>
        <w:jc w:val="both"/>
        <w:rPr>
          <w:rFonts w:ascii="Calibri" w:hAnsi="Calibri"/>
          <w:b/>
        </w:rPr>
      </w:pPr>
    </w:p>
    <w:p w14:paraId="5B68D223" w14:textId="77777777" w:rsidR="00070733" w:rsidRDefault="00070733" w:rsidP="00695DCA">
      <w:pPr>
        <w:jc w:val="both"/>
        <w:rPr>
          <w:rFonts w:ascii="Calibri" w:hAnsi="Calibri"/>
          <w:b/>
        </w:rPr>
      </w:pPr>
    </w:p>
    <w:p w14:paraId="5F527EE0" w14:textId="77777777" w:rsidR="00070733" w:rsidRDefault="00070733" w:rsidP="00695DCA">
      <w:pPr>
        <w:jc w:val="both"/>
        <w:rPr>
          <w:rFonts w:ascii="Calibri" w:hAnsi="Calibri"/>
          <w:b/>
        </w:rPr>
      </w:pPr>
    </w:p>
    <w:sectPr w:rsidR="00070733" w:rsidSect="00EF3D4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CF74" w14:textId="77777777" w:rsidR="00B657A5" w:rsidRDefault="00B657A5" w:rsidP="00695DCA">
      <w:r>
        <w:separator/>
      </w:r>
    </w:p>
  </w:endnote>
  <w:endnote w:type="continuationSeparator" w:id="0">
    <w:p w14:paraId="490DC645" w14:textId="77777777" w:rsidR="00B657A5" w:rsidRDefault="00B657A5" w:rsidP="0069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41B7B" w14:textId="77777777" w:rsidR="00D87ED3" w:rsidRPr="00546416" w:rsidRDefault="00D87ED3" w:rsidP="00695DCA">
    <w:pPr>
      <w:pStyle w:val="Stopka"/>
      <w:jc w:val="both"/>
      <w:rPr>
        <w:rFonts w:ascii="Calibri" w:hAnsi="Calibri"/>
        <w:sz w:val="16"/>
        <w:szCs w:val="16"/>
      </w:rPr>
    </w:pPr>
    <w:r w:rsidRPr="00546416">
      <w:rPr>
        <w:rFonts w:ascii="Calibri" w:hAnsi="Calibri"/>
        <w:sz w:val="16"/>
        <w:szCs w:val="16"/>
      </w:rPr>
      <w:t>Projekt ” Przebudowa i nadbudowa zdegradowanego obiektu wraz z zakupem wyposażenia na potrzeby Centrum Społeczno</w:t>
    </w:r>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121EFE5A" w14:textId="77777777" w:rsidR="00D87ED3" w:rsidRPr="00080C17" w:rsidRDefault="00D87ED3" w:rsidP="00695DCA">
    <w:pPr>
      <w:pStyle w:val="Stopka"/>
      <w:pBdr>
        <w:top w:val="single" w:sz="4" w:space="1" w:color="D9D9D9"/>
      </w:pBdr>
      <w:jc w:val="right"/>
      <w:rPr>
        <w:rFonts w:ascii="Calibri" w:hAnsi="Calibri"/>
        <w:sz w:val="16"/>
      </w:rPr>
    </w:pPr>
    <w:r w:rsidRPr="00080C17">
      <w:rPr>
        <w:rFonts w:ascii="Calibri" w:hAnsi="Calibri"/>
        <w:sz w:val="16"/>
      </w:rPr>
      <w:fldChar w:fldCharType="begin"/>
    </w:r>
    <w:r w:rsidRPr="00080C17">
      <w:rPr>
        <w:rFonts w:ascii="Calibri" w:hAnsi="Calibri"/>
        <w:sz w:val="16"/>
      </w:rPr>
      <w:instrText>PAGE   \* MERGEFORMAT</w:instrText>
    </w:r>
    <w:r w:rsidRPr="00080C17">
      <w:rPr>
        <w:rFonts w:ascii="Calibri" w:hAnsi="Calibri"/>
        <w:sz w:val="16"/>
      </w:rPr>
      <w:fldChar w:fldCharType="separate"/>
    </w:r>
    <w:r w:rsidR="00C94A64">
      <w:rPr>
        <w:rFonts w:ascii="Calibri" w:hAnsi="Calibri"/>
        <w:noProof/>
        <w:sz w:val="16"/>
      </w:rPr>
      <w:t>36</w:t>
    </w:r>
    <w:r w:rsidRPr="00080C17">
      <w:rPr>
        <w:rFonts w:ascii="Calibri" w:hAnsi="Calibri"/>
        <w:sz w:val="16"/>
      </w:rPr>
      <w:fldChar w:fldCharType="end"/>
    </w:r>
    <w:r w:rsidRPr="00080C17">
      <w:rPr>
        <w:rFonts w:ascii="Calibri" w:hAnsi="Calibri"/>
        <w:sz w:val="16"/>
      </w:rPr>
      <w:t xml:space="preserve"> | </w:t>
    </w:r>
    <w:r w:rsidRPr="00080C17">
      <w:rPr>
        <w:rFonts w:ascii="Calibri" w:hAnsi="Calibri"/>
        <w:color w:val="808080"/>
        <w:spacing w:val="60"/>
        <w:sz w:val="16"/>
      </w:rPr>
      <w:t>Strona</w:t>
    </w:r>
  </w:p>
  <w:p w14:paraId="4A106CCE" w14:textId="77777777" w:rsidR="00D87ED3" w:rsidRDefault="00D87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FAB9E" w14:textId="77777777" w:rsidR="00B657A5" w:rsidRDefault="00B657A5" w:rsidP="00695DCA">
      <w:r>
        <w:separator/>
      </w:r>
    </w:p>
  </w:footnote>
  <w:footnote w:type="continuationSeparator" w:id="0">
    <w:p w14:paraId="150941B6" w14:textId="77777777" w:rsidR="00B657A5" w:rsidRDefault="00B657A5" w:rsidP="0069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7005" w14:textId="77777777" w:rsidR="00D87ED3" w:rsidRDefault="00D87ED3" w:rsidP="00695DCA">
    <w:pPr>
      <w:pStyle w:val="Nagwek"/>
      <w:jc w:val="center"/>
      <w:rPr>
        <w:rFonts w:ascii="Calibri" w:hAnsi="Calibri"/>
        <w:sz w:val="18"/>
        <w:szCs w:val="18"/>
      </w:rPr>
    </w:pPr>
  </w:p>
  <w:p w14:paraId="5C315A10" w14:textId="77777777" w:rsidR="00D87ED3" w:rsidRDefault="00D87ED3" w:rsidP="00695DCA">
    <w:pPr>
      <w:pStyle w:val="Nagwek"/>
      <w:jc w:val="center"/>
      <w:rPr>
        <w:rFonts w:ascii="Calibri" w:hAnsi="Calibri"/>
        <w:sz w:val="18"/>
        <w:szCs w:val="18"/>
      </w:rPr>
    </w:pPr>
  </w:p>
  <w:p w14:paraId="6C590761" w14:textId="77777777" w:rsidR="00D87ED3" w:rsidRDefault="00D87ED3" w:rsidP="00695DCA">
    <w:pPr>
      <w:pStyle w:val="Nagwek"/>
      <w:jc w:val="center"/>
      <w:rPr>
        <w:rFonts w:ascii="Calibri" w:hAnsi="Calibri"/>
        <w:sz w:val="18"/>
        <w:szCs w:val="18"/>
      </w:rPr>
    </w:pPr>
    <w:r>
      <w:rPr>
        <w:noProof/>
      </w:rPr>
      <w:drawing>
        <wp:inline distT="0" distB="0" distL="0" distR="0" wp14:anchorId="7ED2C11C" wp14:editId="7647537E">
          <wp:extent cx="5760720" cy="572135"/>
          <wp:effectExtent l="0" t="0" r="0" b="0"/>
          <wp:docPr id="7" name="Obraz 7"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135"/>
                  </a:xfrm>
                  <a:prstGeom prst="rect">
                    <a:avLst/>
                  </a:prstGeom>
                  <a:noFill/>
                  <a:ln>
                    <a:noFill/>
                  </a:ln>
                </pic:spPr>
              </pic:pic>
            </a:graphicData>
          </a:graphic>
        </wp:inline>
      </w:drawing>
    </w:r>
  </w:p>
  <w:p w14:paraId="2E7CFFD6" w14:textId="77777777" w:rsidR="00D87ED3" w:rsidRDefault="00D87ED3" w:rsidP="00695DCA">
    <w:pPr>
      <w:pStyle w:val="Nagwek"/>
      <w:jc w:val="center"/>
      <w:rPr>
        <w:rFonts w:ascii="Calibri" w:hAnsi="Calibri"/>
        <w:sz w:val="18"/>
        <w:szCs w:val="18"/>
      </w:rPr>
    </w:pPr>
  </w:p>
  <w:p w14:paraId="0C6F884A" w14:textId="77777777" w:rsidR="00D87ED3" w:rsidRDefault="00D87ED3" w:rsidP="00695DCA">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2DCC46AA" w14:textId="77777777" w:rsidR="00D87ED3" w:rsidRPr="00B6647F" w:rsidRDefault="00D87ED3" w:rsidP="00695DCA">
    <w:pPr>
      <w:pStyle w:val="Nagwek"/>
      <w:jc w:val="both"/>
      <w:rPr>
        <w:rFonts w:ascii="Calibri" w:hAnsi="Calibri"/>
        <w:sz w:val="18"/>
        <w:szCs w:val="18"/>
      </w:rPr>
    </w:pPr>
    <w:r>
      <w:rPr>
        <w:rFonts w:ascii="Calibri" w:hAnsi="Calibri"/>
        <w:sz w:val="18"/>
        <w:szCs w:val="18"/>
      </w:rPr>
      <w:t>Postępowanie o udzielenie zamówienia pn: „Dostawa i montaż nagłośnienia na potrzeby Centrum Społeczno – Kulturalnego w Ślemieniu”.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6"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29"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47"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9"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4"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57"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8"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9"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60"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0"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42"/>
  </w:num>
  <w:num w:numId="4">
    <w:abstractNumId w:val="48"/>
  </w:num>
  <w:num w:numId="5">
    <w:abstractNumId w:val="72"/>
  </w:num>
  <w:num w:numId="6">
    <w:abstractNumId w:val="31"/>
  </w:num>
  <w:num w:numId="7">
    <w:abstractNumId w:val="0"/>
  </w:num>
  <w:num w:numId="8">
    <w:abstractNumId w:val="47"/>
  </w:num>
  <w:num w:numId="9">
    <w:abstractNumId w:val="17"/>
  </w:num>
  <w:num w:numId="10">
    <w:abstractNumId w:val="66"/>
  </w:num>
  <w:num w:numId="11">
    <w:abstractNumId w:val="38"/>
  </w:num>
  <w:num w:numId="12">
    <w:abstractNumId w:val="3"/>
  </w:num>
  <w:num w:numId="13">
    <w:abstractNumId w:val="52"/>
  </w:num>
  <w:num w:numId="14">
    <w:abstractNumId w:val="21"/>
  </w:num>
  <w:num w:numId="15">
    <w:abstractNumId w:val="73"/>
  </w:num>
  <w:num w:numId="16">
    <w:abstractNumId w:val="36"/>
  </w:num>
  <w:num w:numId="17">
    <w:abstractNumId w:val="7"/>
  </w:num>
  <w:num w:numId="18">
    <w:abstractNumId w:val="6"/>
  </w:num>
  <w:num w:numId="19">
    <w:abstractNumId w:val="34"/>
  </w:num>
  <w:num w:numId="20">
    <w:abstractNumId w:val="69"/>
  </w:num>
  <w:num w:numId="21">
    <w:abstractNumId w:val="13"/>
  </w:num>
  <w:num w:numId="22">
    <w:abstractNumId w:val="23"/>
  </w:num>
  <w:num w:numId="23">
    <w:abstractNumId w:val="16"/>
  </w:num>
  <w:num w:numId="24">
    <w:abstractNumId w:val="27"/>
  </w:num>
  <w:num w:numId="25">
    <w:abstractNumId w:val="33"/>
  </w:num>
  <w:num w:numId="26">
    <w:abstractNumId w:val="28"/>
  </w:num>
  <w:num w:numId="27">
    <w:abstractNumId w:val="19"/>
  </w:num>
  <w:num w:numId="28">
    <w:abstractNumId w:val="76"/>
  </w:num>
  <w:num w:numId="29">
    <w:abstractNumId w:val="74"/>
  </w:num>
  <w:num w:numId="30">
    <w:abstractNumId w:val="12"/>
  </w:num>
  <w:num w:numId="31">
    <w:abstractNumId w:val="24"/>
  </w:num>
  <w:num w:numId="32">
    <w:abstractNumId w:val="57"/>
  </w:num>
  <w:num w:numId="33">
    <w:abstractNumId w:val="64"/>
  </w:num>
  <w:num w:numId="34">
    <w:abstractNumId w:val="68"/>
  </w:num>
  <w:num w:numId="35">
    <w:abstractNumId w:val="14"/>
  </w:num>
  <w:num w:numId="36">
    <w:abstractNumId w:val="53"/>
  </w:num>
  <w:num w:numId="37">
    <w:abstractNumId w:val="67"/>
  </w:num>
  <w:num w:numId="38">
    <w:abstractNumId w:val="63"/>
  </w:num>
  <w:num w:numId="39">
    <w:abstractNumId w:val="60"/>
  </w:num>
  <w:num w:numId="40">
    <w:abstractNumId w:val="75"/>
  </w:num>
  <w:num w:numId="41">
    <w:abstractNumId w:val="32"/>
  </w:num>
  <w:num w:numId="42">
    <w:abstractNumId w:val="51"/>
  </w:num>
  <w:num w:numId="43">
    <w:abstractNumId w:val="41"/>
  </w:num>
  <w:num w:numId="44">
    <w:abstractNumId w:val="2"/>
  </w:num>
  <w:num w:numId="45">
    <w:abstractNumId w:val="61"/>
  </w:num>
  <w:num w:numId="46">
    <w:abstractNumId w:val="71"/>
  </w:num>
  <w:num w:numId="47">
    <w:abstractNumId w:val="56"/>
  </w:num>
  <w:num w:numId="48">
    <w:abstractNumId w:val="15"/>
  </w:num>
  <w:num w:numId="49">
    <w:abstractNumId w:val="43"/>
  </w:num>
  <w:num w:numId="50">
    <w:abstractNumId w:val="1"/>
  </w:num>
  <w:num w:numId="51">
    <w:abstractNumId w:val="8"/>
  </w:num>
  <w:num w:numId="52">
    <w:abstractNumId w:val="46"/>
  </w:num>
  <w:num w:numId="53">
    <w:abstractNumId w:val="50"/>
  </w:num>
  <w:num w:numId="54">
    <w:abstractNumId w:val="65"/>
  </w:num>
  <w:num w:numId="55">
    <w:abstractNumId w:val="29"/>
  </w:num>
  <w:num w:numId="56">
    <w:abstractNumId w:val="9"/>
  </w:num>
  <w:num w:numId="57">
    <w:abstractNumId w:val="45"/>
  </w:num>
  <w:num w:numId="58">
    <w:abstractNumId w:val="4"/>
  </w:num>
  <w:num w:numId="59">
    <w:abstractNumId w:val="22"/>
  </w:num>
  <w:num w:numId="60">
    <w:abstractNumId w:val="55"/>
  </w:num>
  <w:num w:numId="61">
    <w:abstractNumId w:val="49"/>
  </w:num>
  <w:num w:numId="62">
    <w:abstractNumId w:val="70"/>
  </w:num>
  <w:num w:numId="63">
    <w:abstractNumId w:val="26"/>
  </w:num>
  <w:num w:numId="64">
    <w:abstractNumId w:val="44"/>
  </w:num>
  <w:num w:numId="65">
    <w:abstractNumId w:val="59"/>
  </w:num>
  <w:num w:numId="66">
    <w:abstractNumId w:val="54"/>
  </w:num>
  <w:num w:numId="67">
    <w:abstractNumId w:val="30"/>
  </w:num>
  <w:num w:numId="68">
    <w:abstractNumId w:val="37"/>
  </w:num>
  <w:num w:numId="69">
    <w:abstractNumId w:val="62"/>
  </w:num>
  <w:num w:numId="70">
    <w:abstractNumId w:val="35"/>
  </w:num>
  <w:num w:numId="71">
    <w:abstractNumId w:val="25"/>
  </w:num>
  <w:num w:numId="72">
    <w:abstractNumId w:val="18"/>
  </w:num>
  <w:num w:numId="73">
    <w:abstractNumId w:val="39"/>
  </w:num>
  <w:num w:numId="74">
    <w:abstractNumId w:val="40"/>
  </w:num>
  <w:num w:numId="75">
    <w:abstractNumId w:val="20"/>
  </w:num>
  <w:num w:numId="76">
    <w:abstractNumId w:val="58"/>
  </w:num>
  <w:num w:numId="77">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5DCA"/>
    <w:rsid w:val="00023526"/>
    <w:rsid w:val="00052D9A"/>
    <w:rsid w:val="000603BA"/>
    <w:rsid w:val="00062C55"/>
    <w:rsid w:val="00070733"/>
    <w:rsid w:val="00070A7F"/>
    <w:rsid w:val="00095623"/>
    <w:rsid w:val="000A1125"/>
    <w:rsid w:val="000C1B52"/>
    <w:rsid w:val="000C6881"/>
    <w:rsid w:val="000C6CAC"/>
    <w:rsid w:val="000E7850"/>
    <w:rsid w:val="000F2F0E"/>
    <w:rsid w:val="000F67FF"/>
    <w:rsid w:val="001071F4"/>
    <w:rsid w:val="00115764"/>
    <w:rsid w:val="001248EF"/>
    <w:rsid w:val="00136726"/>
    <w:rsid w:val="0014795D"/>
    <w:rsid w:val="001803DF"/>
    <w:rsid w:val="001838CD"/>
    <w:rsid w:val="0019345B"/>
    <w:rsid w:val="00195099"/>
    <w:rsid w:val="001A563B"/>
    <w:rsid w:val="001D10EC"/>
    <w:rsid w:val="001E3DA5"/>
    <w:rsid w:val="00212F1C"/>
    <w:rsid w:val="00217F2D"/>
    <w:rsid w:val="0023059D"/>
    <w:rsid w:val="00240790"/>
    <w:rsid w:val="00252DFE"/>
    <w:rsid w:val="00257890"/>
    <w:rsid w:val="00264813"/>
    <w:rsid w:val="00276987"/>
    <w:rsid w:val="002A4673"/>
    <w:rsid w:val="002B1F3A"/>
    <w:rsid w:val="002B2743"/>
    <w:rsid w:val="002B606D"/>
    <w:rsid w:val="002D75CC"/>
    <w:rsid w:val="002E4BA5"/>
    <w:rsid w:val="002E7103"/>
    <w:rsid w:val="002E7257"/>
    <w:rsid w:val="002F0EC5"/>
    <w:rsid w:val="002F36ED"/>
    <w:rsid w:val="00303CB4"/>
    <w:rsid w:val="00314F39"/>
    <w:rsid w:val="003534A7"/>
    <w:rsid w:val="00357766"/>
    <w:rsid w:val="003823FB"/>
    <w:rsid w:val="00384522"/>
    <w:rsid w:val="00390E52"/>
    <w:rsid w:val="003A4BC3"/>
    <w:rsid w:val="003C5FC3"/>
    <w:rsid w:val="003D6A9F"/>
    <w:rsid w:val="003F2F88"/>
    <w:rsid w:val="003F7E3D"/>
    <w:rsid w:val="00410D31"/>
    <w:rsid w:val="00424572"/>
    <w:rsid w:val="00433C4C"/>
    <w:rsid w:val="004423BC"/>
    <w:rsid w:val="004528AB"/>
    <w:rsid w:val="004773D4"/>
    <w:rsid w:val="00484CF6"/>
    <w:rsid w:val="00490D78"/>
    <w:rsid w:val="004939F1"/>
    <w:rsid w:val="004C01FA"/>
    <w:rsid w:val="004C3032"/>
    <w:rsid w:val="004D6FA8"/>
    <w:rsid w:val="004F49C8"/>
    <w:rsid w:val="0050451F"/>
    <w:rsid w:val="00512B6A"/>
    <w:rsid w:val="00551544"/>
    <w:rsid w:val="00565FF3"/>
    <w:rsid w:val="00590FF9"/>
    <w:rsid w:val="005E3A32"/>
    <w:rsid w:val="005F759C"/>
    <w:rsid w:val="00612412"/>
    <w:rsid w:val="00616B1E"/>
    <w:rsid w:val="00623EB3"/>
    <w:rsid w:val="00632804"/>
    <w:rsid w:val="006424A4"/>
    <w:rsid w:val="00644C13"/>
    <w:rsid w:val="00662319"/>
    <w:rsid w:val="00666C0F"/>
    <w:rsid w:val="006769D3"/>
    <w:rsid w:val="00692FEE"/>
    <w:rsid w:val="00695DCA"/>
    <w:rsid w:val="00696A1F"/>
    <w:rsid w:val="00696CE8"/>
    <w:rsid w:val="006C182E"/>
    <w:rsid w:val="006E0090"/>
    <w:rsid w:val="006E6F23"/>
    <w:rsid w:val="006F26CF"/>
    <w:rsid w:val="007162D2"/>
    <w:rsid w:val="007174A1"/>
    <w:rsid w:val="0073366A"/>
    <w:rsid w:val="007349FA"/>
    <w:rsid w:val="007437C7"/>
    <w:rsid w:val="007736D8"/>
    <w:rsid w:val="00777C6C"/>
    <w:rsid w:val="00783612"/>
    <w:rsid w:val="007870AA"/>
    <w:rsid w:val="007A1242"/>
    <w:rsid w:val="007A1329"/>
    <w:rsid w:val="007B3280"/>
    <w:rsid w:val="007C3C91"/>
    <w:rsid w:val="007C45EA"/>
    <w:rsid w:val="007E463B"/>
    <w:rsid w:val="008011A5"/>
    <w:rsid w:val="00804CF0"/>
    <w:rsid w:val="00810296"/>
    <w:rsid w:val="0082342B"/>
    <w:rsid w:val="008317C5"/>
    <w:rsid w:val="00834A9F"/>
    <w:rsid w:val="00842967"/>
    <w:rsid w:val="00895302"/>
    <w:rsid w:val="008A7B2E"/>
    <w:rsid w:val="008B23D4"/>
    <w:rsid w:val="008C168B"/>
    <w:rsid w:val="008E31FE"/>
    <w:rsid w:val="0091591A"/>
    <w:rsid w:val="00964638"/>
    <w:rsid w:val="009651B6"/>
    <w:rsid w:val="00976674"/>
    <w:rsid w:val="00984A2A"/>
    <w:rsid w:val="009A3E6F"/>
    <w:rsid w:val="009A6999"/>
    <w:rsid w:val="009C0E63"/>
    <w:rsid w:val="009F3272"/>
    <w:rsid w:val="009F3653"/>
    <w:rsid w:val="009F385A"/>
    <w:rsid w:val="009F38E4"/>
    <w:rsid w:val="00A0008A"/>
    <w:rsid w:val="00A11FB4"/>
    <w:rsid w:val="00A13F55"/>
    <w:rsid w:val="00A210C0"/>
    <w:rsid w:val="00A57504"/>
    <w:rsid w:val="00A70D76"/>
    <w:rsid w:val="00A83239"/>
    <w:rsid w:val="00A930B3"/>
    <w:rsid w:val="00AC5C5C"/>
    <w:rsid w:val="00AC7070"/>
    <w:rsid w:val="00AC7FE0"/>
    <w:rsid w:val="00AD5C5F"/>
    <w:rsid w:val="00AF589E"/>
    <w:rsid w:val="00B03D54"/>
    <w:rsid w:val="00B0478A"/>
    <w:rsid w:val="00B332B7"/>
    <w:rsid w:val="00B35683"/>
    <w:rsid w:val="00B42F64"/>
    <w:rsid w:val="00B5680B"/>
    <w:rsid w:val="00B600BD"/>
    <w:rsid w:val="00B607AF"/>
    <w:rsid w:val="00B657A5"/>
    <w:rsid w:val="00B71438"/>
    <w:rsid w:val="00B742BA"/>
    <w:rsid w:val="00B74339"/>
    <w:rsid w:val="00B86A4F"/>
    <w:rsid w:val="00B908EA"/>
    <w:rsid w:val="00B95FEB"/>
    <w:rsid w:val="00BA5F32"/>
    <w:rsid w:val="00BA6AAB"/>
    <w:rsid w:val="00BB7DF3"/>
    <w:rsid w:val="00BD1B13"/>
    <w:rsid w:val="00BD2177"/>
    <w:rsid w:val="00BE4D57"/>
    <w:rsid w:val="00BF568A"/>
    <w:rsid w:val="00C25B01"/>
    <w:rsid w:val="00C652C1"/>
    <w:rsid w:val="00C67099"/>
    <w:rsid w:val="00C763BC"/>
    <w:rsid w:val="00C829C4"/>
    <w:rsid w:val="00C8611C"/>
    <w:rsid w:val="00C94A64"/>
    <w:rsid w:val="00CA0D4D"/>
    <w:rsid w:val="00CA6BB2"/>
    <w:rsid w:val="00CE705A"/>
    <w:rsid w:val="00CF6875"/>
    <w:rsid w:val="00D00D77"/>
    <w:rsid w:val="00D0509C"/>
    <w:rsid w:val="00D06DE9"/>
    <w:rsid w:val="00D11D59"/>
    <w:rsid w:val="00D1290D"/>
    <w:rsid w:val="00D160BA"/>
    <w:rsid w:val="00D27089"/>
    <w:rsid w:val="00D35AED"/>
    <w:rsid w:val="00D364CE"/>
    <w:rsid w:val="00D37D0A"/>
    <w:rsid w:val="00D54CEC"/>
    <w:rsid w:val="00D57B6F"/>
    <w:rsid w:val="00D66494"/>
    <w:rsid w:val="00D740F7"/>
    <w:rsid w:val="00D75E62"/>
    <w:rsid w:val="00D7651C"/>
    <w:rsid w:val="00D87ED3"/>
    <w:rsid w:val="00DA24E9"/>
    <w:rsid w:val="00DA4D79"/>
    <w:rsid w:val="00DA5E60"/>
    <w:rsid w:val="00DB04D9"/>
    <w:rsid w:val="00DB6646"/>
    <w:rsid w:val="00DE5417"/>
    <w:rsid w:val="00DE58A6"/>
    <w:rsid w:val="00DF53FD"/>
    <w:rsid w:val="00E00475"/>
    <w:rsid w:val="00E04BC8"/>
    <w:rsid w:val="00E30EB8"/>
    <w:rsid w:val="00E42637"/>
    <w:rsid w:val="00E53557"/>
    <w:rsid w:val="00E64436"/>
    <w:rsid w:val="00E65D58"/>
    <w:rsid w:val="00E669E4"/>
    <w:rsid w:val="00E67FD3"/>
    <w:rsid w:val="00E73BDF"/>
    <w:rsid w:val="00E757FE"/>
    <w:rsid w:val="00E94915"/>
    <w:rsid w:val="00E95D53"/>
    <w:rsid w:val="00E9642F"/>
    <w:rsid w:val="00EC2B2E"/>
    <w:rsid w:val="00EF3D4E"/>
    <w:rsid w:val="00F0078A"/>
    <w:rsid w:val="00F0167C"/>
    <w:rsid w:val="00F0315D"/>
    <w:rsid w:val="00F07017"/>
    <w:rsid w:val="00F54F5E"/>
    <w:rsid w:val="00F61660"/>
    <w:rsid w:val="00F77920"/>
    <w:rsid w:val="00F83746"/>
    <w:rsid w:val="00F911A0"/>
    <w:rsid w:val="00F93A8E"/>
    <w:rsid w:val="00F93F86"/>
    <w:rsid w:val="00F9779B"/>
    <w:rsid w:val="00FA7B71"/>
    <w:rsid w:val="00FC4AF8"/>
    <w:rsid w:val="00FE0CC3"/>
    <w:rsid w:val="00FE157B"/>
    <w:rsid w:val="00FE72C4"/>
    <w:rsid w:val="00FF2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3F0E"/>
  <w15:docId w15:val="{D79CCF6E-B44A-4694-8548-DE7F06EA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DCA"/>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695DC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695DC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695DCA"/>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695DCA"/>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95DCA"/>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95DCA"/>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95DCA"/>
    <w:pPr>
      <w:spacing w:before="240" w:after="60"/>
      <w:outlineLvl w:val="6"/>
    </w:pPr>
  </w:style>
  <w:style w:type="paragraph" w:styleId="Nagwek8">
    <w:name w:val="heading 8"/>
    <w:basedOn w:val="Normalny"/>
    <w:next w:val="Normalny"/>
    <w:link w:val="Nagwek8Znak"/>
    <w:uiPriority w:val="9"/>
    <w:semiHidden/>
    <w:unhideWhenUsed/>
    <w:qFormat/>
    <w:rsid w:val="00695DCA"/>
    <w:pPr>
      <w:spacing w:before="240" w:after="60"/>
      <w:outlineLvl w:val="7"/>
    </w:pPr>
    <w:rPr>
      <w:i/>
      <w:iCs/>
    </w:rPr>
  </w:style>
  <w:style w:type="paragraph" w:styleId="Nagwek9">
    <w:name w:val="heading 9"/>
    <w:basedOn w:val="Normalny"/>
    <w:next w:val="Normalny"/>
    <w:link w:val="Nagwek9Znak"/>
    <w:uiPriority w:val="9"/>
    <w:semiHidden/>
    <w:unhideWhenUsed/>
    <w:qFormat/>
    <w:rsid w:val="00695DCA"/>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5DCA"/>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695DCA"/>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695DCA"/>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695DCA"/>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695DCA"/>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695DCA"/>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695DCA"/>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695DCA"/>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695DCA"/>
    <w:rPr>
      <w:rFonts w:ascii="Cambria" w:eastAsia="Times New Roman" w:hAnsi="Cambria" w:cs="Times New Roman"/>
      <w:lang w:eastAsia="pl-PL"/>
    </w:rPr>
  </w:style>
  <w:style w:type="paragraph" w:styleId="Tytu">
    <w:name w:val="Title"/>
    <w:basedOn w:val="Normalny"/>
    <w:next w:val="Normalny"/>
    <w:link w:val="TytuZnak"/>
    <w:uiPriority w:val="10"/>
    <w:qFormat/>
    <w:rsid w:val="00695DCA"/>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695DCA"/>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695DCA"/>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695DCA"/>
    <w:rPr>
      <w:rFonts w:ascii="Cambria" w:eastAsia="Times New Roman" w:hAnsi="Cambria" w:cs="Times New Roman"/>
      <w:sz w:val="24"/>
      <w:szCs w:val="24"/>
      <w:lang w:eastAsia="pl-PL"/>
    </w:rPr>
  </w:style>
  <w:style w:type="character" w:styleId="Pogrubienie">
    <w:name w:val="Strong"/>
    <w:uiPriority w:val="22"/>
    <w:qFormat/>
    <w:rsid w:val="00695DCA"/>
    <w:rPr>
      <w:b/>
      <w:bCs/>
    </w:rPr>
  </w:style>
  <w:style w:type="character" w:styleId="Uwydatnienie">
    <w:name w:val="Emphasis"/>
    <w:uiPriority w:val="20"/>
    <w:qFormat/>
    <w:rsid w:val="00695DCA"/>
    <w:rPr>
      <w:rFonts w:ascii="Calibri" w:hAnsi="Calibri"/>
      <w:b/>
      <w:i/>
      <w:iCs/>
    </w:rPr>
  </w:style>
  <w:style w:type="paragraph" w:styleId="Bezodstpw">
    <w:name w:val="No Spacing"/>
    <w:basedOn w:val="Normalny"/>
    <w:uiPriority w:val="1"/>
    <w:qFormat/>
    <w:rsid w:val="00695DCA"/>
    <w:rPr>
      <w:szCs w:val="32"/>
    </w:rPr>
  </w:style>
  <w:style w:type="paragraph" w:styleId="Akapitzlist">
    <w:name w:val="List Paragraph"/>
    <w:aliases w:val="L1,List Paragraph,Akapit z listą5"/>
    <w:basedOn w:val="Normalny"/>
    <w:link w:val="AkapitzlistZnak"/>
    <w:uiPriority w:val="34"/>
    <w:qFormat/>
    <w:rsid w:val="00695DCA"/>
    <w:pPr>
      <w:ind w:left="720"/>
      <w:contextualSpacing/>
    </w:pPr>
  </w:style>
  <w:style w:type="character" w:customStyle="1" w:styleId="AkapitzlistZnak">
    <w:name w:val="Akapit z listą Znak"/>
    <w:aliases w:val="L1 Znak,List Paragraph Znak,Akapit z listą5 Znak"/>
    <w:link w:val="Akapitzlist"/>
    <w:uiPriority w:val="34"/>
    <w:locked/>
    <w:rsid w:val="00695DCA"/>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695DCA"/>
    <w:rPr>
      <w:i/>
    </w:rPr>
  </w:style>
  <w:style w:type="character" w:customStyle="1" w:styleId="CytatZnak">
    <w:name w:val="Cytat Znak"/>
    <w:basedOn w:val="Domylnaczcionkaakapitu"/>
    <w:link w:val="Cytat"/>
    <w:uiPriority w:val="29"/>
    <w:rsid w:val="00695DCA"/>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695DCA"/>
    <w:pPr>
      <w:ind w:left="720" w:right="720"/>
    </w:pPr>
    <w:rPr>
      <w:b/>
      <w:i/>
      <w:szCs w:val="22"/>
    </w:rPr>
  </w:style>
  <w:style w:type="character" w:customStyle="1" w:styleId="CytatintensywnyZnak">
    <w:name w:val="Cytat intensywny Znak"/>
    <w:basedOn w:val="Domylnaczcionkaakapitu"/>
    <w:link w:val="Cytatintensywny"/>
    <w:uiPriority w:val="30"/>
    <w:rsid w:val="00695DCA"/>
    <w:rPr>
      <w:rFonts w:ascii="Times New Roman" w:eastAsia="Calibri" w:hAnsi="Times New Roman" w:cs="Times New Roman"/>
      <w:b/>
      <w:i/>
      <w:sz w:val="24"/>
      <w:lang w:eastAsia="pl-PL"/>
    </w:rPr>
  </w:style>
  <w:style w:type="character" w:styleId="Wyrnieniedelikatne">
    <w:name w:val="Subtle Emphasis"/>
    <w:uiPriority w:val="19"/>
    <w:qFormat/>
    <w:rsid w:val="00695DCA"/>
    <w:rPr>
      <w:i/>
      <w:color w:val="5A5A5A"/>
    </w:rPr>
  </w:style>
  <w:style w:type="character" w:styleId="Wyrnienieintensywne">
    <w:name w:val="Intense Emphasis"/>
    <w:uiPriority w:val="21"/>
    <w:qFormat/>
    <w:rsid w:val="00695DCA"/>
    <w:rPr>
      <w:b/>
      <w:i/>
      <w:sz w:val="24"/>
      <w:szCs w:val="24"/>
      <w:u w:val="single"/>
    </w:rPr>
  </w:style>
  <w:style w:type="character" w:styleId="Odwoaniedelikatne">
    <w:name w:val="Subtle Reference"/>
    <w:uiPriority w:val="31"/>
    <w:qFormat/>
    <w:rsid w:val="00695DCA"/>
    <w:rPr>
      <w:sz w:val="24"/>
      <w:szCs w:val="24"/>
      <w:u w:val="single"/>
    </w:rPr>
  </w:style>
  <w:style w:type="character" w:styleId="Odwoanieintensywne">
    <w:name w:val="Intense Reference"/>
    <w:uiPriority w:val="32"/>
    <w:qFormat/>
    <w:rsid w:val="00695DCA"/>
    <w:rPr>
      <w:b/>
      <w:sz w:val="24"/>
      <w:u w:val="single"/>
    </w:rPr>
  </w:style>
  <w:style w:type="character" w:styleId="Tytuksiki">
    <w:name w:val="Book Title"/>
    <w:uiPriority w:val="33"/>
    <w:qFormat/>
    <w:rsid w:val="00695DCA"/>
    <w:rPr>
      <w:rFonts w:ascii="Cambria" w:eastAsia="Times New Roman" w:hAnsi="Cambria"/>
      <w:b/>
      <w:i/>
      <w:sz w:val="24"/>
      <w:szCs w:val="24"/>
    </w:rPr>
  </w:style>
  <w:style w:type="paragraph" w:styleId="Nagwek">
    <w:name w:val="header"/>
    <w:basedOn w:val="Normalny"/>
    <w:link w:val="NagwekZnak"/>
    <w:uiPriority w:val="99"/>
    <w:unhideWhenUsed/>
    <w:rsid w:val="00695DCA"/>
    <w:pPr>
      <w:tabs>
        <w:tab w:val="center" w:pos="4536"/>
        <w:tab w:val="right" w:pos="9072"/>
      </w:tabs>
    </w:pPr>
  </w:style>
  <w:style w:type="character" w:customStyle="1" w:styleId="NagwekZnak">
    <w:name w:val="Nagłówek Znak"/>
    <w:basedOn w:val="Domylnaczcionkaakapitu"/>
    <w:link w:val="Nagwek"/>
    <w:uiPriority w:val="99"/>
    <w:rsid w:val="00695DCA"/>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695DCA"/>
    <w:pPr>
      <w:tabs>
        <w:tab w:val="center" w:pos="4536"/>
        <w:tab w:val="right" w:pos="9072"/>
      </w:tabs>
    </w:pPr>
  </w:style>
  <w:style w:type="character" w:customStyle="1" w:styleId="StopkaZnak">
    <w:name w:val="Stopka Znak"/>
    <w:basedOn w:val="Domylnaczcionkaakapitu"/>
    <w:link w:val="Stopka"/>
    <w:uiPriority w:val="99"/>
    <w:rsid w:val="00695DCA"/>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695DCA"/>
    <w:rPr>
      <w:rFonts w:ascii="Tahoma" w:eastAsia="Calibri" w:hAnsi="Tahoma" w:cs="Tahoma"/>
      <w:sz w:val="16"/>
      <w:szCs w:val="16"/>
      <w:lang w:eastAsia="pl-PL"/>
    </w:rPr>
  </w:style>
  <w:style w:type="paragraph" w:styleId="Tekstdymka">
    <w:name w:val="Balloon Text"/>
    <w:basedOn w:val="Normalny"/>
    <w:link w:val="TekstdymkaZnak"/>
    <w:uiPriority w:val="99"/>
    <w:semiHidden/>
    <w:unhideWhenUsed/>
    <w:rsid w:val="00695DCA"/>
    <w:rPr>
      <w:rFonts w:ascii="Tahoma" w:hAnsi="Tahoma" w:cs="Tahoma"/>
      <w:sz w:val="16"/>
      <w:szCs w:val="16"/>
    </w:rPr>
  </w:style>
  <w:style w:type="paragraph" w:styleId="Tekstkomentarza">
    <w:name w:val="annotation text"/>
    <w:basedOn w:val="Normalny"/>
    <w:link w:val="TekstkomentarzaZnak"/>
    <w:uiPriority w:val="99"/>
    <w:unhideWhenUsed/>
    <w:rsid w:val="00695DCA"/>
    <w:rPr>
      <w:sz w:val="20"/>
      <w:szCs w:val="20"/>
    </w:rPr>
  </w:style>
  <w:style w:type="character" w:customStyle="1" w:styleId="TekstkomentarzaZnak">
    <w:name w:val="Tekst komentarza Znak"/>
    <w:basedOn w:val="Domylnaczcionkaakapitu"/>
    <w:link w:val="Tekstkomentarza"/>
    <w:uiPriority w:val="99"/>
    <w:rsid w:val="00695DCA"/>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695DCA"/>
    <w:rPr>
      <w:rFonts w:ascii="Times New Roman" w:eastAsia="Calibri"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695DCA"/>
    <w:rPr>
      <w:b/>
      <w:bCs/>
    </w:rPr>
  </w:style>
  <w:style w:type="paragraph" w:customStyle="1" w:styleId="p">
    <w:name w:val="p"/>
    <w:rsid w:val="00695DCA"/>
    <w:pPr>
      <w:spacing w:after="0" w:line="276" w:lineRule="auto"/>
    </w:pPr>
    <w:rPr>
      <w:rFonts w:ascii="Arial Narrow" w:eastAsia="Arial Narrow" w:hAnsi="Arial Narrow" w:cs="Arial Narrow"/>
      <w:lang w:eastAsia="pl-PL"/>
    </w:rPr>
  </w:style>
  <w:style w:type="paragraph" w:customStyle="1" w:styleId="center">
    <w:name w:val="center"/>
    <w:rsid w:val="00695DCA"/>
    <w:pPr>
      <w:spacing w:after="0" w:line="276" w:lineRule="auto"/>
      <w:jc w:val="center"/>
    </w:pPr>
    <w:rPr>
      <w:rFonts w:ascii="Arial Narrow" w:eastAsia="Arial Narrow" w:hAnsi="Arial Narrow" w:cs="Arial Narrow"/>
      <w:lang w:eastAsia="pl-PL"/>
    </w:rPr>
  </w:style>
  <w:style w:type="paragraph" w:customStyle="1" w:styleId="tableCenter">
    <w:name w:val="tableCenter"/>
    <w:rsid w:val="00695DCA"/>
    <w:pPr>
      <w:spacing w:after="0" w:line="276" w:lineRule="auto"/>
      <w:jc w:val="center"/>
    </w:pPr>
    <w:rPr>
      <w:rFonts w:ascii="Arial Narrow" w:eastAsia="Arial Narrow" w:hAnsi="Arial Narrow" w:cs="Arial Narrow"/>
      <w:lang w:eastAsia="pl-PL"/>
    </w:rPr>
  </w:style>
  <w:style w:type="character" w:customStyle="1" w:styleId="bold">
    <w:name w:val="bold"/>
    <w:rsid w:val="00695DCA"/>
    <w:rPr>
      <w:b/>
    </w:rPr>
  </w:style>
  <w:style w:type="character" w:styleId="Hipercze">
    <w:name w:val="Hyperlink"/>
    <w:uiPriority w:val="99"/>
    <w:unhideWhenUsed/>
    <w:rsid w:val="00695DCA"/>
    <w:rPr>
      <w:color w:val="0000FF"/>
      <w:u w:val="single"/>
    </w:rPr>
  </w:style>
  <w:style w:type="character" w:customStyle="1" w:styleId="Tekstpodstawowy2Znak">
    <w:name w:val="Tekst podstawowy 2 Znak"/>
    <w:basedOn w:val="Domylnaczcionkaakapitu"/>
    <w:link w:val="Tekstpodstawowy2"/>
    <w:uiPriority w:val="99"/>
    <w:semiHidden/>
    <w:rsid w:val="00695DC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695DCA"/>
    <w:pPr>
      <w:spacing w:after="120" w:line="480" w:lineRule="auto"/>
    </w:pPr>
  </w:style>
  <w:style w:type="paragraph" w:customStyle="1" w:styleId="justify">
    <w:name w:val="justify"/>
    <w:rsid w:val="00695DCA"/>
    <w:pPr>
      <w:spacing w:after="0" w:line="276" w:lineRule="auto"/>
      <w:jc w:val="both"/>
    </w:pPr>
    <w:rPr>
      <w:rFonts w:ascii="Arial Narrow" w:eastAsia="Arial Narrow" w:hAnsi="Arial Narrow" w:cs="Arial Narrow"/>
      <w:lang w:eastAsia="pl-PL"/>
    </w:rPr>
  </w:style>
  <w:style w:type="paragraph" w:customStyle="1" w:styleId="Default">
    <w:name w:val="Default"/>
    <w:rsid w:val="00695DCA"/>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695DCA"/>
    <w:pPr>
      <w:spacing w:after="120"/>
    </w:pPr>
  </w:style>
  <w:style w:type="character" w:customStyle="1" w:styleId="TekstpodstawowyZnak">
    <w:name w:val="Tekst podstawowy Znak"/>
    <w:basedOn w:val="Domylnaczcionkaakapitu"/>
    <w:link w:val="Tekstpodstawowy"/>
    <w:uiPriority w:val="99"/>
    <w:semiHidden/>
    <w:rsid w:val="00695DCA"/>
    <w:rPr>
      <w:rFonts w:ascii="Times New Roman" w:eastAsia="Calibri" w:hAnsi="Times New Roman" w:cs="Times New Roman"/>
      <w:sz w:val="24"/>
      <w:szCs w:val="24"/>
      <w:lang w:eastAsia="pl-PL"/>
    </w:rPr>
  </w:style>
  <w:style w:type="paragraph" w:customStyle="1" w:styleId="Tekstpodstawowy32">
    <w:name w:val="Tekst podstawowy 32"/>
    <w:basedOn w:val="Normalny"/>
    <w:rsid w:val="00695DCA"/>
    <w:pPr>
      <w:widowControl w:val="0"/>
      <w:suppressAutoHyphens/>
    </w:pPr>
    <w:rPr>
      <w:rFonts w:eastAsia="Times New Roman"/>
      <w:szCs w:val="20"/>
      <w:lang w:eastAsia="ar-SA"/>
    </w:rPr>
  </w:style>
  <w:style w:type="character" w:customStyle="1" w:styleId="Nierozpoznanawzmianka1">
    <w:name w:val="Nierozpoznana wzmianka1"/>
    <w:basedOn w:val="Domylnaczcionkaakapitu"/>
    <w:uiPriority w:val="99"/>
    <w:semiHidden/>
    <w:unhideWhenUsed/>
    <w:rsid w:val="0023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86633">
      <w:bodyDiv w:val="1"/>
      <w:marLeft w:val="0"/>
      <w:marRight w:val="0"/>
      <w:marTop w:val="0"/>
      <w:marBottom w:val="0"/>
      <w:divBdr>
        <w:top w:val="none" w:sz="0" w:space="0" w:color="auto"/>
        <w:left w:val="none" w:sz="0" w:space="0" w:color="auto"/>
        <w:bottom w:val="none" w:sz="0" w:space="0" w:color="auto"/>
        <w:right w:val="none" w:sz="0" w:space="0" w:color="auto"/>
      </w:divBdr>
    </w:div>
    <w:div w:id="11919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mien.pl" TargetMode="External"/><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526A-EBC5-47A6-AE4B-49B13654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14926</Words>
  <Characters>89561</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104279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6</cp:revision>
  <cp:lastPrinted>2020-11-16T06:28:00Z</cp:lastPrinted>
  <dcterms:created xsi:type="dcterms:W3CDTF">2020-11-16T06:18:00Z</dcterms:created>
  <dcterms:modified xsi:type="dcterms:W3CDTF">2020-11-16T07:07:00Z</dcterms:modified>
</cp:coreProperties>
</file>