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D627" w14:textId="6E9FC970" w:rsidR="00FE4B22" w:rsidRPr="00BE6853" w:rsidRDefault="00666702" w:rsidP="00BE6853">
      <w:pPr>
        <w:spacing w:line="276" w:lineRule="auto"/>
        <w:jc w:val="right"/>
        <w:rPr>
          <w:sz w:val="24"/>
        </w:rPr>
      </w:pPr>
      <w:r>
        <w:rPr>
          <w:sz w:val="24"/>
        </w:rPr>
        <w:t>Ślemień</w:t>
      </w:r>
      <w:r w:rsidR="00FE4B22" w:rsidRPr="00BE6853">
        <w:rPr>
          <w:sz w:val="24"/>
        </w:rPr>
        <w:t xml:space="preserve">, </w:t>
      </w:r>
      <w:r w:rsidR="00FE4B22" w:rsidRPr="005827C5">
        <w:rPr>
          <w:sz w:val="24"/>
        </w:rPr>
        <w:t>dnia</w:t>
      </w:r>
      <w:r w:rsidR="002870C8" w:rsidRPr="005827C5">
        <w:rPr>
          <w:sz w:val="24"/>
        </w:rPr>
        <w:t xml:space="preserve"> </w:t>
      </w:r>
      <w:r w:rsidR="007A2420">
        <w:rPr>
          <w:sz w:val="24"/>
        </w:rPr>
        <w:t>23</w:t>
      </w:r>
      <w:r w:rsidR="00AF1B97">
        <w:rPr>
          <w:sz w:val="24"/>
        </w:rPr>
        <w:t>.</w:t>
      </w:r>
      <w:r w:rsidR="00757E27">
        <w:rPr>
          <w:sz w:val="24"/>
        </w:rPr>
        <w:t>0</w:t>
      </w:r>
      <w:r w:rsidR="005160D9">
        <w:rPr>
          <w:sz w:val="24"/>
        </w:rPr>
        <w:t>3</w:t>
      </w:r>
      <w:r w:rsidR="005827C5" w:rsidRPr="005827C5">
        <w:rPr>
          <w:sz w:val="24"/>
        </w:rPr>
        <w:t>.</w:t>
      </w:r>
      <w:r w:rsidR="00FE4B22" w:rsidRPr="005827C5">
        <w:rPr>
          <w:sz w:val="24"/>
        </w:rPr>
        <w:t>202</w:t>
      </w:r>
      <w:r w:rsidR="00EB300D">
        <w:rPr>
          <w:sz w:val="24"/>
        </w:rPr>
        <w:t>3</w:t>
      </w:r>
      <w:r w:rsidR="00FE4B22" w:rsidRPr="005827C5">
        <w:rPr>
          <w:sz w:val="24"/>
        </w:rPr>
        <w:t xml:space="preserve"> r.</w:t>
      </w:r>
    </w:p>
    <w:p w14:paraId="0DB7818B" w14:textId="77777777" w:rsidR="00FE4B22" w:rsidRPr="00BE6853" w:rsidRDefault="00FE4B22" w:rsidP="00BE6853">
      <w:pPr>
        <w:spacing w:line="276" w:lineRule="auto"/>
        <w:jc w:val="center"/>
      </w:pPr>
    </w:p>
    <w:p w14:paraId="53F17036" w14:textId="77777777" w:rsidR="00FE4B22" w:rsidRPr="00BE6853" w:rsidRDefault="00FE4B22" w:rsidP="00BE6853">
      <w:pPr>
        <w:spacing w:line="276" w:lineRule="auto"/>
        <w:jc w:val="both"/>
      </w:pPr>
    </w:p>
    <w:p w14:paraId="706AA2BA" w14:textId="77777777" w:rsidR="00FE4B22" w:rsidRPr="00BE6853" w:rsidRDefault="00FE4B22" w:rsidP="00BE6853">
      <w:pPr>
        <w:spacing w:line="276" w:lineRule="auto"/>
        <w:jc w:val="both"/>
      </w:pPr>
    </w:p>
    <w:p w14:paraId="45F1B4FA" w14:textId="77777777" w:rsidR="00FE4B22" w:rsidRPr="00BE6853" w:rsidRDefault="00FE4B22" w:rsidP="00BE6853">
      <w:pPr>
        <w:keepNext/>
        <w:spacing w:line="276" w:lineRule="auto"/>
        <w:jc w:val="both"/>
        <w:outlineLvl w:val="0"/>
        <w:rPr>
          <w:sz w:val="24"/>
        </w:rPr>
      </w:pPr>
    </w:p>
    <w:p w14:paraId="64B8BAF4" w14:textId="77777777" w:rsidR="00FE4B22" w:rsidRPr="00BE6853" w:rsidRDefault="00FE4B22" w:rsidP="00BE6853">
      <w:pPr>
        <w:keepNext/>
        <w:spacing w:line="276" w:lineRule="auto"/>
        <w:jc w:val="center"/>
        <w:outlineLvl w:val="0"/>
        <w:rPr>
          <w:b/>
          <w:sz w:val="32"/>
        </w:rPr>
      </w:pPr>
      <w:r w:rsidRPr="00BE6853">
        <w:rPr>
          <w:b/>
          <w:sz w:val="32"/>
        </w:rPr>
        <w:t>SPECYFIKACJA</w:t>
      </w:r>
    </w:p>
    <w:p w14:paraId="1DE8FE35" w14:textId="77777777" w:rsidR="00FE4B22" w:rsidRPr="00BE6853" w:rsidRDefault="00FE4B22" w:rsidP="00BE6853">
      <w:pPr>
        <w:spacing w:line="276" w:lineRule="auto"/>
        <w:jc w:val="center"/>
        <w:rPr>
          <w:b/>
          <w:sz w:val="32"/>
        </w:rPr>
      </w:pPr>
      <w:r w:rsidRPr="00BE6853">
        <w:rPr>
          <w:b/>
          <w:sz w:val="32"/>
        </w:rPr>
        <w:t>WARUNKÓW ZAMÓWIENIA</w:t>
      </w:r>
    </w:p>
    <w:p w14:paraId="0E6CE962" w14:textId="77777777" w:rsidR="00FE4B22" w:rsidRPr="00BE6853" w:rsidRDefault="00FE4B22" w:rsidP="00BE6853">
      <w:pPr>
        <w:spacing w:line="276" w:lineRule="auto"/>
        <w:jc w:val="center"/>
        <w:rPr>
          <w:sz w:val="32"/>
        </w:rPr>
      </w:pPr>
      <w:r w:rsidRPr="00BE6853">
        <w:rPr>
          <w:b/>
          <w:sz w:val="32"/>
        </w:rPr>
        <w:t>(Specyfikacja, SWZ)</w:t>
      </w:r>
    </w:p>
    <w:p w14:paraId="03421BF0" w14:textId="77777777" w:rsidR="00FE4B22" w:rsidRPr="00BE6853" w:rsidRDefault="00FE4B22" w:rsidP="00BE6853">
      <w:pPr>
        <w:spacing w:line="276" w:lineRule="auto"/>
        <w:jc w:val="both"/>
        <w:rPr>
          <w:b/>
          <w:sz w:val="32"/>
        </w:rPr>
      </w:pPr>
    </w:p>
    <w:p w14:paraId="1A3676AB" w14:textId="77777777" w:rsidR="00FE4B22" w:rsidRPr="00BE6853" w:rsidRDefault="00FE4B22" w:rsidP="00BE6853">
      <w:pPr>
        <w:spacing w:line="276" w:lineRule="auto"/>
        <w:jc w:val="both"/>
        <w:rPr>
          <w:b/>
          <w:sz w:val="32"/>
        </w:rPr>
      </w:pPr>
    </w:p>
    <w:p w14:paraId="3673459B" w14:textId="77777777" w:rsidR="00FE4B22" w:rsidRPr="00BE6853" w:rsidRDefault="00FE4B22" w:rsidP="00BE6853">
      <w:pPr>
        <w:spacing w:line="276" w:lineRule="auto"/>
        <w:jc w:val="both"/>
        <w:rPr>
          <w:b/>
          <w:sz w:val="32"/>
        </w:rPr>
      </w:pPr>
    </w:p>
    <w:p w14:paraId="7F4220B9" w14:textId="77777777" w:rsidR="00FE4B22" w:rsidRPr="00BE6853" w:rsidRDefault="00FE4B22" w:rsidP="00BE6853">
      <w:pPr>
        <w:spacing w:line="276" w:lineRule="auto"/>
        <w:jc w:val="both"/>
        <w:rPr>
          <w:b/>
          <w:sz w:val="32"/>
        </w:rPr>
      </w:pPr>
      <w:r w:rsidRPr="00BE6853">
        <w:rPr>
          <w:b/>
          <w:sz w:val="32"/>
        </w:rPr>
        <w:t xml:space="preserve">Postępowanie o udzielenie zamówienia publicznego </w:t>
      </w:r>
      <w:r w:rsidRPr="00BE6853">
        <w:rPr>
          <w:b/>
          <w:bCs/>
          <w:sz w:val="32"/>
        </w:rPr>
        <w:t>dla zamówienia o wartości poniżej progów unijnych, określonych na podstawie art. 3 ustawy Prawo zamówień publicznych</w:t>
      </w:r>
      <w:r w:rsidRPr="00BE6853">
        <w:rPr>
          <w:b/>
          <w:sz w:val="32"/>
        </w:rPr>
        <w:t xml:space="preserve">, w trybie podstawowym bez przeprowadzania negocjacji, pn.: </w:t>
      </w:r>
    </w:p>
    <w:p w14:paraId="26EE5C1C" w14:textId="77777777" w:rsidR="00FE4B22" w:rsidRPr="00BE6853" w:rsidRDefault="00FE4B22" w:rsidP="00BE6853">
      <w:pPr>
        <w:tabs>
          <w:tab w:val="left" w:pos="142"/>
        </w:tabs>
        <w:spacing w:line="276" w:lineRule="auto"/>
        <w:jc w:val="center"/>
        <w:rPr>
          <w:b/>
          <w:sz w:val="28"/>
        </w:rPr>
      </w:pPr>
    </w:p>
    <w:p w14:paraId="21505E3D" w14:textId="77777777" w:rsidR="00FE4B22" w:rsidRPr="00BE6853" w:rsidRDefault="00FE4B22" w:rsidP="00BE6853">
      <w:pPr>
        <w:tabs>
          <w:tab w:val="left" w:pos="142"/>
        </w:tabs>
        <w:spacing w:line="276" w:lineRule="auto"/>
        <w:jc w:val="center"/>
        <w:rPr>
          <w:b/>
          <w:sz w:val="28"/>
        </w:rPr>
      </w:pPr>
    </w:p>
    <w:p w14:paraId="322F6C40" w14:textId="415EBD03" w:rsidR="000151CE" w:rsidRPr="00666702" w:rsidRDefault="000151CE" w:rsidP="000151CE">
      <w:pPr>
        <w:spacing w:line="276" w:lineRule="auto"/>
        <w:ind w:left="360"/>
        <w:jc w:val="center"/>
        <w:rPr>
          <w:sz w:val="36"/>
          <w:szCs w:val="36"/>
        </w:rPr>
      </w:pPr>
      <w:r w:rsidRPr="00666702">
        <w:rPr>
          <w:b/>
          <w:bCs/>
          <w:sz w:val="44"/>
          <w:szCs w:val="28"/>
        </w:rPr>
        <w:t>„</w:t>
      </w:r>
      <w:r w:rsidRPr="00666702">
        <w:rPr>
          <w:b/>
          <w:bCs/>
          <w:i/>
          <w:sz w:val="36"/>
          <w:szCs w:val="36"/>
        </w:rPr>
        <w:t>Pełnienie nadzoru inwestorskiego nad  realizacją zadania pn:”</w:t>
      </w:r>
      <w:r w:rsidR="000328AC">
        <w:rPr>
          <w:b/>
          <w:bCs/>
          <w:i/>
          <w:sz w:val="36"/>
          <w:szCs w:val="36"/>
        </w:rPr>
        <w:t xml:space="preserve">Zaprojektowanie i wykonanie robót </w:t>
      </w:r>
      <w:r w:rsidR="00FE596A">
        <w:rPr>
          <w:b/>
          <w:bCs/>
          <w:i/>
          <w:sz w:val="36"/>
          <w:szCs w:val="36"/>
        </w:rPr>
        <w:t>-</w:t>
      </w:r>
      <w:r w:rsidR="00F266F4">
        <w:rPr>
          <w:b/>
          <w:bCs/>
          <w:i/>
          <w:sz w:val="36"/>
          <w:szCs w:val="36"/>
        </w:rPr>
        <w:t>Przebudowa</w:t>
      </w:r>
      <w:r w:rsidR="00EB300D">
        <w:rPr>
          <w:b/>
          <w:bCs/>
          <w:i/>
          <w:sz w:val="36"/>
          <w:szCs w:val="36"/>
        </w:rPr>
        <w:t xml:space="preserve"> dróg gminnych</w:t>
      </w:r>
      <w:r w:rsidR="00F266F4">
        <w:rPr>
          <w:b/>
          <w:bCs/>
          <w:i/>
          <w:sz w:val="36"/>
          <w:szCs w:val="36"/>
        </w:rPr>
        <w:t xml:space="preserve"> polegająca na remoncie </w:t>
      </w:r>
      <w:r w:rsidR="00EB300D">
        <w:rPr>
          <w:b/>
          <w:bCs/>
          <w:i/>
          <w:sz w:val="36"/>
          <w:szCs w:val="36"/>
        </w:rPr>
        <w:t xml:space="preserve"> w Ślemie</w:t>
      </w:r>
      <w:r w:rsidR="00F266F4">
        <w:rPr>
          <w:b/>
          <w:bCs/>
          <w:i/>
          <w:sz w:val="36"/>
          <w:szCs w:val="36"/>
        </w:rPr>
        <w:t>niu</w:t>
      </w:r>
      <w:r w:rsidRPr="00666702">
        <w:rPr>
          <w:b/>
          <w:bCs/>
          <w:sz w:val="36"/>
          <w:szCs w:val="36"/>
        </w:rPr>
        <w:t>”</w:t>
      </w:r>
      <w:r w:rsidR="00E1341D" w:rsidRPr="00E1341D">
        <w:rPr>
          <w:b/>
          <w:bCs/>
          <w:sz w:val="32"/>
          <w:szCs w:val="32"/>
        </w:rPr>
        <w:t>.</w:t>
      </w:r>
    </w:p>
    <w:p w14:paraId="233C0940" w14:textId="49EED3B7" w:rsidR="00FE4B22" w:rsidRPr="00BE6853" w:rsidRDefault="00FE4B22" w:rsidP="000151CE">
      <w:pPr>
        <w:spacing w:line="276" w:lineRule="auto"/>
        <w:rPr>
          <w:sz w:val="32"/>
        </w:rPr>
      </w:pPr>
    </w:p>
    <w:p w14:paraId="7A6F25E7" w14:textId="77777777" w:rsidR="00FE4B22" w:rsidRPr="00BE6853" w:rsidRDefault="00FE4B22" w:rsidP="00BE6853">
      <w:pPr>
        <w:spacing w:line="276" w:lineRule="auto"/>
      </w:pPr>
    </w:p>
    <w:p w14:paraId="150E1737" w14:textId="77777777" w:rsidR="00FE4B22" w:rsidRPr="00BE6853" w:rsidRDefault="00FE4B22" w:rsidP="00BE6853">
      <w:pPr>
        <w:spacing w:line="276" w:lineRule="auto"/>
      </w:pPr>
    </w:p>
    <w:p w14:paraId="589D5C0A" w14:textId="5994E2F7" w:rsidR="00FE4B22" w:rsidRPr="009C66E8" w:rsidRDefault="004E5838" w:rsidP="00BE6853">
      <w:pPr>
        <w:keepNext/>
        <w:spacing w:line="276" w:lineRule="auto"/>
        <w:jc w:val="center"/>
        <w:outlineLvl w:val="6"/>
        <w:rPr>
          <w:b/>
          <w:sz w:val="28"/>
          <w:szCs w:val="28"/>
        </w:rPr>
      </w:pPr>
      <w:r w:rsidRPr="009C66E8">
        <w:rPr>
          <w:b/>
          <w:sz w:val="28"/>
          <w:szCs w:val="28"/>
        </w:rPr>
        <w:t>ZP.27</w:t>
      </w:r>
      <w:r w:rsidR="00E822BF" w:rsidRPr="009C66E8">
        <w:rPr>
          <w:b/>
          <w:sz w:val="28"/>
          <w:szCs w:val="28"/>
        </w:rPr>
        <w:t>1</w:t>
      </w:r>
      <w:r w:rsidR="004B4890" w:rsidRPr="009C66E8">
        <w:rPr>
          <w:b/>
          <w:sz w:val="28"/>
          <w:szCs w:val="28"/>
        </w:rPr>
        <w:t>.</w:t>
      </w:r>
      <w:r w:rsidR="007A2420">
        <w:rPr>
          <w:b/>
          <w:sz w:val="28"/>
          <w:szCs w:val="28"/>
        </w:rPr>
        <w:t>2.4</w:t>
      </w:r>
      <w:r w:rsidRPr="009C66E8">
        <w:rPr>
          <w:b/>
          <w:sz w:val="28"/>
          <w:szCs w:val="28"/>
        </w:rPr>
        <w:t>.202</w:t>
      </w:r>
      <w:r w:rsidR="00EB300D">
        <w:rPr>
          <w:b/>
          <w:sz w:val="28"/>
          <w:szCs w:val="28"/>
        </w:rPr>
        <w:t>3</w:t>
      </w:r>
    </w:p>
    <w:p w14:paraId="27E0DB47" w14:textId="77777777" w:rsidR="00FE4B22" w:rsidRPr="00BE6853" w:rsidRDefault="00FE4B22" w:rsidP="00BE6853">
      <w:pPr>
        <w:spacing w:line="276" w:lineRule="auto"/>
        <w:jc w:val="both"/>
      </w:pPr>
    </w:p>
    <w:p w14:paraId="7848FEFE" w14:textId="77777777" w:rsidR="00FE4B22" w:rsidRPr="00BE6853" w:rsidRDefault="00FE4B22" w:rsidP="00BE6853">
      <w:pPr>
        <w:spacing w:line="276" w:lineRule="auto"/>
        <w:jc w:val="both"/>
      </w:pPr>
    </w:p>
    <w:p w14:paraId="236B4C10" w14:textId="77777777" w:rsidR="00FE4B22" w:rsidRPr="00BE6853" w:rsidRDefault="00FE4B22" w:rsidP="00BE6853">
      <w:pPr>
        <w:spacing w:line="276" w:lineRule="auto"/>
        <w:jc w:val="both"/>
      </w:pPr>
    </w:p>
    <w:p w14:paraId="6651C9F7" w14:textId="77777777" w:rsidR="00FE4B22" w:rsidRPr="00BE6853" w:rsidRDefault="00FE4B22" w:rsidP="00BE6853">
      <w:pPr>
        <w:spacing w:line="276" w:lineRule="auto"/>
        <w:jc w:val="center"/>
      </w:pPr>
    </w:p>
    <w:p w14:paraId="5154834F" w14:textId="77777777" w:rsidR="00E822BF" w:rsidRPr="00FA3145" w:rsidRDefault="00E822BF" w:rsidP="00E822BF">
      <w:pPr>
        <w:autoSpaceDE w:val="0"/>
        <w:autoSpaceDN w:val="0"/>
        <w:spacing w:line="276" w:lineRule="auto"/>
        <w:ind w:left="6372"/>
        <w:jc w:val="center"/>
        <w:rPr>
          <w:b/>
          <w:bCs/>
          <w:sz w:val="32"/>
          <w:szCs w:val="28"/>
        </w:rPr>
      </w:pPr>
      <w:r w:rsidRPr="00FA3145">
        <w:rPr>
          <w:b/>
          <w:bCs/>
          <w:sz w:val="32"/>
          <w:szCs w:val="28"/>
        </w:rPr>
        <w:t xml:space="preserve">ZATWIERDZIŁ: </w:t>
      </w:r>
    </w:p>
    <w:p w14:paraId="1BE37871" w14:textId="647B717B" w:rsidR="00E822BF" w:rsidRDefault="00E822BF" w:rsidP="00860FEE">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Pr="003C23A6">
        <w:rPr>
          <w:b/>
          <w:bCs/>
          <w:sz w:val="24"/>
          <w:szCs w:val="24"/>
        </w:rPr>
        <w:t xml:space="preserve"> </w:t>
      </w:r>
      <w:r w:rsidR="00EC57B5">
        <w:rPr>
          <w:b/>
          <w:bCs/>
          <w:sz w:val="24"/>
          <w:szCs w:val="24"/>
        </w:rPr>
        <w:t xml:space="preserve"> Wójt Gminy Ślemień </w:t>
      </w:r>
    </w:p>
    <w:p w14:paraId="6BA9529F" w14:textId="2B93D1A8" w:rsidR="00A526B4" w:rsidRPr="003C23A6" w:rsidRDefault="00EC57B5" w:rsidP="00860FEE">
      <w:pPr>
        <w:autoSpaceDE w:val="0"/>
        <w:autoSpaceDN w:val="0"/>
        <w:spacing w:line="276" w:lineRule="auto"/>
        <w:jc w:val="both"/>
        <w:rPr>
          <w:b/>
          <w:bCs/>
          <w:sz w:val="24"/>
          <w:szCs w:val="24"/>
        </w:rPr>
      </w:pPr>
      <w:r>
        <w:rPr>
          <w:b/>
          <w:bCs/>
          <w:sz w:val="24"/>
          <w:szCs w:val="24"/>
        </w:rPr>
        <w:t xml:space="preserve">                                                                                                                 Jarosław Krzak</w:t>
      </w:r>
    </w:p>
    <w:p w14:paraId="076CB2C4" w14:textId="77777777" w:rsidR="00E822BF" w:rsidRPr="00FA3145" w:rsidRDefault="00E822BF" w:rsidP="00E822BF">
      <w:pPr>
        <w:autoSpaceDE w:val="0"/>
        <w:autoSpaceDN w:val="0"/>
        <w:spacing w:line="276" w:lineRule="auto"/>
        <w:ind w:firstLine="7"/>
        <w:jc w:val="center"/>
        <w:rPr>
          <w:sz w:val="22"/>
        </w:rPr>
      </w:pPr>
    </w:p>
    <w:p w14:paraId="5F58BCAD" w14:textId="424EC7E4" w:rsidR="00602A81" w:rsidRDefault="007A2420" w:rsidP="00CF6749">
      <w:pPr>
        <w:autoSpaceDE w:val="0"/>
        <w:autoSpaceDN w:val="0"/>
        <w:spacing w:line="276" w:lineRule="auto"/>
        <w:ind w:firstLine="7"/>
        <w:jc w:val="center"/>
        <w:rPr>
          <w:sz w:val="22"/>
        </w:rPr>
      </w:pPr>
      <w:r>
        <w:rPr>
          <w:sz w:val="22"/>
        </w:rPr>
        <w:t>23</w:t>
      </w:r>
      <w:r w:rsidR="00EC53DD">
        <w:rPr>
          <w:sz w:val="22"/>
        </w:rPr>
        <w:t xml:space="preserve"> </w:t>
      </w:r>
      <w:r w:rsidR="005160D9">
        <w:rPr>
          <w:sz w:val="22"/>
        </w:rPr>
        <w:t>marca</w:t>
      </w:r>
      <w:r w:rsidR="00EC53DD">
        <w:rPr>
          <w:sz w:val="22"/>
        </w:rPr>
        <w:t xml:space="preserve"> </w:t>
      </w:r>
      <w:r w:rsidR="00EB300D">
        <w:rPr>
          <w:sz w:val="22"/>
        </w:rPr>
        <w:t>2023</w:t>
      </w:r>
      <w:r w:rsidR="00E822BF">
        <w:rPr>
          <w:sz w:val="22"/>
        </w:rPr>
        <w:t xml:space="preserve"> roku</w:t>
      </w:r>
    </w:p>
    <w:p w14:paraId="06B7C9CC" w14:textId="77777777" w:rsidR="00EB300D" w:rsidRDefault="00EB300D" w:rsidP="00CF6749">
      <w:pPr>
        <w:autoSpaceDE w:val="0"/>
        <w:autoSpaceDN w:val="0"/>
        <w:spacing w:line="276" w:lineRule="auto"/>
        <w:ind w:firstLine="7"/>
        <w:jc w:val="center"/>
        <w:rPr>
          <w:sz w:val="22"/>
        </w:rPr>
      </w:pPr>
    </w:p>
    <w:p w14:paraId="53C55167" w14:textId="77777777" w:rsidR="00EB300D" w:rsidRDefault="00EB300D" w:rsidP="00CF6749">
      <w:pPr>
        <w:autoSpaceDE w:val="0"/>
        <w:autoSpaceDN w:val="0"/>
        <w:spacing w:line="276" w:lineRule="auto"/>
        <w:ind w:firstLine="7"/>
        <w:jc w:val="center"/>
        <w:rPr>
          <w:sz w:val="22"/>
        </w:rPr>
      </w:pPr>
    </w:p>
    <w:p w14:paraId="53D0C265" w14:textId="4B37F939" w:rsidR="00EB300D" w:rsidRDefault="00FD4731" w:rsidP="00CF6749">
      <w:pPr>
        <w:autoSpaceDE w:val="0"/>
        <w:autoSpaceDN w:val="0"/>
        <w:spacing w:line="276" w:lineRule="auto"/>
        <w:ind w:firstLine="7"/>
        <w:jc w:val="center"/>
        <w:rPr>
          <w:caps/>
        </w:rPr>
      </w:pPr>
      <w:r w:rsidRPr="00FD4731">
        <w:rPr>
          <w:caps/>
        </w:rPr>
        <w:t>Rządowy Fundusz In</w:t>
      </w:r>
      <w:r w:rsidR="000328AC">
        <w:rPr>
          <w:caps/>
        </w:rPr>
        <w:t>westycji</w:t>
      </w:r>
      <w:r w:rsidRPr="00FD4731">
        <w:rPr>
          <w:caps/>
        </w:rPr>
        <w:t xml:space="preserve"> LOkalnycH (RFIL)</w:t>
      </w:r>
    </w:p>
    <w:p w14:paraId="2101744B" w14:textId="77777777" w:rsidR="00EC53DD" w:rsidRPr="00FD4731" w:rsidRDefault="00EC53DD" w:rsidP="00CF6749">
      <w:pPr>
        <w:autoSpaceDE w:val="0"/>
        <w:autoSpaceDN w:val="0"/>
        <w:spacing w:line="276" w:lineRule="auto"/>
        <w:ind w:firstLine="7"/>
        <w:jc w:val="center"/>
        <w:rPr>
          <w:caps/>
        </w:rPr>
      </w:pPr>
    </w:p>
    <w:p w14:paraId="1DAC0E03" w14:textId="76EA0B61" w:rsidR="00FE4B22" w:rsidRPr="00CF6749" w:rsidRDefault="00602A81" w:rsidP="00602A81">
      <w:pPr>
        <w:autoSpaceDE w:val="0"/>
        <w:autoSpaceDN w:val="0"/>
        <w:spacing w:line="276" w:lineRule="auto"/>
        <w:ind w:firstLine="7"/>
        <w:rPr>
          <w:sz w:val="22"/>
        </w:rPr>
      </w:pPr>
      <w:r w:rsidRPr="00602A81">
        <w:rPr>
          <w:b/>
          <w:caps/>
          <w:sz w:val="22"/>
        </w:rPr>
        <w:lastRenderedPageBreak/>
        <w:t>I.</w:t>
      </w:r>
      <w:r w:rsidR="00FE4B22" w:rsidRPr="00BE6853">
        <w:rPr>
          <w:b/>
          <w:i/>
          <w:caps/>
          <w:sz w:val="22"/>
        </w:rPr>
        <w:t xml:space="preserve"> </w:t>
      </w:r>
      <w:r w:rsidR="00FE4B22" w:rsidRPr="00BE6853">
        <w:rPr>
          <w:b/>
          <w:caps/>
          <w:sz w:val="22"/>
        </w:rPr>
        <w:t>Informacje ogólne</w:t>
      </w:r>
    </w:p>
    <w:p w14:paraId="2BB21E05" w14:textId="77777777" w:rsidR="00C01BBB" w:rsidRPr="000A2951" w:rsidRDefault="00C01BBB" w:rsidP="00C01BBB">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6B366175" w14:textId="458EBCF1" w:rsidR="00C01BBB" w:rsidRDefault="00C01BBB" w:rsidP="00C01BBB">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048F4C6F" w14:textId="77777777" w:rsidR="00F1410A" w:rsidRPr="000A2951" w:rsidRDefault="00F1410A" w:rsidP="00F1410A">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FF351A1" w14:textId="60A33314" w:rsidR="00F1410A" w:rsidRPr="000A2951" w:rsidRDefault="00F1410A" w:rsidP="00C01BBB">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2045B5D3"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Godziny urzędowania: </w:t>
      </w:r>
    </w:p>
    <w:p w14:paraId="2D5D1DEB" w14:textId="77777777" w:rsidR="00C01BBB" w:rsidRPr="000A2951" w:rsidRDefault="00C01BBB" w:rsidP="00C01BBB">
      <w:pPr>
        <w:rPr>
          <w:rFonts w:eastAsia="GungsuhChe"/>
          <w:bCs/>
          <w:iCs/>
          <w:sz w:val="22"/>
          <w:szCs w:val="22"/>
        </w:rPr>
      </w:pPr>
      <w:r w:rsidRPr="000A2951">
        <w:rPr>
          <w:rFonts w:eastAsia="GungsuhChe"/>
          <w:bCs/>
          <w:iCs/>
          <w:sz w:val="22"/>
          <w:szCs w:val="22"/>
        </w:rPr>
        <w:t xml:space="preserve">poniedziałek – środa   </w:t>
      </w:r>
      <w:r>
        <w:rPr>
          <w:rFonts w:eastAsia="GungsuhChe"/>
          <w:bCs/>
          <w:iCs/>
          <w:sz w:val="22"/>
          <w:szCs w:val="22"/>
        </w:rPr>
        <w:t xml:space="preserve"> </w:t>
      </w:r>
      <w:r>
        <w:rPr>
          <w:rFonts w:eastAsia="GungsuhChe"/>
          <w:bCs/>
          <w:iCs/>
          <w:sz w:val="22"/>
          <w:szCs w:val="22"/>
        </w:rPr>
        <w:tab/>
      </w:r>
      <w:r w:rsidRPr="000A2951">
        <w:rPr>
          <w:rFonts w:eastAsia="GungsuhChe"/>
          <w:bCs/>
          <w:iCs/>
          <w:sz w:val="22"/>
          <w:szCs w:val="22"/>
        </w:rPr>
        <w:t xml:space="preserve">7:00 – 15:00 </w:t>
      </w:r>
    </w:p>
    <w:p w14:paraId="68519809" w14:textId="77777777" w:rsidR="00C01BBB" w:rsidRPr="000A2951" w:rsidRDefault="00C01BBB" w:rsidP="00C01BBB">
      <w:pPr>
        <w:rPr>
          <w:sz w:val="22"/>
          <w:szCs w:val="22"/>
        </w:rPr>
      </w:pPr>
      <w:r w:rsidRPr="000A2951">
        <w:rPr>
          <w:sz w:val="22"/>
          <w:szCs w:val="22"/>
        </w:rPr>
        <w:t xml:space="preserve">czwartek                      </w:t>
      </w:r>
      <w:r>
        <w:rPr>
          <w:sz w:val="22"/>
          <w:szCs w:val="22"/>
        </w:rPr>
        <w:t xml:space="preserve"> </w:t>
      </w:r>
      <w:r>
        <w:rPr>
          <w:sz w:val="22"/>
          <w:szCs w:val="22"/>
        </w:rPr>
        <w:tab/>
      </w:r>
      <w:r w:rsidRPr="000A2951">
        <w:rPr>
          <w:sz w:val="22"/>
          <w:szCs w:val="22"/>
        </w:rPr>
        <w:t>7:00 -  17:00</w:t>
      </w:r>
    </w:p>
    <w:p w14:paraId="1D427F0B" w14:textId="77777777" w:rsidR="00C01BBB" w:rsidRPr="000A2951" w:rsidRDefault="00C01BBB" w:rsidP="00C01BBB">
      <w:pPr>
        <w:rPr>
          <w:sz w:val="22"/>
          <w:szCs w:val="22"/>
        </w:rPr>
      </w:pPr>
      <w:r w:rsidRPr="000A2951">
        <w:rPr>
          <w:sz w:val="22"/>
          <w:szCs w:val="22"/>
        </w:rPr>
        <w:t xml:space="preserve">piątek                           </w:t>
      </w:r>
      <w:r>
        <w:rPr>
          <w:sz w:val="22"/>
          <w:szCs w:val="22"/>
        </w:rPr>
        <w:t xml:space="preserve"> </w:t>
      </w:r>
      <w:r>
        <w:rPr>
          <w:sz w:val="22"/>
          <w:szCs w:val="22"/>
        </w:rPr>
        <w:tab/>
      </w:r>
      <w:r w:rsidRPr="000A2951">
        <w:rPr>
          <w:sz w:val="22"/>
          <w:szCs w:val="22"/>
        </w:rPr>
        <w:t>7:00  - 13:00</w:t>
      </w:r>
    </w:p>
    <w:p w14:paraId="1B108072" w14:textId="77777777" w:rsidR="00C01BBB" w:rsidRPr="000A2951" w:rsidRDefault="00C01BBB" w:rsidP="00C01BBB">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631C58C6" w14:textId="77777777" w:rsidR="00C01BBB" w:rsidRPr="000A2951" w:rsidRDefault="00C01BBB" w:rsidP="00C01BBB">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51868915" w14:textId="1C4A3080" w:rsidR="00C01BBB" w:rsidRPr="000A2951" w:rsidRDefault="00C01BBB" w:rsidP="00C01BBB">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00F1410A" w:rsidRPr="00A42F0E">
          <w:rPr>
            <w:rStyle w:val="Hipercze"/>
            <w:iCs/>
            <w:sz w:val="22"/>
            <w:szCs w:val="22"/>
          </w:rPr>
          <w:t>http://www.slemien.pl</w:t>
        </w:r>
      </w:hyperlink>
      <w:r w:rsidRPr="000A2951">
        <w:rPr>
          <w:rFonts w:eastAsia="GungsuhChe"/>
          <w:iCs/>
          <w:sz w:val="22"/>
          <w:szCs w:val="22"/>
        </w:rPr>
        <w:t xml:space="preserve"> </w:t>
      </w:r>
    </w:p>
    <w:p w14:paraId="3145CCB6" w14:textId="77777777" w:rsidR="00C01BBB" w:rsidRPr="000A2951" w:rsidRDefault="00C01BBB" w:rsidP="00C01BBB">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5DCB330A" w14:textId="5027D5F7" w:rsidR="00C01BBB" w:rsidRPr="000A2951" w:rsidRDefault="00C01BBB" w:rsidP="00C01BBB">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00E1341D" w:rsidRPr="00A93EF0">
          <w:rPr>
            <w:rStyle w:val="Hipercze"/>
            <w:iCs/>
            <w:sz w:val="22"/>
            <w:szCs w:val="22"/>
            <w:lang w:val="en-US"/>
          </w:rPr>
          <w:t>ugslemien@ugslemien.ig.pl</w:t>
        </w:r>
      </w:hyperlink>
    </w:p>
    <w:p w14:paraId="50728741" w14:textId="6FEB6772" w:rsidR="00C01BBB" w:rsidRDefault="00C01BBB" w:rsidP="00C01BBB">
      <w:pPr>
        <w:rPr>
          <w:color w:val="FF0000"/>
          <w:sz w:val="22"/>
          <w:szCs w:val="22"/>
        </w:rPr>
      </w:pPr>
    </w:p>
    <w:p w14:paraId="34EC70CF" w14:textId="0FFD8146" w:rsidR="00F1410A" w:rsidRPr="00F1410A" w:rsidRDefault="00F1410A" w:rsidP="00C01BBB">
      <w:pPr>
        <w:rPr>
          <w:sz w:val="22"/>
          <w:szCs w:val="22"/>
        </w:rPr>
      </w:pPr>
      <w:r w:rsidRPr="00F1410A">
        <w:rPr>
          <w:sz w:val="22"/>
          <w:szCs w:val="22"/>
        </w:rPr>
        <w:t xml:space="preserve">Adres elektronicznej skrzynki </w:t>
      </w:r>
    </w:p>
    <w:p w14:paraId="0B5506CA" w14:textId="6213202A" w:rsidR="00F1410A" w:rsidRPr="00F1410A" w:rsidRDefault="00F1410A" w:rsidP="00C01BBB">
      <w:pPr>
        <w:rPr>
          <w:sz w:val="22"/>
          <w:szCs w:val="22"/>
        </w:rPr>
      </w:pPr>
      <w:r w:rsidRPr="00F1410A">
        <w:rPr>
          <w:sz w:val="22"/>
          <w:szCs w:val="22"/>
        </w:rPr>
        <w:t>Podawczej (ESP) na ePUAP :     Urząd Gminy Ślemień /1gx3d23ag6</w:t>
      </w:r>
    </w:p>
    <w:p w14:paraId="54BBB7CE" w14:textId="77777777" w:rsidR="00C01BBB" w:rsidRPr="006710ED" w:rsidRDefault="00C01BBB" w:rsidP="00C01BBB">
      <w:pPr>
        <w:tabs>
          <w:tab w:val="left" w:pos="567"/>
        </w:tabs>
        <w:spacing w:line="276" w:lineRule="auto"/>
        <w:ind w:right="1"/>
        <w:jc w:val="both"/>
        <w:rPr>
          <w:sz w:val="22"/>
          <w:szCs w:val="22"/>
        </w:rPr>
      </w:pPr>
    </w:p>
    <w:p w14:paraId="408748F4" w14:textId="07D07F7D" w:rsidR="00C01BBB" w:rsidRPr="00621E01" w:rsidRDefault="00EB300D" w:rsidP="00C01BBB">
      <w:pPr>
        <w:spacing w:line="276" w:lineRule="auto"/>
        <w:jc w:val="both"/>
        <w:rPr>
          <w:sz w:val="22"/>
          <w:szCs w:val="22"/>
        </w:rPr>
      </w:pPr>
      <w:r>
        <w:rPr>
          <w:iCs/>
          <w:sz w:val="22"/>
        </w:rPr>
        <w:t xml:space="preserve">Adres strony </w:t>
      </w:r>
      <w:r w:rsidR="00C01BBB" w:rsidRPr="00FA3145">
        <w:rPr>
          <w:iCs/>
          <w:sz w:val="22"/>
        </w:rPr>
        <w:t>in</w:t>
      </w:r>
      <w:r>
        <w:rPr>
          <w:iCs/>
          <w:sz w:val="22"/>
          <w:szCs w:val="22"/>
        </w:rPr>
        <w:t xml:space="preserve">ternetowej prowadzonego </w:t>
      </w:r>
      <w:r w:rsidR="00C01BBB" w:rsidRPr="00153608">
        <w:rPr>
          <w:iCs/>
          <w:sz w:val="22"/>
          <w:szCs w:val="22"/>
        </w:rPr>
        <w:t>postępowania:</w:t>
      </w:r>
      <w:r>
        <w:rPr>
          <w:iCs/>
          <w:sz w:val="22"/>
          <w:szCs w:val="22"/>
        </w:rPr>
        <w:t xml:space="preserve"> </w:t>
      </w:r>
      <w:hyperlink r:id="rId11" w:history="1">
        <w:r w:rsidRPr="00EB300D">
          <w:rPr>
            <w:rStyle w:val="Hipercze"/>
            <w:b/>
            <w:color w:val="auto"/>
            <w:sz w:val="22"/>
            <w:szCs w:val="22"/>
          </w:rPr>
          <w:t>https://ezamowienia.gov.pl</w:t>
        </w:r>
      </w:hyperlink>
      <w:r w:rsidR="00D5669B">
        <w:rPr>
          <w:b/>
          <w:color w:val="000000"/>
          <w:sz w:val="26"/>
          <w:szCs w:val="26"/>
        </w:rPr>
        <w:t>/</w:t>
      </w:r>
      <w:r w:rsidR="00D5669B" w:rsidRPr="00D5669B">
        <w:rPr>
          <w:b/>
          <w:color w:val="000000"/>
          <w:sz w:val="22"/>
          <w:szCs w:val="22"/>
        </w:rPr>
        <w:t>pl/</w:t>
      </w:r>
    </w:p>
    <w:p w14:paraId="2106A0CB" w14:textId="77777777" w:rsidR="00C01BBB" w:rsidRPr="00153608" w:rsidRDefault="00C01BBB" w:rsidP="00C01BBB">
      <w:pPr>
        <w:spacing w:line="276" w:lineRule="auto"/>
        <w:jc w:val="both"/>
        <w:rPr>
          <w:iCs/>
          <w:color w:val="FF0000"/>
          <w:sz w:val="22"/>
          <w:szCs w:val="22"/>
        </w:rPr>
      </w:pPr>
    </w:p>
    <w:p w14:paraId="66F9F397" w14:textId="77777777" w:rsidR="000536F1" w:rsidRDefault="00C01BBB" w:rsidP="00C01BBB">
      <w:pPr>
        <w:spacing w:line="276" w:lineRule="auto"/>
        <w:jc w:val="both"/>
        <w:rPr>
          <w:sz w:val="22"/>
          <w:szCs w:val="22"/>
        </w:rPr>
      </w:pPr>
      <w:r w:rsidRPr="00153608">
        <w:rPr>
          <w:iCs/>
          <w:sz w:val="22"/>
          <w:szCs w:val="22"/>
        </w:rPr>
        <w:t>Adres strony internetowej, na której udostępniane będą zmiany i wyjaśnienia treści SWZ oraz inne dokumenty zamówienia bezpośrednio związane z postępowaniem o udzielenie zamówienia:</w:t>
      </w:r>
      <w:r w:rsidR="00EB300D" w:rsidRPr="00EB300D">
        <w:rPr>
          <w:sz w:val="22"/>
          <w:szCs w:val="22"/>
        </w:rPr>
        <w:t xml:space="preserve"> </w:t>
      </w:r>
      <w:hyperlink r:id="rId12" w:history="1">
        <w:r w:rsidR="00EB300D" w:rsidRPr="00EB300D">
          <w:rPr>
            <w:rStyle w:val="Hipercze"/>
            <w:b/>
            <w:color w:val="auto"/>
            <w:sz w:val="22"/>
            <w:szCs w:val="22"/>
          </w:rPr>
          <w:t>https://ezamowienia.gov.pl</w:t>
        </w:r>
      </w:hyperlink>
      <w:r w:rsidR="000536F1">
        <w:rPr>
          <w:rStyle w:val="Hipercze"/>
          <w:b/>
          <w:color w:val="auto"/>
          <w:sz w:val="22"/>
          <w:szCs w:val="22"/>
        </w:rPr>
        <w:t>/pl</w:t>
      </w:r>
      <w:r w:rsidRPr="00153608">
        <w:rPr>
          <w:iCs/>
          <w:sz w:val="22"/>
          <w:szCs w:val="22"/>
        </w:rPr>
        <w:t xml:space="preserve"> </w:t>
      </w:r>
      <w:r>
        <w:rPr>
          <w:sz w:val="22"/>
          <w:szCs w:val="22"/>
        </w:rPr>
        <w:t>;</w:t>
      </w:r>
    </w:p>
    <w:p w14:paraId="165351A8" w14:textId="1F302C43" w:rsidR="00C01BBB" w:rsidRPr="00153608" w:rsidRDefault="00000000" w:rsidP="00C01BBB">
      <w:pPr>
        <w:spacing w:line="276" w:lineRule="auto"/>
        <w:jc w:val="both"/>
        <w:rPr>
          <w:sz w:val="22"/>
          <w:szCs w:val="22"/>
        </w:rPr>
      </w:pPr>
      <w:hyperlink r:id="rId13" w:history="1">
        <w:r w:rsidR="00FB7904" w:rsidRPr="00A42F0E">
          <w:rPr>
            <w:rStyle w:val="Hipercze"/>
            <w:b/>
            <w:sz w:val="22"/>
            <w:szCs w:val="22"/>
          </w:rPr>
          <w:t xml:space="preserve">http://ugslemien.bip.org.pl/przetargi/index/id/1   </w:t>
        </w:r>
      </w:hyperlink>
      <w:r w:rsidR="000536F1">
        <w:rPr>
          <w:b/>
          <w:sz w:val="22"/>
          <w:szCs w:val="22"/>
        </w:rPr>
        <w:t xml:space="preserve"> </w:t>
      </w:r>
    </w:p>
    <w:p w14:paraId="15705F91" w14:textId="77777777" w:rsidR="00C01BBB" w:rsidRPr="00FA3145" w:rsidRDefault="00C01BBB" w:rsidP="00C01BBB">
      <w:pPr>
        <w:tabs>
          <w:tab w:val="left" w:pos="142"/>
        </w:tabs>
        <w:spacing w:line="276" w:lineRule="auto"/>
        <w:jc w:val="both"/>
        <w:rPr>
          <w:b/>
          <w:bCs/>
          <w:color w:val="FF0000"/>
          <w:sz w:val="22"/>
        </w:rPr>
      </w:pPr>
    </w:p>
    <w:p w14:paraId="130F06BC" w14:textId="77777777" w:rsidR="00C01BBB" w:rsidRPr="00FA3145" w:rsidRDefault="00C01BBB" w:rsidP="00C01BBB">
      <w:pPr>
        <w:tabs>
          <w:tab w:val="left" w:pos="142"/>
        </w:tabs>
        <w:spacing w:line="276" w:lineRule="auto"/>
        <w:jc w:val="both"/>
        <w:rPr>
          <w:b/>
          <w:bCs/>
          <w:sz w:val="22"/>
        </w:rPr>
      </w:pPr>
      <w:r w:rsidRPr="00FA3145">
        <w:rPr>
          <w:b/>
          <w:bCs/>
          <w:sz w:val="22"/>
        </w:rPr>
        <w:t>Wspólny Słownik Zamówień (CPV):</w:t>
      </w:r>
      <w:r w:rsidRPr="00FA3145">
        <w:rPr>
          <w:bCs/>
          <w:sz w:val="22"/>
        </w:rPr>
        <w:tab/>
      </w:r>
      <w:r w:rsidRPr="00FA3145">
        <w:rPr>
          <w:bCs/>
          <w:sz w:val="22"/>
        </w:rPr>
        <w:tab/>
      </w:r>
    </w:p>
    <w:p w14:paraId="42821198" w14:textId="77777777" w:rsidR="00C01BBB" w:rsidRDefault="00C01BBB" w:rsidP="00C01BBB">
      <w:pPr>
        <w:tabs>
          <w:tab w:val="left" w:pos="142"/>
        </w:tabs>
        <w:spacing w:line="276" w:lineRule="auto"/>
        <w:jc w:val="both"/>
        <w:rPr>
          <w:b/>
          <w:bCs/>
          <w:sz w:val="22"/>
        </w:rPr>
      </w:pPr>
      <w:r>
        <w:rPr>
          <w:b/>
          <w:bCs/>
          <w:sz w:val="22"/>
        </w:rPr>
        <w:t>71247000- 1 Nadzór nad robotami budowlanymi</w:t>
      </w:r>
    </w:p>
    <w:p w14:paraId="12E9D002" w14:textId="315E142B" w:rsidR="00C01BBB" w:rsidRDefault="00C01BBB" w:rsidP="00C01BBB">
      <w:pPr>
        <w:tabs>
          <w:tab w:val="left" w:pos="142"/>
        </w:tabs>
        <w:spacing w:line="276" w:lineRule="auto"/>
        <w:jc w:val="both"/>
        <w:rPr>
          <w:b/>
          <w:bCs/>
          <w:sz w:val="22"/>
        </w:rPr>
      </w:pPr>
      <w:r>
        <w:rPr>
          <w:b/>
          <w:bCs/>
          <w:sz w:val="22"/>
        </w:rPr>
        <w:t xml:space="preserve">71520000-9  Usługi nadzoru budowlanego </w:t>
      </w:r>
    </w:p>
    <w:p w14:paraId="01389589" w14:textId="71BB594D" w:rsidR="00916FF3" w:rsidRDefault="00916FF3" w:rsidP="00C01BBB">
      <w:pPr>
        <w:tabs>
          <w:tab w:val="left" w:pos="142"/>
        </w:tabs>
        <w:spacing w:line="276" w:lineRule="auto"/>
        <w:jc w:val="both"/>
        <w:rPr>
          <w:b/>
          <w:bCs/>
          <w:sz w:val="22"/>
        </w:rPr>
      </w:pPr>
      <w:r>
        <w:rPr>
          <w:b/>
          <w:bCs/>
          <w:sz w:val="22"/>
        </w:rPr>
        <w:t>71000000-8  Usługi architektoniczne, budowlane, inżynieryjne i kontrolne.</w:t>
      </w:r>
    </w:p>
    <w:p w14:paraId="3B5DCA32" w14:textId="4EDEC222" w:rsidR="00402B1F" w:rsidRPr="00124FEB" w:rsidRDefault="00402B1F" w:rsidP="00C01BBB">
      <w:pPr>
        <w:tabs>
          <w:tab w:val="left" w:pos="142"/>
        </w:tabs>
        <w:spacing w:line="276" w:lineRule="auto"/>
        <w:jc w:val="both"/>
        <w:rPr>
          <w:b/>
          <w:bCs/>
          <w:sz w:val="22"/>
        </w:rPr>
      </w:pPr>
      <w:r>
        <w:rPr>
          <w:b/>
          <w:bCs/>
          <w:sz w:val="22"/>
        </w:rPr>
        <w:t>71630000-3  Usługi kontroli i nadzoru technicznego</w:t>
      </w:r>
    </w:p>
    <w:p w14:paraId="2EDDA3C3" w14:textId="77777777" w:rsidR="00C01BBB" w:rsidRPr="00FA3145" w:rsidRDefault="00C01BBB" w:rsidP="00C01BBB">
      <w:pPr>
        <w:tabs>
          <w:tab w:val="left" w:pos="142"/>
        </w:tabs>
        <w:spacing w:line="276" w:lineRule="auto"/>
        <w:jc w:val="both"/>
        <w:rPr>
          <w:bCs/>
          <w:sz w:val="22"/>
        </w:rPr>
      </w:pPr>
    </w:p>
    <w:p w14:paraId="07E02AD0" w14:textId="4CB791D9"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0010590D">
        <w:rPr>
          <w:sz w:val="22"/>
        </w:rPr>
        <w:t>t.j. Dz. U. z 2022 r. poz. 1710</w:t>
      </w:r>
      <w:r w:rsidRPr="00621E01">
        <w:rPr>
          <w:sz w:val="22"/>
        </w:rPr>
        <w:t xml:space="preserve"> z późn. zm.</w:t>
      </w:r>
      <w:r w:rsidRPr="008443E0">
        <w:rPr>
          <w:sz w:val="22"/>
        </w:rPr>
        <w:t xml:space="preserve">) – zwanej dalej „ustawą Pzp”, o wartości szacunkowej </w:t>
      </w:r>
      <w:r w:rsidRPr="008443E0">
        <w:rPr>
          <w:b/>
          <w:sz w:val="22"/>
        </w:rPr>
        <w:t xml:space="preserve">poniżej </w:t>
      </w:r>
      <w:r w:rsidRPr="008443E0">
        <w:rPr>
          <w:b/>
          <w:bCs/>
          <w:sz w:val="22"/>
        </w:rPr>
        <w:t>progów unijnych</w:t>
      </w:r>
      <w:r w:rsidRPr="008443E0">
        <w:rPr>
          <w:sz w:val="22"/>
        </w:rPr>
        <w:t>, określonych na podstawie art. 3 ustawy Pzp.</w:t>
      </w:r>
    </w:p>
    <w:p w14:paraId="40691868" w14:textId="755BD657" w:rsidR="00D63AC5" w:rsidRPr="008443E0" w:rsidRDefault="00D63AC5" w:rsidP="00C01BBB">
      <w:pPr>
        <w:numPr>
          <w:ilvl w:val="0"/>
          <w:numId w:val="6"/>
        </w:numPr>
        <w:tabs>
          <w:tab w:val="clear" w:pos="720"/>
        </w:tabs>
        <w:spacing w:line="276" w:lineRule="auto"/>
        <w:ind w:left="426" w:hanging="426"/>
        <w:jc w:val="both"/>
        <w:rPr>
          <w:sz w:val="22"/>
        </w:rPr>
      </w:pPr>
      <w:r>
        <w:rPr>
          <w:sz w:val="22"/>
        </w:rPr>
        <w:t>Zamówienie dofinasowane jest z Rządowego Funduszu In</w:t>
      </w:r>
      <w:r w:rsidR="000328AC">
        <w:rPr>
          <w:sz w:val="22"/>
        </w:rPr>
        <w:t>westycji</w:t>
      </w:r>
      <w:r>
        <w:rPr>
          <w:sz w:val="22"/>
        </w:rPr>
        <w:t xml:space="preserve"> Lokalnych ( RFIL). </w:t>
      </w:r>
    </w:p>
    <w:p w14:paraId="3DD71F2A"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zamierza się ustanawiać dynamicznego systemu zakupów.</w:t>
      </w:r>
    </w:p>
    <w:p w14:paraId="00D3718B"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zawarcia umowy ramowej.</w:t>
      </w:r>
    </w:p>
    <w:p w14:paraId="4AB7887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Pr>
          <w:sz w:val="22"/>
        </w:rPr>
        <w:t xml:space="preserve"> Pzp</w:t>
      </w:r>
      <w:r w:rsidRPr="00FA3145">
        <w:rPr>
          <w:sz w:val="22"/>
        </w:rPr>
        <w:t>. Wykonawca ponosi wszelkie koszty udziału w postępowaniu, w tym koszty przygotowania oferty.</w:t>
      </w:r>
    </w:p>
    <w:p w14:paraId="7DFADBB9"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Pr>
          <w:sz w:val="22"/>
        </w:rPr>
        <w:t xml:space="preserve"> Pzp</w:t>
      </w:r>
      <w:r w:rsidRPr="00FA3145">
        <w:rPr>
          <w:sz w:val="22"/>
        </w:rPr>
        <w:t>.</w:t>
      </w:r>
    </w:p>
    <w:p w14:paraId="1BCC511B" w14:textId="77777777" w:rsidR="00C01BBB" w:rsidRPr="00FA3145" w:rsidRDefault="00C01BBB" w:rsidP="00C01BBB">
      <w:pPr>
        <w:pStyle w:val="Tekstpodstawowy"/>
        <w:numPr>
          <w:ilvl w:val="0"/>
          <w:numId w:val="6"/>
        </w:numPr>
        <w:tabs>
          <w:tab w:val="clear" w:pos="142"/>
          <w:tab w:val="clear" w:pos="720"/>
        </w:tabs>
        <w:spacing w:line="276" w:lineRule="auto"/>
        <w:ind w:left="426" w:hanging="426"/>
        <w:rPr>
          <w:sz w:val="22"/>
        </w:rPr>
      </w:pPr>
      <w:r w:rsidRPr="00FA3145">
        <w:rPr>
          <w:sz w:val="22"/>
        </w:rPr>
        <w:t>Zamawiający nie przewiduje udzielenia zamówień, o których mowa w art. 214 ust. 1 pkt 7 ustawy</w:t>
      </w:r>
      <w:r>
        <w:rPr>
          <w:sz w:val="22"/>
        </w:rPr>
        <w:t xml:space="preserve"> Pzp</w:t>
      </w:r>
      <w:r w:rsidRPr="00FA3145">
        <w:rPr>
          <w:sz w:val="22"/>
        </w:rPr>
        <w:t xml:space="preserve">. </w:t>
      </w:r>
    </w:p>
    <w:p w14:paraId="085026E5"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rozliczenia w walutach obcych.</w:t>
      </w:r>
    </w:p>
    <w:p w14:paraId="05F0C782"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Nie przewiduje się wyboru oferty z zastosowaniem aukcji elektronicznej.</w:t>
      </w:r>
    </w:p>
    <w:p w14:paraId="01226F11"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Zamawiający nie wprowadza zastrzeżenia wskazującego na obowiązek osobistego wykonania przez Wykonawcę kluczowych zadań.</w:t>
      </w:r>
    </w:p>
    <w:p w14:paraId="210B926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lastRenderedPageBreak/>
        <w:t>Nie przewiduje się udzielania zaliczek.</w:t>
      </w:r>
    </w:p>
    <w:p w14:paraId="53FD42BA" w14:textId="310F4D8D" w:rsidR="00C01BBB" w:rsidRDefault="00C01BBB" w:rsidP="00C01BBB">
      <w:pPr>
        <w:numPr>
          <w:ilvl w:val="0"/>
          <w:numId w:val="6"/>
        </w:numPr>
        <w:tabs>
          <w:tab w:val="clear" w:pos="720"/>
        </w:tabs>
        <w:spacing w:line="276" w:lineRule="auto"/>
        <w:ind w:left="426" w:hanging="426"/>
        <w:jc w:val="both"/>
        <w:rPr>
          <w:sz w:val="22"/>
        </w:rPr>
      </w:pPr>
      <w:r w:rsidRPr="00FA3145">
        <w:rPr>
          <w:sz w:val="22"/>
        </w:rPr>
        <w:t xml:space="preserve">Nie ujawnia się informacji stanowiących tajemnicę przedsiębiorstwa w rozumieniu przepisów ustawy z dnia 16 kwietnia 1993 r. o zwalczaniu nieuczciwej konkurencji </w:t>
      </w:r>
      <w:r w:rsidR="004E6AD6">
        <w:rPr>
          <w:rFonts w:eastAsia="Calibri"/>
          <w:sz w:val="22"/>
          <w:lang w:eastAsia="en-US"/>
        </w:rPr>
        <w:t>(t.j. Dz. U. z 2022</w:t>
      </w:r>
      <w:r w:rsidRPr="00FA3145">
        <w:rPr>
          <w:rFonts w:eastAsia="Calibri"/>
          <w:sz w:val="22"/>
          <w:lang w:eastAsia="en-US"/>
        </w:rPr>
        <w:t xml:space="preserve">, poz. </w:t>
      </w:r>
      <w:r w:rsidR="004E6AD6">
        <w:rPr>
          <w:rFonts w:eastAsia="Calibri"/>
          <w:sz w:val="22"/>
          <w:lang w:eastAsia="en-US"/>
        </w:rPr>
        <w:t>1233</w:t>
      </w:r>
      <w:r w:rsidRPr="00FA3145">
        <w:rPr>
          <w:rFonts w:eastAsia="Calibri"/>
          <w:sz w:val="22"/>
          <w:lang w:eastAsia="en-US"/>
        </w:rPr>
        <w:t>)</w:t>
      </w:r>
      <w:r w:rsidRPr="00FA3145">
        <w:rPr>
          <w:sz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Pr>
          <w:sz w:val="22"/>
        </w:rPr>
        <w:t xml:space="preserve"> Pzp</w:t>
      </w:r>
      <w:r w:rsidRPr="00FA3145">
        <w:rPr>
          <w:sz w:val="22"/>
        </w:rPr>
        <w:t>.</w:t>
      </w:r>
    </w:p>
    <w:p w14:paraId="35F5CAD3" w14:textId="5EE50D70" w:rsidR="00C01BBB" w:rsidRPr="00FA3145" w:rsidRDefault="00C01BBB" w:rsidP="00C01BBB">
      <w:pPr>
        <w:numPr>
          <w:ilvl w:val="0"/>
          <w:numId w:val="6"/>
        </w:numPr>
        <w:tabs>
          <w:tab w:val="clear" w:pos="720"/>
        </w:tabs>
        <w:spacing w:line="276" w:lineRule="auto"/>
        <w:ind w:left="426" w:hanging="426"/>
        <w:jc w:val="both"/>
        <w:rPr>
          <w:sz w:val="22"/>
        </w:rPr>
      </w:pPr>
      <w:r>
        <w:rPr>
          <w:sz w:val="22"/>
        </w:rPr>
        <w:t xml:space="preserve">Zamawiający nie dopuszcza składania ofert częściowych. </w:t>
      </w:r>
    </w:p>
    <w:p w14:paraId="3172DC5E" w14:textId="77777777" w:rsidR="00C01BBB" w:rsidRPr="00FA3145" w:rsidRDefault="00C01BBB" w:rsidP="00C01BBB">
      <w:pPr>
        <w:numPr>
          <w:ilvl w:val="0"/>
          <w:numId w:val="6"/>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E7CC237" w14:textId="77777777" w:rsidR="00C01BBB" w:rsidRPr="003F7ACB" w:rsidRDefault="00C01BBB" w:rsidP="00C01BBB">
      <w:pPr>
        <w:numPr>
          <w:ilvl w:val="3"/>
          <w:numId w:val="6"/>
        </w:numPr>
        <w:spacing w:line="276" w:lineRule="auto"/>
        <w:ind w:left="851" w:hanging="426"/>
        <w:jc w:val="both"/>
        <w:rPr>
          <w:i/>
          <w:sz w:val="22"/>
        </w:rPr>
      </w:pPr>
      <w:r w:rsidRPr="003F7ACB">
        <w:rPr>
          <w:sz w:val="22"/>
        </w:rPr>
        <w:t xml:space="preserve">administratorem danych osobowych osób fizycznych, jest Wójt Gminy </w:t>
      </w:r>
      <w:r>
        <w:rPr>
          <w:sz w:val="22"/>
        </w:rPr>
        <w:t>Ślemień</w:t>
      </w:r>
      <w:r w:rsidRPr="003F7ACB">
        <w:rPr>
          <w:sz w:val="22"/>
        </w:rPr>
        <w:t xml:space="preserve">, ul. </w:t>
      </w:r>
      <w:r>
        <w:rPr>
          <w:iCs/>
          <w:sz w:val="22"/>
        </w:rPr>
        <w:t>Krakowska 148</w:t>
      </w:r>
      <w:r w:rsidRPr="003F7ACB">
        <w:rPr>
          <w:iCs/>
          <w:sz w:val="22"/>
        </w:rPr>
        <w:t xml:space="preserve"> , 34-3</w:t>
      </w:r>
      <w:r>
        <w:rPr>
          <w:iCs/>
          <w:sz w:val="22"/>
        </w:rPr>
        <w:t>23</w:t>
      </w:r>
      <w:r w:rsidRPr="003F7ACB">
        <w:rPr>
          <w:iCs/>
          <w:sz w:val="22"/>
        </w:rPr>
        <w:t xml:space="preserve"> </w:t>
      </w:r>
      <w:r>
        <w:rPr>
          <w:iCs/>
          <w:sz w:val="22"/>
        </w:rPr>
        <w:t>Ślemień</w:t>
      </w:r>
      <w:r w:rsidRPr="003F7ACB">
        <w:rPr>
          <w:sz w:val="22"/>
        </w:rPr>
        <w:t xml:space="preserve">, tel. </w:t>
      </w:r>
      <w:r w:rsidRPr="003F7ACB">
        <w:rPr>
          <w:bCs/>
          <w:iCs/>
          <w:sz w:val="22"/>
        </w:rPr>
        <w:t xml:space="preserve">+48 (033) </w:t>
      </w:r>
      <w:r>
        <w:rPr>
          <w:bCs/>
          <w:iCs/>
          <w:sz w:val="22"/>
        </w:rPr>
        <w:t>865 40 98</w:t>
      </w:r>
      <w:r w:rsidRPr="003F7ACB">
        <w:rPr>
          <w:sz w:val="22"/>
        </w:rPr>
        <w:t>;</w:t>
      </w:r>
    </w:p>
    <w:p w14:paraId="33337712" w14:textId="77777777" w:rsidR="00C01BBB" w:rsidRPr="00FA3145" w:rsidRDefault="00C01BBB" w:rsidP="00C01BBB">
      <w:pPr>
        <w:numPr>
          <w:ilvl w:val="3"/>
          <w:numId w:val="6"/>
        </w:numPr>
        <w:spacing w:line="276" w:lineRule="auto"/>
        <w:ind w:left="851" w:hanging="426"/>
        <w:jc w:val="both"/>
        <w:rPr>
          <w:sz w:val="22"/>
        </w:rPr>
      </w:pPr>
      <w:r>
        <w:rPr>
          <w:sz w:val="22"/>
        </w:rPr>
        <w:t>dane kontaktowe do Inspektora Ochrony Danych: Urząd Gminy w Ślemieniu, ul. Krakowska 148, 34-323 Ślemień</w:t>
      </w:r>
      <w:r w:rsidRPr="003F7ACB">
        <w:rPr>
          <w:sz w:val="22"/>
        </w:rPr>
        <w:t xml:space="preserve">, tel. (033) </w:t>
      </w:r>
      <w:r>
        <w:rPr>
          <w:sz w:val="22"/>
        </w:rPr>
        <w:t>865 40 98</w:t>
      </w:r>
      <w:r w:rsidRPr="003F7ACB">
        <w:rPr>
          <w:sz w:val="22"/>
        </w:rPr>
        <w:t xml:space="preserve">, email: </w:t>
      </w:r>
      <w:r w:rsidRPr="00EF0D9B">
        <w:rPr>
          <w:sz w:val="22"/>
        </w:rPr>
        <w:t>iod@slemien.pl</w:t>
      </w:r>
      <w:r w:rsidRPr="003F7ACB">
        <w:rPr>
          <w:sz w:val="22"/>
        </w:rPr>
        <w:t>;</w:t>
      </w:r>
    </w:p>
    <w:p w14:paraId="586BC52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 podstawowym bez przeprowadzania negocjacji;</w:t>
      </w:r>
    </w:p>
    <w:p w14:paraId="397669CA" w14:textId="77777777" w:rsidR="00C01BBB" w:rsidRPr="00FA3145" w:rsidRDefault="00C01BBB" w:rsidP="00C01BBB">
      <w:pPr>
        <w:numPr>
          <w:ilvl w:val="3"/>
          <w:numId w:val="6"/>
        </w:numPr>
        <w:spacing w:line="276" w:lineRule="auto"/>
        <w:ind w:left="851" w:hanging="426"/>
        <w:jc w:val="both"/>
        <w:rPr>
          <w:sz w:val="22"/>
        </w:rPr>
      </w:pPr>
      <w:r w:rsidRPr="00FA3145">
        <w:rPr>
          <w:sz w:val="22"/>
        </w:rPr>
        <w:t>odbiorcami Pani/Pana danych osobowych będą osoby lub podmioty, którym udostępniona zostanie dokumentacja postępowania w oparciu o art. 18 – 19 oraz 74 – 76 ustawy</w:t>
      </w:r>
      <w:r>
        <w:rPr>
          <w:sz w:val="22"/>
        </w:rPr>
        <w:t xml:space="preserve"> Pzp</w:t>
      </w:r>
      <w:r w:rsidRPr="00FA3145">
        <w:rPr>
          <w:sz w:val="22"/>
        </w:rPr>
        <w:t>;</w:t>
      </w:r>
    </w:p>
    <w:p w14:paraId="0EC54C51" w14:textId="77777777" w:rsidR="00C01BBB" w:rsidRPr="00FA3145" w:rsidRDefault="00C01BBB" w:rsidP="00C01BBB">
      <w:pPr>
        <w:numPr>
          <w:ilvl w:val="3"/>
          <w:numId w:val="6"/>
        </w:numPr>
        <w:spacing w:line="276" w:lineRule="auto"/>
        <w:ind w:left="851" w:hanging="426"/>
        <w:jc w:val="both"/>
        <w:rPr>
          <w:sz w:val="22"/>
        </w:rPr>
      </w:pPr>
      <w:r w:rsidRPr="00FA3145">
        <w:rPr>
          <w:sz w:val="22"/>
        </w:rPr>
        <w:t>Pani/Pana dane osobowe będą przechowywane, zgodnie z art. 78 ust. 1 ustawy</w:t>
      </w:r>
      <w:r>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420D8269" w14:textId="77777777" w:rsidR="00C01BBB" w:rsidRPr="00FA3145" w:rsidRDefault="00C01BBB" w:rsidP="00C01BBB">
      <w:pPr>
        <w:numPr>
          <w:ilvl w:val="3"/>
          <w:numId w:val="6"/>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Pr>
          <w:sz w:val="22"/>
        </w:rPr>
        <w:t xml:space="preserve"> Pzp</w:t>
      </w:r>
      <w:r w:rsidRPr="00FA3145">
        <w:rPr>
          <w:sz w:val="22"/>
        </w:rPr>
        <w:t>, związanych z udziałem w postępowaniu o udzielenie zamówienia publicznego; konsekwencje niepodania określonych danych wynikają z ustawy</w:t>
      </w:r>
      <w:r>
        <w:rPr>
          <w:sz w:val="22"/>
        </w:rPr>
        <w:t xml:space="preserve"> Pzp</w:t>
      </w:r>
      <w:r w:rsidRPr="00FA3145">
        <w:rPr>
          <w:sz w:val="22"/>
        </w:rPr>
        <w:t>;</w:t>
      </w:r>
    </w:p>
    <w:p w14:paraId="1B50DED2" w14:textId="77777777" w:rsidR="00C01BBB" w:rsidRPr="00FA3145" w:rsidRDefault="00C01BBB" w:rsidP="00C01BBB">
      <w:pPr>
        <w:numPr>
          <w:ilvl w:val="3"/>
          <w:numId w:val="6"/>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0880EE9E" w14:textId="77777777" w:rsidR="00C01BBB" w:rsidRPr="00FA3145" w:rsidRDefault="00C01BBB" w:rsidP="00C01BBB">
      <w:pPr>
        <w:numPr>
          <w:ilvl w:val="3"/>
          <w:numId w:val="6"/>
        </w:numPr>
        <w:spacing w:line="276" w:lineRule="auto"/>
        <w:ind w:left="851" w:hanging="426"/>
        <w:jc w:val="both"/>
        <w:rPr>
          <w:sz w:val="22"/>
        </w:rPr>
      </w:pPr>
      <w:r w:rsidRPr="00FA3145">
        <w:rPr>
          <w:sz w:val="22"/>
        </w:rPr>
        <w:t>posiada Pani/Pan:</w:t>
      </w:r>
    </w:p>
    <w:p w14:paraId="554ECC15" w14:textId="77777777" w:rsidR="00C01BBB" w:rsidRPr="00FA3145" w:rsidRDefault="00C01BBB" w:rsidP="00E164B6">
      <w:pPr>
        <w:numPr>
          <w:ilvl w:val="0"/>
          <w:numId w:val="15"/>
        </w:numPr>
        <w:spacing w:line="276" w:lineRule="auto"/>
        <w:ind w:left="1276" w:hanging="426"/>
        <w:jc w:val="both"/>
        <w:rPr>
          <w:sz w:val="22"/>
        </w:rPr>
      </w:pPr>
      <w:r w:rsidRPr="00FA3145">
        <w:rPr>
          <w:sz w:val="22"/>
        </w:rPr>
        <w:t>na podstawie art. 15 RODO prawo dostępu do danych osobowych Pani/Pana dotyczących;</w:t>
      </w:r>
    </w:p>
    <w:p w14:paraId="4AF833AB" w14:textId="77777777" w:rsidR="00C01BBB" w:rsidRPr="00FA3145" w:rsidRDefault="00C01BBB" w:rsidP="00E164B6">
      <w:pPr>
        <w:numPr>
          <w:ilvl w:val="0"/>
          <w:numId w:val="15"/>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2EE3127F" w14:textId="77777777" w:rsidR="00C01BBB" w:rsidRPr="00FA3145" w:rsidRDefault="00C01BBB" w:rsidP="00E164B6">
      <w:pPr>
        <w:numPr>
          <w:ilvl w:val="0"/>
          <w:numId w:val="15"/>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84950C7" w14:textId="77777777" w:rsidR="00C01BBB" w:rsidRPr="00FA3145" w:rsidRDefault="00C01BBB" w:rsidP="00E164B6">
      <w:pPr>
        <w:numPr>
          <w:ilvl w:val="0"/>
          <w:numId w:val="15"/>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0FACB671" w14:textId="77777777" w:rsidR="00C01BBB" w:rsidRPr="00FA3145" w:rsidRDefault="00C01BBB" w:rsidP="00C01BBB">
      <w:pPr>
        <w:numPr>
          <w:ilvl w:val="3"/>
          <w:numId w:val="6"/>
        </w:numPr>
        <w:spacing w:line="276" w:lineRule="auto"/>
        <w:ind w:left="851" w:hanging="426"/>
        <w:jc w:val="both"/>
        <w:rPr>
          <w:sz w:val="22"/>
        </w:rPr>
      </w:pPr>
      <w:r w:rsidRPr="00FA3145">
        <w:rPr>
          <w:sz w:val="22"/>
        </w:rPr>
        <w:t>nie przysługuje Pani/Panu:</w:t>
      </w:r>
    </w:p>
    <w:p w14:paraId="6FDFBFD9" w14:textId="77777777" w:rsidR="00C01BBB" w:rsidRPr="00FA3145" w:rsidRDefault="00C01BBB" w:rsidP="00E164B6">
      <w:pPr>
        <w:numPr>
          <w:ilvl w:val="0"/>
          <w:numId w:val="16"/>
        </w:numPr>
        <w:spacing w:line="276" w:lineRule="auto"/>
        <w:ind w:left="1276" w:hanging="426"/>
        <w:jc w:val="both"/>
        <w:rPr>
          <w:sz w:val="22"/>
        </w:rPr>
      </w:pPr>
      <w:r w:rsidRPr="00FA3145">
        <w:rPr>
          <w:sz w:val="22"/>
        </w:rPr>
        <w:lastRenderedPageBreak/>
        <w:t>w związku z art. 17 ust. 3 lit. b, d lub e RODO prawo do usunięcia danych osobowych;</w:t>
      </w:r>
    </w:p>
    <w:p w14:paraId="75CFEDE0" w14:textId="77777777" w:rsidR="00C01BBB" w:rsidRPr="00FA3145" w:rsidRDefault="00C01BBB" w:rsidP="00E164B6">
      <w:pPr>
        <w:numPr>
          <w:ilvl w:val="0"/>
          <w:numId w:val="16"/>
        </w:numPr>
        <w:spacing w:line="276" w:lineRule="auto"/>
        <w:ind w:left="1276" w:hanging="426"/>
        <w:jc w:val="both"/>
        <w:rPr>
          <w:sz w:val="22"/>
        </w:rPr>
      </w:pPr>
      <w:r w:rsidRPr="00FA3145">
        <w:rPr>
          <w:sz w:val="22"/>
        </w:rPr>
        <w:t>prawo do przenoszenia danych osobowych, o którym mowa w art. 20 RODO;</w:t>
      </w:r>
    </w:p>
    <w:p w14:paraId="44E5A8EE" w14:textId="77777777" w:rsidR="00C01BBB" w:rsidRPr="00FA3145" w:rsidRDefault="00C01BBB" w:rsidP="00E164B6">
      <w:pPr>
        <w:numPr>
          <w:ilvl w:val="0"/>
          <w:numId w:val="16"/>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98E845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B78855B" w14:textId="77777777" w:rsidR="00C01BBB" w:rsidRPr="00FA3145" w:rsidRDefault="00C01BBB" w:rsidP="00C01BBB">
      <w:pPr>
        <w:numPr>
          <w:ilvl w:val="3"/>
          <w:numId w:val="6"/>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49A0B5EC" w14:textId="77777777" w:rsidR="00C01BBB" w:rsidRPr="00FA3145" w:rsidRDefault="00C01BBB" w:rsidP="00C01BBB">
      <w:pPr>
        <w:numPr>
          <w:ilvl w:val="3"/>
          <w:numId w:val="6"/>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BE01356" w14:textId="77777777" w:rsidR="00B818F1" w:rsidRPr="00BE6853" w:rsidRDefault="00B818F1" w:rsidP="00490C6E">
      <w:pPr>
        <w:spacing w:line="276" w:lineRule="auto"/>
        <w:jc w:val="both"/>
        <w:rPr>
          <w:color w:val="FF0000"/>
          <w:sz w:val="22"/>
        </w:rPr>
      </w:pPr>
    </w:p>
    <w:p w14:paraId="3E52B876" w14:textId="76EF6DE0" w:rsidR="007B7170" w:rsidRPr="00BE6853" w:rsidRDefault="00193849" w:rsidP="00193849">
      <w:pPr>
        <w:pStyle w:val="Nagwek3"/>
        <w:spacing w:line="276" w:lineRule="auto"/>
        <w:jc w:val="both"/>
        <w:rPr>
          <w:caps/>
          <w:sz w:val="22"/>
        </w:rPr>
      </w:pPr>
      <w:r>
        <w:rPr>
          <w:caps/>
          <w:sz w:val="22"/>
        </w:rPr>
        <w:t xml:space="preserve">II. </w:t>
      </w:r>
      <w:r w:rsidR="007B7170" w:rsidRPr="00BE6853">
        <w:rPr>
          <w:caps/>
          <w:sz w:val="22"/>
        </w:rPr>
        <w:t>OPIS PRZEDMIOTU ZAMÓWIENIA</w:t>
      </w:r>
    </w:p>
    <w:p w14:paraId="6DEF83BE" w14:textId="77777777" w:rsidR="007E2CCD" w:rsidRDefault="007E2CCD" w:rsidP="00490C6E">
      <w:pPr>
        <w:tabs>
          <w:tab w:val="left" w:pos="426"/>
        </w:tabs>
        <w:spacing w:line="276" w:lineRule="auto"/>
        <w:ind w:left="426"/>
        <w:jc w:val="both"/>
      </w:pPr>
    </w:p>
    <w:p w14:paraId="11162EC2" w14:textId="3A2C9C74" w:rsidR="001E0C06" w:rsidRPr="00820684" w:rsidRDefault="007E2CCD" w:rsidP="00E164B6">
      <w:pPr>
        <w:pStyle w:val="Akapitzlist"/>
        <w:numPr>
          <w:ilvl w:val="0"/>
          <w:numId w:val="21"/>
        </w:numPr>
        <w:tabs>
          <w:tab w:val="left" w:pos="426"/>
        </w:tabs>
        <w:spacing w:line="276" w:lineRule="auto"/>
        <w:ind w:left="426" w:hanging="426"/>
        <w:jc w:val="both"/>
        <w:rPr>
          <w:sz w:val="22"/>
          <w:szCs w:val="22"/>
        </w:rPr>
      </w:pPr>
      <w:r w:rsidRPr="007E2CCD">
        <w:rPr>
          <w:sz w:val="22"/>
          <w:szCs w:val="22"/>
        </w:rPr>
        <w:t xml:space="preserve">Przedmiotem zamówienia jest </w:t>
      </w:r>
      <w:r w:rsidR="007A2420">
        <w:rPr>
          <w:bCs/>
          <w:sz w:val="22"/>
          <w:szCs w:val="22"/>
        </w:rPr>
        <w:t>Pełnienie</w:t>
      </w:r>
      <w:r w:rsidR="001E0C06" w:rsidRPr="001E0C06">
        <w:rPr>
          <w:bCs/>
          <w:sz w:val="22"/>
          <w:szCs w:val="22"/>
        </w:rPr>
        <w:t xml:space="preserve"> nadzoru inwestorskiego </w:t>
      </w:r>
      <w:r w:rsidR="00C97295" w:rsidRPr="00C97295">
        <w:rPr>
          <w:bCs/>
          <w:sz w:val="22"/>
          <w:szCs w:val="22"/>
        </w:rPr>
        <w:t xml:space="preserve">nad zadaniem pn.: </w:t>
      </w:r>
      <w:r w:rsidR="00C97295" w:rsidRPr="000328AC">
        <w:rPr>
          <w:b/>
          <w:sz w:val="22"/>
          <w:szCs w:val="22"/>
        </w:rPr>
        <w:t>„</w:t>
      </w:r>
      <w:r w:rsidR="000328AC" w:rsidRPr="000328AC">
        <w:rPr>
          <w:b/>
          <w:sz w:val="22"/>
          <w:szCs w:val="22"/>
        </w:rPr>
        <w:t xml:space="preserve">Zaprojektowanie i wykonanie robót </w:t>
      </w:r>
      <w:r w:rsidR="00CD69FB">
        <w:rPr>
          <w:b/>
          <w:sz w:val="22"/>
          <w:szCs w:val="22"/>
        </w:rPr>
        <w:t xml:space="preserve">- </w:t>
      </w:r>
      <w:r w:rsidR="00A415A3">
        <w:rPr>
          <w:b/>
          <w:bCs/>
          <w:sz w:val="22"/>
          <w:szCs w:val="22"/>
        </w:rPr>
        <w:t>Przebudowa</w:t>
      </w:r>
      <w:r w:rsidR="0010590D">
        <w:rPr>
          <w:b/>
          <w:bCs/>
          <w:sz w:val="22"/>
          <w:szCs w:val="22"/>
        </w:rPr>
        <w:t xml:space="preserve"> dróg gminnych</w:t>
      </w:r>
      <w:r w:rsidR="00A415A3">
        <w:rPr>
          <w:b/>
          <w:bCs/>
          <w:sz w:val="22"/>
          <w:szCs w:val="22"/>
        </w:rPr>
        <w:t xml:space="preserve"> polegająca na remoncie</w:t>
      </w:r>
      <w:r w:rsidR="00EC53DD">
        <w:rPr>
          <w:b/>
          <w:bCs/>
          <w:sz w:val="22"/>
          <w:szCs w:val="22"/>
        </w:rPr>
        <w:t xml:space="preserve"> w</w:t>
      </w:r>
      <w:r w:rsidR="00A415A3">
        <w:rPr>
          <w:b/>
          <w:bCs/>
          <w:sz w:val="22"/>
          <w:szCs w:val="22"/>
        </w:rPr>
        <w:t xml:space="preserve"> Ślemieniu</w:t>
      </w:r>
      <w:r w:rsidR="00916FF3" w:rsidRPr="000A4232">
        <w:rPr>
          <w:b/>
          <w:bCs/>
          <w:sz w:val="22"/>
          <w:szCs w:val="22"/>
        </w:rPr>
        <w:t>”.</w:t>
      </w:r>
      <w:r w:rsidR="00716C4A" w:rsidRPr="00716C4A">
        <w:rPr>
          <w:rFonts w:asciiTheme="minorHAnsi" w:hAnsiTheme="minorHAnsi" w:cstheme="minorHAnsi"/>
          <w:sz w:val="22"/>
          <w:szCs w:val="22"/>
        </w:rPr>
        <w:t xml:space="preserve"> </w:t>
      </w:r>
      <w:r w:rsidR="00716C4A" w:rsidRPr="00716C4A">
        <w:rPr>
          <w:sz w:val="22"/>
          <w:szCs w:val="22"/>
        </w:rPr>
        <w:t>Nadzór inwestorski</w:t>
      </w:r>
      <w:r w:rsidR="00716C4A" w:rsidRPr="00716C4A">
        <w:rPr>
          <w:b/>
          <w:bCs/>
          <w:sz w:val="22"/>
          <w:szCs w:val="22"/>
        </w:rPr>
        <w:t xml:space="preserve"> będzie pełniony w zakresie projektowym i wykonawczym w branży drogowej.</w:t>
      </w:r>
    </w:p>
    <w:p w14:paraId="5C4E8265" w14:textId="6ADB910D" w:rsidR="00820684" w:rsidRDefault="00820684" w:rsidP="00E164B6">
      <w:pPr>
        <w:pStyle w:val="Akapitzlist"/>
        <w:numPr>
          <w:ilvl w:val="0"/>
          <w:numId w:val="21"/>
        </w:numPr>
        <w:tabs>
          <w:tab w:val="left" w:pos="426"/>
        </w:tabs>
        <w:spacing w:line="276" w:lineRule="auto"/>
        <w:ind w:left="426" w:hanging="426"/>
        <w:jc w:val="both"/>
        <w:rPr>
          <w:sz w:val="22"/>
          <w:szCs w:val="22"/>
        </w:rPr>
      </w:pPr>
      <w:r w:rsidRPr="00820684">
        <w:rPr>
          <w:sz w:val="22"/>
          <w:szCs w:val="22"/>
        </w:rPr>
        <w:t xml:space="preserve">Szczegółowy zakres przedmiotu niniejszego zamówienia, </w:t>
      </w:r>
      <w:r w:rsidRPr="00820684">
        <w:rPr>
          <w:b/>
          <w:sz w:val="22"/>
          <w:szCs w:val="22"/>
        </w:rPr>
        <w:t xml:space="preserve">stanowi Załącznik nr </w:t>
      </w:r>
      <w:r w:rsidR="009203D4">
        <w:rPr>
          <w:b/>
          <w:sz w:val="22"/>
          <w:szCs w:val="22"/>
        </w:rPr>
        <w:t>5</w:t>
      </w:r>
      <w:r w:rsidRPr="00820684">
        <w:rPr>
          <w:b/>
          <w:sz w:val="22"/>
          <w:szCs w:val="22"/>
        </w:rPr>
        <w:t xml:space="preserve"> do SWZ – Opis Przedmiotu Zamówienia (OPZ)</w:t>
      </w:r>
      <w:r>
        <w:rPr>
          <w:b/>
          <w:sz w:val="22"/>
          <w:szCs w:val="22"/>
        </w:rPr>
        <w:t xml:space="preserve"> oraz projekt umowy stanowiący Załącznik nr </w:t>
      </w:r>
      <w:r w:rsidR="009203D4">
        <w:rPr>
          <w:b/>
          <w:sz w:val="22"/>
          <w:szCs w:val="22"/>
        </w:rPr>
        <w:t>4</w:t>
      </w:r>
      <w:r>
        <w:rPr>
          <w:b/>
          <w:sz w:val="22"/>
          <w:szCs w:val="22"/>
        </w:rPr>
        <w:t xml:space="preserve"> do SWZ</w:t>
      </w:r>
      <w:r w:rsidRPr="00820684">
        <w:rPr>
          <w:sz w:val="22"/>
          <w:szCs w:val="22"/>
        </w:rPr>
        <w:t>.</w:t>
      </w:r>
    </w:p>
    <w:p w14:paraId="5677AE45" w14:textId="1E225AC9"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 xml:space="preserve">Zamawiający, przewidział wykonanie usługi w </w:t>
      </w:r>
      <w:r w:rsidR="0010590D" w:rsidRPr="000328AC">
        <w:rPr>
          <w:b/>
          <w:bCs/>
          <w:sz w:val="22"/>
          <w:szCs w:val="22"/>
        </w:rPr>
        <w:t>ciągu 9</w:t>
      </w:r>
      <w:r w:rsidR="00FF343F" w:rsidRPr="000328AC">
        <w:rPr>
          <w:b/>
          <w:bCs/>
          <w:sz w:val="22"/>
          <w:szCs w:val="22"/>
        </w:rPr>
        <w:t xml:space="preserve"> miesięcy</w:t>
      </w:r>
      <w:r w:rsidRPr="000328AC">
        <w:rPr>
          <w:sz w:val="22"/>
          <w:szCs w:val="22"/>
        </w:rPr>
        <w:t xml:space="preserve"> </w:t>
      </w:r>
      <w:r w:rsidRPr="00A05993">
        <w:rPr>
          <w:sz w:val="22"/>
          <w:szCs w:val="22"/>
        </w:rPr>
        <w:t>– od momentu podpisania umowy z Wykonawcą robót, okres opracowywania dokumentacji projektowej (nadzór nad opracowywaną dokumentacją</w:t>
      </w:r>
      <w:r w:rsidR="00D7285D">
        <w:rPr>
          <w:sz w:val="22"/>
          <w:szCs w:val="22"/>
        </w:rPr>
        <w:t xml:space="preserve"> wraz z uzyskaniem </w:t>
      </w:r>
      <w:r w:rsidR="00FD4731">
        <w:rPr>
          <w:sz w:val="22"/>
          <w:szCs w:val="22"/>
        </w:rPr>
        <w:t>odpowiednich zgód i pozwoleń</w:t>
      </w:r>
      <w:r w:rsidRPr="00A05993">
        <w:rPr>
          <w:sz w:val="22"/>
          <w:szCs w:val="22"/>
        </w:rPr>
        <w:t xml:space="preserve">) do zakończenia realizacji robót budowlanych i uzyskania </w:t>
      </w:r>
      <w:r w:rsidRPr="00C52DB9">
        <w:rPr>
          <w:sz w:val="22"/>
          <w:szCs w:val="22"/>
        </w:rPr>
        <w:t>pozwolenia na użytkowanie</w:t>
      </w:r>
      <w:r w:rsidR="00D7285D" w:rsidRPr="00C52DB9">
        <w:rPr>
          <w:b/>
          <w:bCs/>
          <w:sz w:val="22"/>
          <w:szCs w:val="22"/>
        </w:rPr>
        <w:t>/</w:t>
      </w:r>
      <w:r w:rsidR="00D7285D" w:rsidRPr="00C52DB9">
        <w:rPr>
          <w:sz w:val="22"/>
          <w:szCs w:val="22"/>
        </w:rPr>
        <w:t>zgłoszenie zakończenia robót do właściwego organu.</w:t>
      </w:r>
    </w:p>
    <w:p w14:paraId="486568B4" w14:textId="4CDB40F5"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Zamówienie obejmuje także świadczenie usługi w okresie gwarancji i rękojmi za wady.</w:t>
      </w:r>
    </w:p>
    <w:p w14:paraId="756EA0D9" w14:textId="0DB92A81"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Roboty budowlane będą wykonywane na podstawie odrębnej umowy zawartej pomiędzy Zamawiającym a Wykon</w:t>
      </w:r>
      <w:r w:rsidR="007A2420">
        <w:rPr>
          <w:sz w:val="22"/>
          <w:szCs w:val="22"/>
        </w:rPr>
        <w:t xml:space="preserve">awcą robót budowlanych, która </w:t>
      </w:r>
      <w:r w:rsidRPr="00A05993">
        <w:rPr>
          <w:sz w:val="22"/>
          <w:szCs w:val="22"/>
        </w:rPr>
        <w:t>jest dofinansowana z  Programu Rządowego Funduszu Polski Ład: Program Inwestycji Strategicznych</w:t>
      </w:r>
      <w:r w:rsidR="00FB7904">
        <w:rPr>
          <w:sz w:val="22"/>
          <w:szCs w:val="22"/>
        </w:rPr>
        <w:t xml:space="preserve"> oraz </w:t>
      </w:r>
      <w:r w:rsidR="00F0347A">
        <w:rPr>
          <w:sz w:val="22"/>
          <w:szCs w:val="22"/>
        </w:rPr>
        <w:t>z Rządowego Funduszu Inwestycji Lokalnych</w:t>
      </w:r>
      <w:r w:rsidRPr="00A05993">
        <w:rPr>
          <w:sz w:val="22"/>
          <w:szCs w:val="22"/>
        </w:rPr>
        <w:t>.</w:t>
      </w:r>
    </w:p>
    <w:p w14:paraId="301D8E68" w14:textId="4AB3E870" w:rsidR="00A05993"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szCs w:val="22"/>
        </w:rPr>
        <w:t xml:space="preserve">Zakres nadzorowanych robót budowlanych scharakteryzowano w Programie Funcjonalno - Użytkowym dołączonym do dokumentacji przetargowej </w:t>
      </w:r>
      <w:r w:rsidR="0010590D">
        <w:rPr>
          <w:sz w:val="22"/>
          <w:szCs w:val="22"/>
        </w:rPr>
        <w:t xml:space="preserve">na </w:t>
      </w:r>
      <w:r w:rsidRPr="00A05993">
        <w:rPr>
          <w:sz w:val="22"/>
          <w:szCs w:val="22"/>
        </w:rPr>
        <w:t>robot</w:t>
      </w:r>
      <w:r w:rsidR="0010590D">
        <w:rPr>
          <w:sz w:val="22"/>
          <w:szCs w:val="22"/>
        </w:rPr>
        <w:t>y</w:t>
      </w:r>
      <w:r w:rsidRPr="00A05993">
        <w:rPr>
          <w:sz w:val="22"/>
          <w:szCs w:val="22"/>
        </w:rPr>
        <w:t xml:space="preserve"> budowlan</w:t>
      </w:r>
      <w:r w:rsidR="0010590D">
        <w:rPr>
          <w:sz w:val="22"/>
          <w:szCs w:val="22"/>
        </w:rPr>
        <w:t>e</w:t>
      </w:r>
      <w:r w:rsidRPr="00A05993">
        <w:rPr>
          <w:sz w:val="22"/>
          <w:szCs w:val="22"/>
        </w:rPr>
        <w:t xml:space="preserve"> dostępnej na stronie BIP Zamawiającego – w zakładce PRZETARGI.</w:t>
      </w:r>
    </w:p>
    <w:p w14:paraId="379BBAD5" w14:textId="72F50870" w:rsidR="00A05993" w:rsidRPr="000328AC" w:rsidRDefault="00A05993" w:rsidP="00E164B6">
      <w:pPr>
        <w:pStyle w:val="Akapitzlist"/>
        <w:numPr>
          <w:ilvl w:val="0"/>
          <w:numId w:val="21"/>
        </w:numPr>
        <w:tabs>
          <w:tab w:val="left" w:pos="426"/>
        </w:tabs>
        <w:spacing w:line="276" w:lineRule="auto"/>
        <w:ind w:left="426" w:hanging="426"/>
        <w:jc w:val="both"/>
        <w:rPr>
          <w:sz w:val="22"/>
          <w:szCs w:val="22"/>
        </w:rPr>
      </w:pPr>
      <w:r w:rsidRPr="000328AC">
        <w:rPr>
          <w:sz w:val="22"/>
        </w:rPr>
        <w:t xml:space="preserve">Ze względu na charakter czynności objętych zamówieniem Zamawiający nie wymaga zatrudnienia osób biorących udział w realizacji zamówienia na podstawie umowy o pracę. </w:t>
      </w:r>
    </w:p>
    <w:p w14:paraId="6C5B496E" w14:textId="6CDDBAA6" w:rsidR="00A05993" w:rsidRPr="00FD4731" w:rsidRDefault="00A05993" w:rsidP="00E164B6">
      <w:pPr>
        <w:pStyle w:val="Akapitzlist"/>
        <w:numPr>
          <w:ilvl w:val="0"/>
          <w:numId w:val="21"/>
        </w:numPr>
        <w:tabs>
          <w:tab w:val="left" w:pos="426"/>
        </w:tabs>
        <w:spacing w:line="276" w:lineRule="auto"/>
        <w:ind w:left="426" w:hanging="426"/>
        <w:jc w:val="both"/>
        <w:rPr>
          <w:sz w:val="22"/>
          <w:szCs w:val="22"/>
        </w:rPr>
      </w:pPr>
      <w:r w:rsidRPr="00A05993">
        <w:rPr>
          <w:sz w:val="22"/>
        </w:rPr>
        <w:t>Wizja lokalna: Zamawiający zaleca przed sporządzeniem oferty przeprowadzenie wizji lokalnej na projektowanym terenie, z zastrzeżeniem, że sporządzenie oferty jest możliwe bez odbycia wizji lokalnej, nie stanowi ona wiążącego elementu SWZ w rozumieniu art. 131 ust.2  ustawy Pzp</w:t>
      </w:r>
      <w:r w:rsidR="00D7285D">
        <w:rPr>
          <w:sz w:val="22"/>
          <w:szCs w:val="22"/>
        </w:rPr>
        <w:t>. W</w:t>
      </w:r>
      <w:r w:rsidR="00D7285D" w:rsidRPr="00A05993">
        <w:rPr>
          <w:sz w:val="22"/>
          <w:szCs w:val="22"/>
        </w:rPr>
        <w:t>izji lokalnej</w:t>
      </w:r>
      <w:r w:rsidR="00D7285D">
        <w:rPr>
          <w:sz w:val="22"/>
          <w:szCs w:val="22"/>
        </w:rPr>
        <w:t xml:space="preserve"> </w:t>
      </w:r>
      <w:r w:rsidR="00D7285D" w:rsidRPr="00A05993">
        <w:rPr>
          <w:sz w:val="22"/>
          <w:szCs w:val="22"/>
        </w:rPr>
        <w:t>Wykonawc</w:t>
      </w:r>
      <w:r w:rsidR="00D7285D">
        <w:rPr>
          <w:sz w:val="22"/>
          <w:szCs w:val="22"/>
        </w:rPr>
        <w:t>a</w:t>
      </w:r>
      <w:r w:rsidR="00D7285D" w:rsidRPr="00A05993">
        <w:rPr>
          <w:sz w:val="22"/>
          <w:szCs w:val="22"/>
        </w:rPr>
        <w:t xml:space="preserve">, </w:t>
      </w:r>
      <w:r w:rsidR="00D7285D">
        <w:rPr>
          <w:sz w:val="22"/>
          <w:szCs w:val="22"/>
        </w:rPr>
        <w:t>można dokonać</w:t>
      </w:r>
      <w:r w:rsidR="00D7285D" w:rsidRPr="00A05993">
        <w:rPr>
          <w:sz w:val="22"/>
          <w:szCs w:val="22"/>
        </w:rPr>
        <w:t>, po uprzednim kontakcie z Zamawiającym (</w:t>
      </w:r>
      <w:hyperlink r:id="rId14" w:history="1">
        <w:r w:rsidR="005F47B8" w:rsidRPr="00A42F0E">
          <w:rPr>
            <w:rStyle w:val="Hipercze"/>
            <w:sz w:val="22"/>
            <w:szCs w:val="22"/>
          </w:rPr>
          <w:t>sekretariat@slemien.pl</w:t>
        </w:r>
      </w:hyperlink>
      <w:r w:rsidR="00D7285D" w:rsidRPr="00A05993">
        <w:rPr>
          <w:sz w:val="22"/>
          <w:szCs w:val="22"/>
        </w:rPr>
        <w:t xml:space="preserve"> ) tel. 33 865 40 </w:t>
      </w:r>
      <w:r w:rsidR="00EE304A">
        <w:rPr>
          <w:sz w:val="22"/>
          <w:szCs w:val="22"/>
        </w:rPr>
        <w:t>98</w:t>
      </w:r>
      <w:r w:rsidR="00D7285D" w:rsidRPr="00A05993">
        <w:rPr>
          <w:sz w:val="22"/>
          <w:szCs w:val="22"/>
        </w:rPr>
        <w:t xml:space="preserve"> wew.3</w:t>
      </w:r>
      <w:r w:rsidR="00D7285D">
        <w:rPr>
          <w:sz w:val="22"/>
          <w:szCs w:val="22"/>
        </w:rPr>
        <w:t>2</w:t>
      </w:r>
      <w:r w:rsidR="00D7285D" w:rsidRPr="00A05993">
        <w:rPr>
          <w:sz w:val="22"/>
          <w:szCs w:val="22"/>
        </w:rPr>
        <w:t>).</w:t>
      </w:r>
    </w:p>
    <w:p w14:paraId="5A752D0F" w14:textId="65725BAB" w:rsidR="00820684" w:rsidRPr="00EE304A" w:rsidRDefault="00A05993" w:rsidP="00E164B6">
      <w:pPr>
        <w:pStyle w:val="Akapitzlist"/>
        <w:numPr>
          <w:ilvl w:val="0"/>
          <w:numId w:val="21"/>
        </w:numPr>
        <w:tabs>
          <w:tab w:val="left" w:pos="426"/>
        </w:tabs>
        <w:spacing w:line="276" w:lineRule="auto"/>
        <w:ind w:left="426" w:hanging="426"/>
        <w:jc w:val="both"/>
        <w:rPr>
          <w:sz w:val="22"/>
          <w:szCs w:val="22"/>
        </w:rPr>
      </w:pPr>
      <w:r w:rsidRPr="00EE304A">
        <w:rPr>
          <w:sz w:val="22"/>
          <w:szCs w:val="22"/>
        </w:rPr>
        <w:lastRenderedPageBreak/>
        <w:t xml:space="preserve">Zamawiający wymaga aby inspekcje terenu budowy odbywały się </w:t>
      </w:r>
      <w:r w:rsidR="006C2AF8" w:rsidRPr="00EE304A">
        <w:rPr>
          <w:b/>
          <w:sz w:val="22"/>
          <w:szCs w:val="22"/>
        </w:rPr>
        <w:t>w przedziale od 1</w:t>
      </w:r>
      <w:r w:rsidR="00FD4731" w:rsidRPr="00EE304A">
        <w:rPr>
          <w:b/>
          <w:sz w:val="22"/>
          <w:szCs w:val="22"/>
        </w:rPr>
        <w:t xml:space="preserve"> razu</w:t>
      </w:r>
      <w:r w:rsidRPr="00EE304A">
        <w:rPr>
          <w:b/>
          <w:sz w:val="22"/>
          <w:szCs w:val="22"/>
        </w:rPr>
        <w:t xml:space="preserve"> do </w:t>
      </w:r>
      <w:r w:rsidR="006C2AF8" w:rsidRPr="00EE304A">
        <w:rPr>
          <w:b/>
          <w:sz w:val="22"/>
          <w:szCs w:val="22"/>
        </w:rPr>
        <w:t>3</w:t>
      </w:r>
      <w:r w:rsidRPr="00EE304A">
        <w:rPr>
          <w:b/>
          <w:sz w:val="22"/>
          <w:szCs w:val="22"/>
        </w:rPr>
        <w:t xml:space="preserve"> razy w tygodniu, w dni powszednie. Wykonawca zobowiązany jest wskazać w Formularzu Ofert</w:t>
      </w:r>
      <w:r w:rsidR="00A415A3" w:rsidRPr="00EE304A">
        <w:rPr>
          <w:b/>
          <w:sz w:val="22"/>
          <w:szCs w:val="22"/>
        </w:rPr>
        <w:t>owym</w:t>
      </w:r>
      <w:r w:rsidRPr="00EE304A">
        <w:rPr>
          <w:b/>
          <w:sz w:val="22"/>
          <w:szCs w:val="22"/>
        </w:rPr>
        <w:t>,</w:t>
      </w:r>
      <w:r w:rsidR="00252FE2" w:rsidRPr="00EE304A">
        <w:rPr>
          <w:b/>
          <w:sz w:val="22"/>
          <w:szCs w:val="22"/>
        </w:rPr>
        <w:t xml:space="preserve"> </w:t>
      </w:r>
      <w:r w:rsidR="00252FE2" w:rsidRPr="00EE304A">
        <w:rPr>
          <w:rStyle w:val="markedcontent"/>
          <w:sz w:val="22"/>
          <w:szCs w:val="22"/>
        </w:rPr>
        <w:t>udostępnionym przez Zamawiającego na Platformie e-Zamówienia i zamieszczonego w podglądzie postępowania w zakładce „Informacje podstawowe</w:t>
      </w:r>
      <w:r w:rsidRPr="00EE304A">
        <w:rPr>
          <w:b/>
          <w:sz w:val="22"/>
          <w:szCs w:val="22"/>
        </w:rPr>
        <w:t>, ile będzie dokonywał inspekcji terenu budowy w okresie obowiązywania umowy</w:t>
      </w:r>
      <w:r w:rsidR="009203D4" w:rsidRPr="00EE304A">
        <w:rPr>
          <w:b/>
          <w:sz w:val="22"/>
          <w:szCs w:val="22"/>
        </w:rPr>
        <w:t xml:space="preserve"> (nie obejmuje okresu nadzoru nad opracowaniem dokumentacji)</w:t>
      </w:r>
      <w:r w:rsidRPr="00EE304A">
        <w:rPr>
          <w:sz w:val="22"/>
          <w:szCs w:val="22"/>
        </w:rPr>
        <w:t>.</w:t>
      </w:r>
    </w:p>
    <w:p w14:paraId="77A2D89F" w14:textId="77777777" w:rsidR="00C97295" w:rsidRPr="007E2CCD" w:rsidRDefault="00C97295" w:rsidP="006318DD">
      <w:pPr>
        <w:pStyle w:val="Akapitzlist"/>
        <w:tabs>
          <w:tab w:val="left" w:pos="426"/>
        </w:tabs>
        <w:spacing w:line="276" w:lineRule="auto"/>
        <w:ind w:left="426"/>
        <w:jc w:val="both"/>
        <w:rPr>
          <w:sz w:val="22"/>
          <w:szCs w:val="22"/>
        </w:rPr>
      </w:pPr>
    </w:p>
    <w:p w14:paraId="11152C3F" w14:textId="4157F6B6" w:rsidR="007B7170" w:rsidRPr="00BE6853" w:rsidRDefault="00BA73E7" w:rsidP="00BA73E7">
      <w:pPr>
        <w:pStyle w:val="Nagwek3"/>
        <w:spacing w:line="276" w:lineRule="auto"/>
        <w:jc w:val="both"/>
        <w:rPr>
          <w:caps/>
          <w:sz w:val="22"/>
        </w:rPr>
      </w:pPr>
      <w:r>
        <w:rPr>
          <w:caps/>
          <w:sz w:val="22"/>
        </w:rPr>
        <w:t>iii.</w:t>
      </w:r>
      <w:r w:rsidR="00DB4C9C">
        <w:rPr>
          <w:caps/>
          <w:sz w:val="22"/>
        </w:rPr>
        <w:t xml:space="preserve"> </w:t>
      </w:r>
      <w:r w:rsidR="005A0B75" w:rsidRPr="005A0B75">
        <w:rPr>
          <w:caps/>
          <w:sz w:val="22"/>
        </w:rPr>
        <w:t>TERMIN WYKONANIA ZAMÓWIENIA</w:t>
      </w:r>
    </w:p>
    <w:p w14:paraId="744F181E" w14:textId="77777777" w:rsidR="00A31B91" w:rsidRPr="00BE6853" w:rsidRDefault="00A31B91" w:rsidP="00BE6853">
      <w:pPr>
        <w:pStyle w:val="Stopka"/>
        <w:tabs>
          <w:tab w:val="clear" w:pos="4536"/>
          <w:tab w:val="clear" w:pos="9072"/>
          <w:tab w:val="left" w:pos="0"/>
        </w:tabs>
        <w:spacing w:line="276" w:lineRule="auto"/>
        <w:jc w:val="both"/>
        <w:rPr>
          <w:b/>
          <w:sz w:val="22"/>
        </w:rPr>
      </w:pPr>
    </w:p>
    <w:p w14:paraId="50B500A5" w14:textId="40D93E80" w:rsidR="00FF343F" w:rsidRDefault="00FF343F" w:rsidP="00FF343F">
      <w:pPr>
        <w:tabs>
          <w:tab w:val="num" w:pos="426"/>
        </w:tabs>
        <w:autoSpaceDE w:val="0"/>
        <w:autoSpaceDN w:val="0"/>
        <w:spacing w:line="276" w:lineRule="auto"/>
        <w:ind w:left="426" w:hanging="426"/>
        <w:jc w:val="both"/>
        <w:rPr>
          <w:bCs/>
          <w:sz w:val="22"/>
        </w:rPr>
      </w:pPr>
      <w:r>
        <w:rPr>
          <w:bCs/>
          <w:sz w:val="22"/>
        </w:rPr>
        <w:t xml:space="preserve">1.Termin wykonania przedmiotu zamówienia : </w:t>
      </w:r>
      <w:r w:rsidR="006C2AF8">
        <w:rPr>
          <w:b/>
          <w:sz w:val="22"/>
        </w:rPr>
        <w:t>9</w:t>
      </w:r>
      <w:r w:rsidRPr="001F1E82">
        <w:rPr>
          <w:b/>
          <w:sz w:val="22"/>
        </w:rPr>
        <w:t xml:space="preserve"> miesięcy od dnia podpisania umowy</w:t>
      </w:r>
      <w:r>
        <w:rPr>
          <w:b/>
          <w:sz w:val="22"/>
        </w:rPr>
        <w:t xml:space="preserve"> z Wykonawcą robót</w:t>
      </w:r>
      <w:r w:rsidRPr="001F1E82">
        <w:rPr>
          <w:b/>
          <w:sz w:val="22"/>
        </w:rPr>
        <w:t>, w tym:</w:t>
      </w:r>
    </w:p>
    <w:p w14:paraId="4AE6AA1C" w14:textId="7494BA83" w:rsidR="00FF343F" w:rsidRPr="008A239B" w:rsidRDefault="00FF343F" w:rsidP="00FF343F">
      <w:pPr>
        <w:tabs>
          <w:tab w:val="num" w:pos="426"/>
        </w:tabs>
        <w:autoSpaceDE w:val="0"/>
        <w:autoSpaceDN w:val="0"/>
        <w:spacing w:line="276" w:lineRule="auto"/>
        <w:ind w:left="426" w:hanging="426"/>
        <w:jc w:val="both"/>
        <w:rPr>
          <w:bCs/>
          <w:sz w:val="22"/>
        </w:rPr>
      </w:pPr>
      <w:r w:rsidRPr="008A239B">
        <w:rPr>
          <w:bCs/>
          <w:sz w:val="22"/>
        </w:rPr>
        <w:t xml:space="preserve">     1) sprawowanie nadzoru nad opracowaniem</w:t>
      </w:r>
      <w:r w:rsidR="00D8100E" w:rsidRPr="008A239B">
        <w:rPr>
          <w:bCs/>
          <w:sz w:val="22"/>
        </w:rPr>
        <w:t xml:space="preserve"> przez Wykonawcę robót </w:t>
      </w:r>
      <w:r w:rsidRPr="008A239B">
        <w:rPr>
          <w:bCs/>
          <w:sz w:val="22"/>
        </w:rPr>
        <w:t xml:space="preserve"> dokumentacji projektowej wraz z uzyskaniem </w:t>
      </w:r>
      <w:r w:rsidR="006B78D9">
        <w:rPr>
          <w:bCs/>
          <w:sz w:val="22"/>
        </w:rPr>
        <w:t xml:space="preserve">odpowiednich zgód i pozwoleń </w:t>
      </w:r>
      <w:r w:rsidR="004F24D1" w:rsidRPr="008A239B">
        <w:rPr>
          <w:bCs/>
          <w:sz w:val="22"/>
        </w:rPr>
        <w:t>– do 3 miesięcy</w:t>
      </w:r>
      <w:r w:rsidRPr="008A239B">
        <w:rPr>
          <w:b/>
          <w:sz w:val="22"/>
        </w:rPr>
        <w:t>,</w:t>
      </w:r>
    </w:p>
    <w:p w14:paraId="0E18CACB" w14:textId="32F30055" w:rsidR="00FF343F" w:rsidRPr="006C2AF8" w:rsidRDefault="00FF343F" w:rsidP="00FF343F">
      <w:pPr>
        <w:tabs>
          <w:tab w:val="num" w:pos="426"/>
        </w:tabs>
        <w:autoSpaceDE w:val="0"/>
        <w:autoSpaceDN w:val="0"/>
        <w:spacing w:line="276" w:lineRule="auto"/>
        <w:ind w:left="426" w:hanging="426"/>
        <w:jc w:val="both"/>
        <w:rPr>
          <w:bCs/>
          <w:color w:val="FF0000"/>
          <w:sz w:val="22"/>
        </w:rPr>
      </w:pPr>
      <w:r w:rsidRPr="008A239B">
        <w:rPr>
          <w:bCs/>
          <w:sz w:val="22"/>
        </w:rPr>
        <w:t xml:space="preserve">     2) sprawowanie nadzoru nad </w:t>
      </w:r>
      <w:r w:rsidR="00D8100E" w:rsidRPr="008A239B">
        <w:rPr>
          <w:bCs/>
          <w:sz w:val="22"/>
        </w:rPr>
        <w:t>robotami budow</w:t>
      </w:r>
      <w:r w:rsidR="00AE6E13" w:rsidRPr="008A239B">
        <w:rPr>
          <w:bCs/>
          <w:sz w:val="22"/>
        </w:rPr>
        <w:t>l</w:t>
      </w:r>
      <w:r w:rsidR="00D8100E" w:rsidRPr="008A239B">
        <w:rPr>
          <w:bCs/>
          <w:sz w:val="22"/>
        </w:rPr>
        <w:t>anymi</w:t>
      </w:r>
      <w:r w:rsidR="00AC6E2C" w:rsidRPr="008A239B">
        <w:rPr>
          <w:bCs/>
          <w:sz w:val="22"/>
        </w:rPr>
        <w:t>:</w:t>
      </w:r>
      <w:r w:rsidRPr="008A239B">
        <w:rPr>
          <w:bCs/>
          <w:sz w:val="22"/>
        </w:rPr>
        <w:t xml:space="preserve"> </w:t>
      </w:r>
      <w:r w:rsidR="003B2945" w:rsidRPr="00A05993">
        <w:rPr>
          <w:sz w:val="22"/>
          <w:szCs w:val="22"/>
        </w:rPr>
        <w:t xml:space="preserve">do zakończenia realizacji robót budowlanych i uzyskania </w:t>
      </w:r>
      <w:r w:rsidR="003B2945" w:rsidRPr="00C52DB9">
        <w:rPr>
          <w:sz w:val="22"/>
          <w:szCs w:val="22"/>
        </w:rPr>
        <w:t>pozwolenia na użytkowanie</w:t>
      </w:r>
      <w:r w:rsidR="003B2945" w:rsidRPr="00C52DB9">
        <w:rPr>
          <w:b/>
          <w:bCs/>
          <w:sz w:val="22"/>
          <w:szCs w:val="22"/>
        </w:rPr>
        <w:t>/</w:t>
      </w:r>
      <w:r w:rsidR="003B2945" w:rsidRPr="00C52DB9">
        <w:rPr>
          <w:sz w:val="22"/>
          <w:szCs w:val="22"/>
        </w:rPr>
        <w:t>zgłoszenie zakończenia robót do właściwego organu</w:t>
      </w:r>
      <w:r w:rsidR="004F24D1">
        <w:rPr>
          <w:sz w:val="22"/>
          <w:szCs w:val="22"/>
        </w:rPr>
        <w:t xml:space="preserve"> – do </w:t>
      </w:r>
      <w:r w:rsidR="008A239B">
        <w:rPr>
          <w:sz w:val="22"/>
          <w:szCs w:val="22"/>
        </w:rPr>
        <w:t>9 miesięcy</w:t>
      </w:r>
      <w:r w:rsidR="003B2945" w:rsidRPr="00C52DB9">
        <w:rPr>
          <w:sz w:val="22"/>
          <w:szCs w:val="22"/>
        </w:rPr>
        <w:t>.</w:t>
      </w:r>
    </w:p>
    <w:p w14:paraId="68288052" w14:textId="3298AF6E" w:rsidR="00FF343F" w:rsidRPr="003A3A28" w:rsidRDefault="00FF343F" w:rsidP="00FF343F">
      <w:pPr>
        <w:jc w:val="both"/>
        <w:rPr>
          <w:rFonts w:ascii="Arial" w:eastAsia="Arial" w:hAnsi="Arial"/>
        </w:rPr>
      </w:pPr>
      <w:r w:rsidRPr="003A3A28">
        <w:rPr>
          <w:bCs/>
          <w:sz w:val="22"/>
        </w:rPr>
        <w:t xml:space="preserve">2. Szczegółowe zagadnienia dotyczące terminu realizacji umowy uregulowane są w załączniku nr </w:t>
      </w:r>
      <w:r w:rsidR="003A3A28" w:rsidRPr="003A3A28">
        <w:rPr>
          <w:bCs/>
          <w:sz w:val="22"/>
        </w:rPr>
        <w:t>4</w:t>
      </w:r>
      <w:r w:rsidRPr="003A3A28">
        <w:rPr>
          <w:bCs/>
          <w:sz w:val="22"/>
        </w:rPr>
        <w:t xml:space="preserve"> do SWZ – projekt umowy.</w:t>
      </w:r>
      <w:r w:rsidRPr="003A3A28">
        <w:rPr>
          <w:rFonts w:ascii="Arial" w:eastAsia="Arial" w:hAnsi="Arial"/>
          <w:shd w:val="clear" w:color="auto" w:fill="FFFFFF"/>
        </w:rPr>
        <w:t xml:space="preserve"> </w:t>
      </w:r>
    </w:p>
    <w:p w14:paraId="26A67765" w14:textId="77777777" w:rsidR="00340135" w:rsidRDefault="00340135" w:rsidP="00BE6853">
      <w:pPr>
        <w:pStyle w:val="Stopka"/>
        <w:tabs>
          <w:tab w:val="clear" w:pos="4536"/>
          <w:tab w:val="clear" w:pos="9072"/>
          <w:tab w:val="left" w:pos="0"/>
        </w:tabs>
        <w:spacing w:line="276" w:lineRule="auto"/>
        <w:jc w:val="both"/>
        <w:rPr>
          <w:color w:val="FF0000"/>
          <w:sz w:val="22"/>
          <w:szCs w:val="22"/>
        </w:rPr>
      </w:pPr>
    </w:p>
    <w:p w14:paraId="25421A22" w14:textId="77777777" w:rsidR="003101FC" w:rsidRPr="00BE6853" w:rsidRDefault="003101FC" w:rsidP="00BE6853">
      <w:pPr>
        <w:pStyle w:val="Stopka"/>
        <w:tabs>
          <w:tab w:val="clear" w:pos="4536"/>
          <w:tab w:val="clear" w:pos="9072"/>
          <w:tab w:val="left" w:pos="0"/>
        </w:tabs>
        <w:spacing w:line="276" w:lineRule="auto"/>
        <w:jc w:val="both"/>
        <w:rPr>
          <w:color w:val="FF0000"/>
          <w:sz w:val="22"/>
          <w:szCs w:val="22"/>
        </w:rPr>
      </w:pPr>
    </w:p>
    <w:p w14:paraId="5B3F3056" w14:textId="7EF70191" w:rsidR="007B7170" w:rsidRPr="00BE6853" w:rsidRDefault="00FA4771" w:rsidP="00FA4771">
      <w:pPr>
        <w:pStyle w:val="Nagwek3"/>
        <w:spacing w:line="276" w:lineRule="auto"/>
        <w:ind w:left="360"/>
        <w:jc w:val="both"/>
        <w:rPr>
          <w:caps/>
          <w:strike/>
          <w:sz w:val="22"/>
        </w:rPr>
      </w:pPr>
      <w:r>
        <w:rPr>
          <w:caps/>
          <w:sz w:val="22"/>
        </w:rPr>
        <w:t>iv.</w:t>
      </w:r>
      <w:r w:rsidR="007B7170" w:rsidRPr="00BE6853">
        <w:rPr>
          <w:caps/>
          <w:sz w:val="22"/>
        </w:rPr>
        <w:t>WARUNK</w:t>
      </w:r>
      <w:r w:rsidR="00D54192" w:rsidRPr="00BE6853">
        <w:rPr>
          <w:caps/>
          <w:sz w:val="22"/>
        </w:rPr>
        <w:t xml:space="preserve">I </w:t>
      </w:r>
      <w:r w:rsidR="007B7170" w:rsidRPr="00BE6853">
        <w:rPr>
          <w:caps/>
          <w:sz w:val="22"/>
        </w:rPr>
        <w:t>UDZIAŁU W POSTĘPOWANIU</w:t>
      </w:r>
    </w:p>
    <w:p w14:paraId="222E3A7F" w14:textId="77777777" w:rsidR="007B7170" w:rsidRPr="00BE6853" w:rsidRDefault="007B7170" w:rsidP="00BE6853">
      <w:pPr>
        <w:pStyle w:val="Tekstpodstawowy"/>
        <w:tabs>
          <w:tab w:val="clear" w:pos="142"/>
        </w:tabs>
        <w:spacing w:line="276" w:lineRule="auto"/>
        <w:rPr>
          <w:sz w:val="22"/>
        </w:rPr>
      </w:pPr>
    </w:p>
    <w:p w14:paraId="6286D926" w14:textId="77777777" w:rsidR="007B2CD4" w:rsidRPr="00BE6853" w:rsidRDefault="001123F4" w:rsidP="0015466C">
      <w:pPr>
        <w:pStyle w:val="Tekstpodstawowy"/>
        <w:numPr>
          <w:ilvl w:val="6"/>
          <w:numId w:val="9"/>
        </w:numPr>
        <w:tabs>
          <w:tab w:val="clear" w:pos="142"/>
        </w:tabs>
        <w:spacing w:line="276" w:lineRule="auto"/>
        <w:ind w:left="426" w:hanging="426"/>
        <w:rPr>
          <w:b/>
          <w:sz w:val="22"/>
        </w:rPr>
      </w:pPr>
      <w:r w:rsidRPr="00BE6853">
        <w:rPr>
          <w:b/>
          <w:sz w:val="22"/>
        </w:rPr>
        <w:t>O udzielenie zamówienia mogą się ubiegać wykonawcy, którzy</w:t>
      </w:r>
      <w:r w:rsidR="007B2CD4" w:rsidRPr="00BE6853">
        <w:rPr>
          <w:b/>
          <w:sz w:val="22"/>
        </w:rPr>
        <w:t>:</w:t>
      </w:r>
    </w:p>
    <w:p w14:paraId="6A457DCA" w14:textId="77777777" w:rsidR="006E5EC7" w:rsidRPr="00BE6853" w:rsidRDefault="006E5EC7" w:rsidP="00BE6853">
      <w:pPr>
        <w:pStyle w:val="Tekstpodstawowy"/>
        <w:tabs>
          <w:tab w:val="clear" w:pos="142"/>
        </w:tabs>
        <w:spacing w:line="276" w:lineRule="auto"/>
        <w:ind w:left="426" w:hanging="426"/>
        <w:rPr>
          <w:b/>
          <w:sz w:val="22"/>
        </w:rPr>
      </w:pPr>
    </w:p>
    <w:p w14:paraId="06F7994F" w14:textId="77777777" w:rsidR="007B2CD4" w:rsidRPr="00BE6853" w:rsidRDefault="006E5EC7" w:rsidP="00E164B6">
      <w:pPr>
        <w:pStyle w:val="Tekstpodstawowy"/>
        <w:numPr>
          <w:ilvl w:val="1"/>
          <w:numId w:val="14"/>
        </w:numPr>
        <w:tabs>
          <w:tab w:val="clear" w:pos="142"/>
        </w:tabs>
        <w:spacing w:line="276" w:lineRule="auto"/>
        <w:ind w:left="851" w:hanging="426"/>
        <w:rPr>
          <w:b/>
          <w:sz w:val="22"/>
        </w:rPr>
      </w:pPr>
      <w:r w:rsidRPr="00BE6853">
        <w:rPr>
          <w:b/>
          <w:sz w:val="22"/>
        </w:rPr>
        <w:t>n</w:t>
      </w:r>
      <w:r w:rsidR="00922114" w:rsidRPr="00BE6853">
        <w:rPr>
          <w:b/>
          <w:sz w:val="22"/>
        </w:rPr>
        <w:t>ie podlegają wykluczeniu:</w:t>
      </w:r>
    </w:p>
    <w:p w14:paraId="1680E146" w14:textId="77777777" w:rsidR="00490C6E" w:rsidRPr="00BE6853" w:rsidRDefault="00490C6E" w:rsidP="00BE6853">
      <w:pPr>
        <w:spacing w:line="276" w:lineRule="auto"/>
        <w:ind w:left="426" w:hanging="426"/>
        <w:jc w:val="both"/>
        <w:rPr>
          <w:sz w:val="22"/>
          <w:szCs w:val="22"/>
        </w:rPr>
      </w:pPr>
    </w:p>
    <w:p w14:paraId="03FDE5B4" w14:textId="5ADF0637" w:rsidR="008859DB" w:rsidRDefault="008859DB" w:rsidP="00BE6853">
      <w:pPr>
        <w:spacing w:line="276" w:lineRule="auto"/>
        <w:ind w:left="851" w:hanging="1"/>
        <w:jc w:val="both"/>
        <w:rPr>
          <w:bCs/>
          <w:sz w:val="22"/>
          <w:szCs w:val="22"/>
        </w:rPr>
      </w:pPr>
      <w:r w:rsidRPr="00BE6853">
        <w:rPr>
          <w:sz w:val="22"/>
          <w:szCs w:val="22"/>
        </w:rPr>
        <w:t xml:space="preserve">Z postępowania o udzielenie zamówienia </w:t>
      </w:r>
      <w:r w:rsidR="00B47366" w:rsidRPr="00BE6853">
        <w:rPr>
          <w:sz w:val="22"/>
          <w:szCs w:val="22"/>
        </w:rPr>
        <w:t xml:space="preserve">wyklucza się Wykonawców, którzy </w:t>
      </w:r>
      <w:r w:rsidRPr="00BE6853">
        <w:rPr>
          <w:sz w:val="22"/>
          <w:szCs w:val="22"/>
        </w:rPr>
        <w:t xml:space="preserve">podlegają wykluczeniu na podstawie przepisów, o których mowa w art. </w:t>
      </w:r>
      <w:r w:rsidR="00102D43" w:rsidRPr="00BE6853">
        <w:rPr>
          <w:sz w:val="22"/>
          <w:szCs w:val="22"/>
        </w:rPr>
        <w:t>108 ust. </w:t>
      </w:r>
      <w:r w:rsidR="00FD52D0" w:rsidRPr="00BE6853">
        <w:rPr>
          <w:sz w:val="22"/>
          <w:szCs w:val="22"/>
        </w:rPr>
        <w:t xml:space="preserve">1 </w:t>
      </w:r>
      <w:r w:rsidR="00102D43" w:rsidRPr="00BE6853">
        <w:rPr>
          <w:sz w:val="22"/>
          <w:szCs w:val="22"/>
        </w:rPr>
        <w:t xml:space="preserve">pkt 1) – 6) </w:t>
      </w:r>
      <w:r w:rsidR="00FD52D0" w:rsidRPr="00BE6853">
        <w:rPr>
          <w:sz w:val="22"/>
          <w:szCs w:val="22"/>
        </w:rPr>
        <w:t>ustawy</w:t>
      </w:r>
      <w:r w:rsidR="00D92D12" w:rsidRPr="00BE6853">
        <w:rPr>
          <w:sz w:val="22"/>
          <w:szCs w:val="22"/>
        </w:rPr>
        <w:t>, z </w:t>
      </w:r>
      <w:r w:rsidR="001C7039" w:rsidRPr="00BE6853">
        <w:rPr>
          <w:sz w:val="22"/>
          <w:szCs w:val="22"/>
        </w:rPr>
        <w:t>zastrzeżeniem wyjątków przewidzianych w ustawie</w:t>
      </w:r>
      <w:r w:rsidR="00E555C3">
        <w:rPr>
          <w:sz w:val="22"/>
          <w:szCs w:val="22"/>
        </w:rPr>
        <w:t>.</w:t>
      </w:r>
    </w:p>
    <w:p w14:paraId="492AF9C5" w14:textId="77777777" w:rsidR="0022285D" w:rsidRDefault="0022285D" w:rsidP="00BE6853">
      <w:pPr>
        <w:spacing w:line="276" w:lineRule="auto"/>
        <w:ind w:left="851" w:hanging="1"/>
        <w:jc w:val="both"/>
        <w:rPr>
          <w:bCs/>
          <w:sz w:val="22"/>
          <w:szCs w:val="22"/>
        </w:rPr>
      </w:pPr>
    </w:p>
    <w:p w14:paraId="392474D2" w14:textId="77777777" w:rsidR="0022285D" w:rsidRPr="00244E47" w:rsidRDefault="0022285D" w:rsidP="0022285D">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46A27D65" w14:textId="77777777" w:rsidR="0022285D" w:rsidRPr="00244E47" w:rsidRDefault="0022285D" w:rsidP="00E164B6">
      <w:pPr>
        <w:pStyle w:val="Akapitzlist"/>
        <w:numPr>
          <w:ilvl w:val="0"/>
          <w:numId w:val="34"/>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2B1751D" w14:textId="77777777" w:rsidR="0022285D" w:rsidRPr="00244E47" w:rsidRDefault="0022285D" w:rsidP="00E164B6">
      <w:pPr>
        <w:pStyle w:val="Akapitzlist"/>
        <w:numPr>
          <w:ilvl w:val="0"/>
          <w:numId w:val="34"/>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10BCE185" w14:textId="398EF991" w:rsidR="0022285D" w:rsidRPr="0022285D" w:rsidRDefault="0022285D" w:rsidP="00E164B6">
      <w:pPr>
        <w:pStyle w:val="Akapitzlist"/>
        <w:numPr>
          <w:ilvl w:val="0"/>
          <w:numId w:val="34"/>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w:t>
      </w:r>
      <w:r w:rsidRPr="00244E47">
        <w:rPr>
          <w:sz w:val="22"/>
          <w:szCs w:val="22"/>
        </w:rPr>
        <w:lastRenderedPageBreak/>
        <w:t xml:space="preserve">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p>
    <w:p w14:paraId="5AC1AED7" w14:textId="77777777" w:rsidR="00E555C3" w:rsidRPr="00E555C3" w:rsidRDefault="00E555C3" w:rsidP="00E555C3">
      <w:pPr>
        <w:spacing w:line="276" w:lineRule="auto"/>
        <w:jc w:val="both"/>
        <w:rPr>
          <w:sz w:val="22"/>
          <w:szCs w:val="22"/>
        </w:rPr>
      </w:pPr>
      <w:r w:rsidRPr="00E555C3">
        <w:rPr>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14:paraId="535D5355" w14:textId="77777777" w:rsidR="00E555C3" w:rsidRPr="00E555C3" w:rsidRDefault="00E555C3" w:rsidP="00E555C3">
      <w:pPr>
        <w:spacing w:line="276" w:lineRule="auto"/>
        <w:jc w:val="both"/>
        <w:rPr>
          <w:sz w:val="22"/>
          <w:szCs w:val="22"/>
        </w:rPr>
      </w:pPr>
    </w:p>
    <w:p w14:paraId="3E52CCEE" w14:textId="77777777" w:rsidR="00E555C3" w:rsidRPr="00E555C3" w:rsidRDefault="00E555C3" w:rsidP="00E555C3">
      <w:pPr>
        <w:spacing w:line="276" w:lineRule="auto"/>
        <w:jc w:val="both"/>
        <w:rPr>
          <w:sz w:val="22"/>
          <w:szCs w:val="22"/>
        </w:rPr>
      </w:pPr>
      <w:r w:rsidRPr="00E555C3">
        <w:rPr>
          <w:sz w:val="22"/>
          <w:szCs w:val="22"/>
        </w:rPr>
        <w:t xml:space="preserve">Powyższe do potwierdzenia przez Wykonawcę oświadczeniem do oferty – </w:t>
      </w:r>
      <w:r w:rsidRPr="00E555C3">
        <w:rPr>
          <w:b/>
          <w:bCs/>
          <w:sz w:val="22"/>
          <w:szCs w:val="22"/>
        </w:rPr>
        <w:t>Załącznik Nr 2 do SWZ</w:t>
      </w:r>
      <w:r w:rsidRPr="00E555C3">
        <w:rPr>
          <w:sz w:val="22"/>
          <w:szCs w:val="22"/>
        </w:rPr>
        <w:t>.</w:t>
      </w:r>
    </w:p>
    <w:p w14:paraId="2C9B0E9E" w14:textId="77777777" w:rsidR="006318DD" w:rsidRPr="00BE6853" w:rsidRDefault="006318DD" w:rsidP="00BE6853">
      <w:pPr>
        <w:spacing w:line="276" w:lineRule="auto"/>
        <w:ind w:left="851" w:hanging="1"/>
        <w:jc w:val="both"/>
        <w:rPr>
          <w:bCs/>
          <w:sz w:val="22"/>
          <w:szCs w:val="22"/>
        </w:rPr>
      </w:pPr>
    </w:p>
    <w:p w14:paraId="4B19445D" w14:textId="77777777" w:rsidR="001123F4" w:rsidRPr="00BE6853" w:rsidRDefault="001123F4" w:rsidP="00E164B6">
      <w:pPr>
        <w:pStyle w:val="Tekstpodstawowy"/>
        <w:numPr>
          <w:ilvl w:val="1"/>
          <w:numId w:val="14"/>
        </w:numPr>
        <w:tabs>
          <w:tab w:val="clear" w:pos="142"/>
        </w:tabs>
        <w:spacing w:line="276" w:lineRule="auto"/>
        <w:ind w:left="851" w:hanging="426"/>
        <w:rPr>
          <w:b/>
          <w:sz w:val="22"/>
        </w:rPr>
      </w:pPr>
      <w:r w:rsidRPr="00BE6853">
        <w:rPr>
          <w:b/>
          <w:sz w:val="22"/>
        </w:rPr>
        <w:t>spełniają warunki</w:t>
      </w:r>
      <w:r w:rsidR="007B2CD4" w:rsidRPr="00BE6853">
        <w:rPr>
          <w:b/>
          <w:sz w:val="22"/>
        </w:rPr>
        <w:t xml:space="preserve"> udziału w post</w:t>
      </w:r>
      <w:r w:rsidR="006740DF" w:rsidRPr="00BE6853">
        <w:rPr>
          <w:b/>
          <w:sz w:val="22"/>
        </w:rPr>
        <w:t>ę</w:t>
      </w:r>
      <w:r w:rsidR="007B2CD4" w:rsidRPr="00BE6853">
        <w:rPr>
          <w:b/>
          <w:sz w:val="22"/>
        </w:rPr>
        <w:t>powaniu dotyczące:</w:t>
      </w:r>
    </w:p>
    <w:p w14:paraId="23608472" w14:textId="77777777" w:rsidR="00590635" w:rsidRPr="00BE6853" w:rsidRDefault="00590635" w:rsidP="00BE6853">
      <w:pPr>
        <w:pStyle w:val="Akapitzlist"/>
        <w:spacing w:line="276" w:lineRule="auto"/>
        <w:ind w:left="426" w:hanging="426"/>
        <w:rPr>
          <w:sz w:val="22"/>
        </w:rPr>
      </w:pPr>
    </w:p>
    <w:p w14:paraId="48C5C907" w14:textId="77777777" w:rsidR="00B00CAE" w:rsidRPr="00BE6853" w:rsidRDefault="00B00CAE" w:rsidP="00E164B6">
      <w:pPr>
        <w:pStyle w:val="Tekstpodstawowy"/>
        <w:numPr>
          <w:ilvl w:val="2"/>
          <w:numId w:val="14"/>
        </w:numPr>
        <w:tabs>
          <w:tab w:val="clear" w:pos="142"/>
        </w:tabs>
        <w:spacing w:line="276" w:lineRule="auto"/>
        <w:ind w:left="1276" w:hanging="426"/>
        <w:rPr>
          <w:b/>
          <w:sz w:val="22"/>
          <w:szCs w:val="22"/>
        </w:rPr>
      </w:pPr>
      <w:r w:rsidRPr="00BE6853">
        <w:rPr>
          <w:b/>
          <w:sz w:val="22"/>
          <w:szCs w:val="22"/>
        </w:rPr>
        <w:t>zdolności do występowania w obrocie gospodarczym:</w:t>
      </w:r>
    </w:p>
    <w:p w14:paraId="3C1D6DAD" w14:textId="77777777" w:rsidR="00490C6E" w:rsidRPr="00BE6853" w:rsidRDefault="00490C6E" w:rsidP="00BE6853">
      <w:pPr>
        <w:pStyle w:val="Tekstpodstawowy"/>
        <w:tabs>
          <w:tab w:val="clear" w:pos="142"/>
        </w:tabs>
        <w:spacing w:line="276" w:lineRule="auto"/>
        <w:ind w:left="993" w:hanging="426"/>
        <w:rPr>
          <w:b/>
          <w:sz w:val="22"/>
          <w:szCs w:val="22"/>
        </w:rPr>
      </w:pPr>
    </w:p>
    <w:p w14:paraId="2035322E"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33D2CCE7" w14:textId="77777777" w:rsidR="00BD0D00" w:rsidRPr="00BE6853" w:rsidRDefault="00BD0D00" w:rsidP="00BE6853">
      <w:pPr>
        <w:pStyle w:val="Tekstpodstawowy"/>
        <w:tabs>
          <w:tab w:val="clear" w:pos="142"/>
        </w:tabs>
        <w:spacing w:line="276" w:lineRule="auto"/>
        <w:ind w:left="426" w:hanging="426"/>
        <w:rPr>
          <w:bCs/>
          <w:sz w:val="22"/>
          <w:szCs w:val="22"/>
        </w:rPr>
      </w:pPr>
    </w:p>
    <w:p w14:paraId="390B8A9E" w14:textId="77777777" w:rsidR="00B00CAE" w:rsidRPr="00BE6853" w:rsidRDefault="00B00CAE" w:rsidP="00E164B6">
      <w:pPr>
        <w:pStyle w:val="Tekstpodstawowy"/>
        <w:numPr>
          <w:ilvl w:val="2"/>
          <w:numId w:val="14"/>
        </w:numPr>
        <w:tabs>
          <w:tab w:val="clear" w:pos="142"/>
        </w:tabs>
        <w:spacing w:line="276" w:lineRule="auto"/>
        <w:ind w:left="1276" w:hanging="426"/>
        <w:rPr>
          <w:b/>
          <w:sz w:val="22"/>
          <w:szCs w:val="22"/>
        </w:rPr>
      </w:pPr>
      <w:r w:rsidRPr="00BE6853">
        <w:rPr>
          <w:b/>
          <w:sz w:val="22"/>
          <w:szCs w:val="22"/>
        </w:rPr>
        <w:t>uprawnień do prowadzenia określonej działalności gospodarczej lub zawodowej, o ile wynika to z odrębnych przepisów:</w:t>
      </w:r>
    </w:p>
    <w:p w14:paraId="1F489395" w14:textId="77777777" w:rsidR="00490C6E" w:rsidRPr="00BE6853" w:rsidRDefault="00490C6E" w:rsidP="00BE6853">
      <w:pPr>
        <w:pStyle w:val="Tekstpodstawowy"/>
        <w:tabs>
          <w:tab w:val="clear" w:pos="142"/>
        </w:tabs>
        <w:spacing w:line="276" w:lineRule="auto"/>
        <w:ind w:left="426" w:hanging="426"/>
        <w:rPr>
          <w:b/>
          <w:sz w:val="22"/>
          <w:szCs w:val="22"/>
        </w:rPr>
      </w:pPr>
    </w:p>
    <w:p w14:paraId="26315389" w14:textId="77777777" w:rsidR="00B00CAE" w:rsidRPr="00BE6853" w:rsidRDefault="00B00CAE" w:rsidP="00BE6853">
      <w:pPr>
        <w:pStyle w:val="Tekstpodstawowy"/>
        <w:tabs>
          <w:tab w:val="clear" w:pos="142"/>
        </w:tabs>
        <w:spacing w:line="276" w:lineRule="auto"/>
        <w:ind w:left="993" w:firstLine="283"/>
        <w:rPr>
          <w:bCs/>
          <w:sz w:val="22"/>
          <w:szCs w:val="22"/>
        </w:rPr>
      </w:pPr>
      <w:r w:rsidRPr="00BE6853">
        <w:rPr>
          <w:bCs/>
          <w:sz w:val="22"/>
          <w:szCs w:val="22"/>
        </w:rPr>
        <w:t>Zamawiający nie precyzuje w tym zakresie szczegółowych warunków.</w:t>
      </w:r>
    </w:p>
    <w:p w14:paraId="4D5E75A7" w14:textId="77777777" w:rsidR="00B00CAE" w:rsidRPr="00BE6853" w:rsidRDefault="00B00CAE" w:rsidP="00BE6853">
      <w:pPr>
        <w:pStyle w:val="Tekstpodstawowy"/>
        <w:tabs>
          <w:tab w:val="clear" w:pos="142"/>
        </w:tabs>
        <w:spacing w:line="276" w:lineRule="auto"/>
        <w:ind w:left="426" w:hanging="426"/>
        <w:rPr>
          <w:b/>
          <w:sz w:val="22"/>
          <w:szCs w:val="22"/>
        </w:rPr>
      </w:pPr>
    </w:p>
    <w:p w14:paraId="3BD45B10" w14:textId="77777777" w:rsidR="00B00CAE" w:rsidRPr="00BE6853" w:rsidRDefault="00B00CAE" w:rsidP="00E164B6">
      <w:pPr>
        <w:pStyle w:val="Tekstpodstawowy"/>
        <w:numPr>
          <w:ilvl w:val="2"/>
          <w:numId w:val="14"/>
        </w:numPr>
        <w:tabs>
          <w:tab w:val="clear" w:pos="142"/>
        </w:tabs>
        <w:spacing w:line="276" w:lineRule="auto"/>
        <w:ind w:left="1276" w:hanging="426"/>
        <w:rPr>
          <w:b/>
          <w:sz w:val="22"/>
          <w:szCs w:val="22"/>
        </w:rPr>
      </w:pPr>
      <w:r w:rsidRPr="00BE6853">
        <w:rPr>
          <w:b/>
          <w:sz w:val="22"/>
          <w:szCs w:val="22"/>
        </w:rPr>
        <w:t>sytuacji ekonomicznej lub finansowej:</w:t>
      </w:r>
    </w:p>
    <w:p w14:paraId="132855E4" w14:textId="77777777" w:rsidR="00490C6E" w:rsidRPr="00BE6853" w:rsidRDefault="00490C6E" w:rsidP="00BE6853">
      <w:pPr>
        <w:pStyle w:val="Tekstpodstawowy"/>
        <w:tabs>
          <w:tab w:val="clear" w:pos="142"/>
        </w:tabs>
        <w:spacing w:line="276" w:lineRule="auto"/>
        <w:ind w:left="1276" w:hanging="426"/>
        <w:rPr>
          <w:b/>
          <w:sz w:val="22"/>
          <w:szCs w:val="22"/>
        </w:rPr>
      </w:pPr>
    </w:p>
    <w:p w14:paraId="59E88359" w14:textId="1178CAE4" w:rsidR="00B00CAE" w:rsidRDefault="00B00CAE" w:rsidP="00BE6853">
      <w:pPr>
        <w:pStyle w:val="Tekstpodstawowy"/>
        <w:tabs>
          <w:tab w:val="clear" w:pos="142"/>
        </w:tabs>
        <w:spacing w:line="276" w:lineRule="auto"/>
        <w:ind w:left="1276"/>
        <w:rPr>
          <w:sz w:val="22"/>
        </w:rPr>
      </w:pPr>
      <w:r w:rsidRPr="00BE6853">
        <w:rPr>
          <w:sz w:val="22"/>
        </w:rPr>
        <w:t>Zamawiający nie precyzuje w tym zakresie szczegółowych warunków.</w:t>
      </w:r>
    </w:p>
    <w:p w14:paraId="620C561B" w14:textId="77777777" w:rsidR="0081644F" w:rsidRPr="00BE6853" w:rsidRDefault="0081644F" w:rsidP="00BE6853">
      <w:pPr>
        <w:pStyle w:val="Tekstpodstawowy"/>
        <w:tabs>
          <w:tab w:val="clear" w:pos="142"/>
        </w:tabs>
        <w:spacing w:line="276" w:lineRule="auto"/>
        <w:ind w:left="1276"/>
        <w:rPr>
          <w:bCs/>
          <w:sz w:val="22"/>
          <w:szCs w:val="22"/>
        </w:rPr>
      </w:pPr>
    </w:p>
    <w:p w14:paraId="532ADE19" w14:textId="77777777" w:rsidR="00607A35" w:rsidRPr="00BE6853" w:rsidRDefault="001F56CC" w:rsidP="00E164B6">
      <w:pPr>
        <w:pStyle w:val="Tekstpodstawowy"/>
        <w:numPr>
          <w:ilvl w:val="2"/>
          <w:numId w:val="14"/>
        </w:numPr>
        <w:tabs>
          <w:tab w:val="clear" w:pos="142"/>
        </w:tabs>
        <w:spacing w:line="276" w:lineRule="auto"/>
        <w:ind w:left="1276" w:hanging="426"/>
        <w:rPr>
          <w:b/>
          <w:sz w:val="22"/>
          <w:szCs w:val="22"/>
        </w:rPr>
      </w:pPr>
      <w:r w:rsidRPr="00BE6853">
        <w:rPr>
          <w:b/>
          <w:sz w:val="22"/>
        </w:rPr>
        <w:t>zdolności</w:t>
      </w:r>
      <w:r w:rsidRPr="00BE6853">
        <w:rPr>
          <w:b/>
          <w:sz w:val="22"/>
          <w:szCs w:val="22"/>
        </w:rPr>
        <w:t xml:space="preserve"> technicznej lub zawodowej:</w:t>
      </w:r>
    </w:p>
    <w:p w14:paraId="451F64C8" w14:textId="41031E94" w:rsidR="007B46D1" w:rsidRDefault="007B46D1" w:rsidP="00BE6853">
      <w:pPr>
        <w:pStyle w:val="Tekstpodstawowy"/>
        <w:tabs>
          <w:tab w:val="clear" w:pos="142"/>
        </w:tabs>
        <w:spacing w:line="276" w:lineRule="auto"/>
        <w:ind w:left="1276" w:hanging="426"/>
        <w:rPr>
          <w:sz w:val="22"/>
        </w:rPr>
      </w:pPr>
    </w:p>
    <w:p w14:paraId="656BDA60" w14:textId="64AFFC23" w:rsidR="00151B55" w:rsidRPr="00FA3145" w:rsidRDefault="007443C5" w:rsidP="00151B55">
      <w:pPr>
        <w:pStyle w:val="Tekstpodstawowy"/>
        <w:tabs>
          <w:tab w:val="clear" w:pos="142"/>
        </w:tabs>
        <w:spacing w:line="276" w:lineRule="auto"/>
        <w:rPr>
          <w:sz w:val="22"/>
        </w:rPr>
      </w:pPr>
      <w:r w:rsidRPr="007443C5">
        <w:rPr>
          <w:b/>
          <w:bCs/>
          <w:sz w:val="22"/>
        </w:rPr>
        <w:t>1.2.4.1.</w:t>
      </w:r>
      <w:r>
        <w:rPr>
          <w:sz w:val="22"/>
        </w:rPr>
        <w:t xml:space="preserve"> </w:t>
      </w:r>
      <w:r w:rsidR="00151B55" w:rsidRPr="00D81AA4">
        <w:rPr>
          <w:sz w:val="22"/>
        </w:rPr>
        <w:t xml:space="preserve">Warunek dotyczący </w:t>
      </w:r>
      <w:r w:rsidR="00151B55" w:rsidRPr="00D81AA4">
        <w:rPr>
          <w:b/>
          <w:bCs/>
          <w:sz w:val="22"/>
        </w:rPr>
        <w:t xml:space="preserve">zdolności technicznej </w:t>
      </w:r>
      <w:r w:rsidR="00151B55" w:rsidRPr="00D81AA4">
        <w:rPr>
          <w:sz w:val="22"/>
        </w:rPr>
        <w:t xml:space="preserve">zostanie spełniony, jeżeli Wykonawca </w:t>
      </w:r>
      <w:r w:rsidR="00151B55" w:rsidRPr="00D81AA4">
        <w:rPr>
          <w:b/>
          <w:bCs/>
          <w:sz w:val="22"/>
        </w:rPr>
        <w:t>wykaże</w:t>
      </w:r>
      <w:r w:rsidR="00151B55" w:rsidRPr="00D81AA4">
        <w:rPr>
          <w:sz w:val="22"/>
        </w:rPr>
        <w:t xml:space="preserve">, że w okresie ostatnich </w:t>
      </w:r>
      <w:r w:rsidR="00151B55">
        <w:rPr>
          <w:sz w:val="22"/>
        </w:rPr>
        <w:t>trzech</w:t>
      </w:r>
      <w:r w:rsidR="00151B55" w:rsidRPr="00D81AA4">
        <w:rPr>
          <w:sz w:val="22"/>
        </w:rPr>
        <w:t xml:space="preserve"> lat przed upływem terminu składania ofert, a jeżeli okres prowadzenia działalności jest krótszy – w tym okresie, wykonał </w:t>
      </w:r>
      <w:r w:rsidR="00151B55" w:rsidRPr="00D81AA4">
        <w:rPr>
          <w:b/>
          <w:sz w:val="22"/>
        </w:rPr>
        <w:t>co najmniej:</w:t>
      </w:r>
      <w:r w:rsidR="00151B55" w:rsidRPr="00FA3145">
        <w:rPr>
          <w:sz w:val="22"/>
        </w:rPr>
        <w:t xml:space="preserve"> </w:t>
      </w:r>
    </w:p>
    <w:p w14:paraId="75A5759B" w14:textId="77777777" w:rsidR="00151B55" w:rsidRDefault="00151B55" w:rsidP="00151B55">
      <w:pPr>
        <w:pStyle w:val="Tekstpodstawowy"/>
        <w:spacing w:line="276" w:lineRule="auto"/>
        <w:rPr>
          <w:b/>
          <w:bCs/>
          <w:sz w:val="22"/>
        </w:rPr>
      </w:pPr>
    </w:p>
    <w:p w14:paraId="679DA841" w14:textId="290FE761" w:rsidR="00151B55" w:rsidRDefault="007443C5" w:rsidP="00151B55">
      <w:pPr>
        <w:pStyle w:val="Tekstpodstawowy"/>
        <w:spacing w:line="276" w:lineRule="auto"/>
        <w:rPr>
          <w:bCs/>
          <w:sz w:val="22"/>
        </w:rPr>
      </w:pPr>
      <w:r>
        <w:rPr>
          <w:b/>
          <w:sz w:val="22"/>
        </w:rPr>
        <w:t xml:space="preserve">- </w:t>
      </w:r>
      <w:r w:rsidR="00151B55">
        <w:rPr>
          <w:bCs/>
          <w:sz w:val="22"/>
        </w:rPr>
        <w:t>jedną</w:t>
      </w:r>
      <w:r w:rsidR="00151B55" w:rsidRPr="00D81AA4">
        <w:rPr>
          <w:bCs/>
          <w:sz w:val="22"/>
        </w:rPr>
        <w:t xml:space="preserve"> </w:t>
      </w:r>
      <w:r w:rsidR="00151B55">
        <w:rPr>
          <w:bCs/>
          <w:sz w:val="22"/>
        </w:rPr>
        <w:t xml:space="preserve">usługę nadzoru inwestorskiego polegającą na nadzorowaniu lub prowadzeniu robót budowlanych, których zakres robót obejmował </w:t>
      </w:r>
      <w:r w:rsidR="006C2AF8">
        <w:rPr>
          <w:bCs/>
          <w:sz w:val="22"/>
        </w:rPr>
        <w:t xml:space="preserve">remont, </w:t>
      </w:r>
      <w:r w:rsidR="00151B55">
        <w:rPr>
          <w:bCs/>
          <w:sz w:val="22"/>
        </w:rPr>
        <w:t xml:space="preserve">budowę, przebudowę lub rozbudowę </w:t>
      </w:r>
      <w:r w:rsidR="006C2AF8">
        <w:rPr>
          <w:bCs/>
          <w:sz w:val="22"/>
        </w:rPr>
        <w:t xml:space="preserve">dróg o  </w:t>
      </w:r>
      <w:r w:rsidR="00151B55">
        <w:rPr>
          <w:bCs/>
          <w:sz w:val="22"/>
        </w:rPr>
        <w:t xml:space="preserve">łącznej wartości inwestycji  </w:t>
      </w:r>
      <w:r w:rsidR="006C2AF8">
        <w:rPr>
          <w:b/>
          <w:bCs/>
          <w:sz w:val="22"/>
        </w:rPr>
        <w:t xml:space="preserve">minimum  </w:t>
      </w:r>
      <w:r w:rsidR="00E555C3">
        <w:rPr>
          <w:b/>
          <w:bCs/>
          <w:sz w:val="22"/>
        </w:rPr>
        <w:t>5</w:t>
      </w:r>
      <w:r w:rsidR="00151B55">
        <w:rPr>
          <w:b/>
          <w:bCs/>
          <w:sz w:val="22"/>
        </w:rPr>
        <w:t>00</w:t>
      </w:r>
      <w:r w:rsidR="00151B55" w:rsidRPr="00D81AA4">
        <w:rPr>
          <w:b/>
          <w:bCs/>
          <w:sz w:val="22"/>
        </w:rPr>
        <w:t xml:space="preserve"> 000,00 zł brutto</w:t>
      </w:r>
      <w:r w:rsidR="00151B55" w:rsidRPr="00D81AA4">
        <w:rPr>
          <w:bCs/>
          <w:sz w:val="22"/>
        </w:rPr>
        <w:t>.</w:t>
      </w:r>
      <w:r w:rsidR="00151B55">
        <w:rPr>
          <w:bCs/>
          <w:sz w:val="22"/>
        </w:rPr>
        <w:t xml:space="preserve">( słownie: </w:t>
      </w:r>
      <w:r w:rsidR="00E555C3">
        <w:rPr>
          <w:bCs/>
          <w:sz w:val="22"/>
        </w:rPr>
        <w:t>pięćset</w:t>
      </w:r>
      <w:r w:rsidR="006C2AF8">
        <w:rPr>
          <w:bCs/>
          <w:sz w:val="22"/>
        </w:rPr>
        <w:t xml:space="preserve"> tysięcy</w:t>
      </w:r>
      <w:r w:rsidR="00151B55">
        <w:rPr>
          <w:bCs/>
          <w:sz w:val="22"/>
        </w:rPr>
        <w:t xml:space="preserve"> złotych).</w:t>
      </w:r>
    </w:p>
    <w:p w14:paraId="1F171177" w14:textId="5305C43E" w:rsidR="00151B55" w:rsidRDefault="00151B55" w:rsidP="00151B55">
      <w:pPr>
        <w:pStyle w:val="Tekstpodstawowy"/>
        <w:spacing w:line="276" w:lineRule="auto"/>
        <w:rPr>
          <w:bCs/>
          <w:sz w:val="22"/>
        </w:rPr>
      </w:pPr>
    </w:p>
    <w:p w14:paraId="1F465957" w14:textId="50D4757F" w:rsidR="00151B55" w:rsidRPr="00775E4F" w:rsidRDefault="00151B55" w:rsidP="00151B55">
      <w:pPr>
        <w:pStyle w:val="Tekstpodstawowy"/>
        <w:spacing w:line="276" w:lineRule="auto"/>
        <w:rPr>
          <w:sz w:val="22"/>
        </w:rPr>
      </w:pPr>
      <w:r>
        <w:rPr>
          <w:bCs/>
          <w:sz w:val="22"/>
        </w:rPr>
        <w:t>Zamawiający wymaga aby w/w usługa została wykonana należycie.</w:t>
      </w:r>
    </w:p>
    <w:p w14:paraId="264CA3A6" w14:textId="77777777" w:rsidR="00151B55" w:rsidRPr="00775E4F" w:rsidRDefault="00151B55" w:rsidP="00151B55">
      <w:pPr>
        <w:pStyle w:val="Tekstpodstawowy"/>
        <w:spacing w:line="276" w:lineRule="auto"/>
        <w:ind w:left="1985"/>
        <w:rPr>
          <w:sz w:val="22"/>
        </w:rPr>
      </w:pPr>
    </w:p>
    <w:p w14:paraId="2FB8F3C0" w14:textId="77777777" w:rsidR="00151B55" w:rsidRPr="00BE6853" w:rsidRDefault="00151B55" w:rsidP="00BE6853">
      <w:pPr>
        <w:pStyle w:val="Tekstpodstawowy"/>
        <w:tabs>
          <w:tab w:val="clear" w:pos="142"/>
        </w:tabs>
        <w:spacing w:line="276" w:lineRule="auto"/>
        <w:ind w:left="1276" w:hanging="426"/>
        <w:rPr>
          <w:sz w:val="22"/>
        </w:rPr>
      </w:pPr>
    </w:p>
    <w:p w14:paraId="56331999" w14:textId="0CE6A41A" w:rsidR="00667D61" w:rsidRDefault="00A60013" w:rsidP="00FE128B">
      <w:pPr>
        <w:pStyle w:val="Tekstpodstawowy"/>
        <w:tabs>
          <w:tab w:val="clear" w:pos="142"/>
        </w:tabs>
        <w:spacing w:line="276" w:lineRule="auto"/>
        <w:rPr>
          <w:sz w:val="22"/>
        </w:rPr>
      </w:pPr>
      <w:bookmarkStart w:id="0" w:name="_Hlk76550180"/>
      <w:r w:rsidRPr="00A60013">
        <w:rPr>
          <w:b/>
          <w:bCs/>
          <w:sz w:val="22"/>
        </w:rPr>
        <w:t>1.2.4.2.</w:t>
      </w:r>
      <w:r>
        <w:rPr>
          <w:sz w:val="22"/>
        </w:rPr>
        <w:t xml:space="preserve"> </w:t>
      </w:r>
      <w:r w:rsidR="007443C5">
        <w:rPr>
          <w:sz w:val="22"/>
        </w:rPr>
        <w:t>Warunek dotyczący zdolności zawodowej zostanie spełniony jeżeli wykonawca wykaże, iż dysponuje osobami zdolnymi do wykonania zamówienia, tj;</w:t>
      </w:r>
    </w:p>
    <w:p w14:paraId="45FA981B" w14:textId="77777777" w:rsidR="00FE128B" w:rsidRPr="006C2AF8" w:rsidRDefault="00FE128B" w:rsidP="006C2AF8">
      <w:pPr>
        <w:spacing w:line="276" w:lineRule="auto"/>
        <w:jc w:val="both"/>
        <w:rPr>
          <w:b/>
          <w:bCs/>
          <w:sz w:val="22"/>
          <w:szCs w:val="22"/>
        </w:rPr>
      </w:pPr>
    </w:p>
    <w:p w14:paraId="39AA1D93" w14:textId="71140650" w:rsidR="00FE128B" w:rsidRPr="003F5731" w:rsidRDefault="00FE128B" w:rsidP="003F5731">
      <w:pPr>
        <w:pStyle w:val="Akapitzlist"/>
        <w:spacing w:line="276" w:lineRule="auto"/>
        <w:ind w:left="720"/>
        <w:jc w:val="both"/>
        <w:rPr>
          <w:b/>
          <w:bCs/>
          <w:sz w:val="22"/>
          <w:szCs w:val="22"/>
        </w:rPr>
      </w:pPr>
      <w:r w:rsidRPr="00FE128B">
        <w:rPr>
          <w:b/>
          <w:bCs/>
          <w:sz w:val="22"/>
          <w:szCs w:val="22"/>
        </w:rPr>
        <w:lastRenderedPageBreak/>
        <w:t xml:space="preserve">- </w:t>
      </w:r>
      <w:r w:rsidRPr="00FE128B">
        <w:rPr>
          <w:sz w:val="22"/>
          <w:szCs w:val="22"/>
        </w:rPr>
        <w:t>co najmniej 1 osobą</w:t>
      </w:r>
      <w:r w:rsidRPr="00FE128B">
        <w:rPr>
          <w:b/>
          <w:bCs/>
          <w:sz w:val="22"/>
          <w:szCs w:val="22"/>
        </w:rPr>
        <w:t xml:space="preserve"> posiadająca </w:t>
      </w:r>
      <w:r w:rsidRPr="00FE128B">
        <w:rPr>
          <w:b/>
          <w:kern w:val="2"/>
          <w:sz w:val="22"/>
          <w:lang w:eastAsia="ar-SA"/>
        </w:rPr>
        <w:t xml:space="preserve">uprawnienia budowlane do nadzoru </w:t>
      </w:r>
      <w:r w:rsidR="006C2AF8">
        <w:rPr>
          <w:b/>
          <w:kern w:val="2"/>
          <w:sz w:val="22"/>
          <w:lang w:eastAsia="ar-SA"/>
        </w:rPr>
        <w:t xml:space="preserve">bez ograniczeń </w:t>
      </w:r>
      <w:r w:rsidRPr="00FE128B">
        <w:rPr>
          <w:b/>
          <w:kern w:val="2"/>
          <w:sz w:val="22"/>
          <w:lang w:eastAsia="ar-SA"/>
        </w:rPr>
        <w:t>w specjalności drogowej</w:t>
      </w:r>
      <w:r w:rsidR="00861883">
        <w:rPr>
          <w:b/>
          <w:kern w:val="2"/>
          <w:sz w:val="22"/>
          <w:lang w:eastAsia="ar-SA"/>
        </w:rPr>
        <w:t xml:space="preserve"> </w:t>
      </w:r>
      <w:r w:rsidRPr="00FE128B">
        <w:rPr>
          <w:bCs/>
          <w:kern w:val="2"/>
          <w:sz w:val="22"/>
          <w:lang w:eastAsia="ar-SA"/>
        </w:rPr>
        <w:t>(lub odpowiadające im</w:t>
      </w:r>
      <w:r w:rsidRPr="00FE128B">
        <w:rPr>
          <w:b/>
          <w:kern w:val="2"/>
          <w:sz w:val="22"/>
          <w:lang w:eastAsia="ar-SA"/>
        </w:rPr>
        <w:t xml:space="preserve"> </w:t>
      </w:r>
      <w:r w:rsidRPr="00FE128B">
        <w:rPr>
          <w:bCs/>
          <w:kern w:val="2"/>
          <w:sz w:val="22"/>
          <w:lang w:eastAsia="ar-SA"/>
        </w:rPr>
        <w:t>uprawnienia budowlane wydane na podstawie wcześniej obowiązujących przepisów)</w:t>
      </w:r>
      <w:r w:rsidRPr="00FE128B">
        <w:rPr>
          <w:sz w:val="22"/>
          <w:szCs w:val="22"/>
        </w:rPr>
        <w:t xml:space="preserve"> </w:t>
      </w:r>
      <w:r w:rsidRPr="00894DED">
        <w:rPr>
          <w:sz w:val="22"/>
          <w:szCs w:val="22"/>
        </w:rPr>
        <w:t>*</w:t>
      </w:r>
      <w:r w:rsidR="003F5731" w:rsidRPr="003F5731">
        <w:rPr>
          <w:sz w:val="22"/>
          <w:szCs w:val="22"/>
        </w:rPr>
        <w:t xml:space="preserve"> </w:t>
      </w:r>
      <w:r w:rsidR="003F5731">
        <w:rPr>
          <w:sz w:val="22"/>
          <w:szCs w:val="22"/>
        </w:rPr>
        <w:t>oraz przynależność do Okręgowej Izby Budownictwa.</w:t>
      </w:r>
    </w:p>
    <w:p w14:paraId="2030E964" w14:textId="77777777" w:rsidR="00894DED" w:rsidRDefault="00894DED" w:rsidP="006C7E49">
      <w:pPr>
        <w:pStyle w:val="Akapitzlist"/>
        <w:spacing w:line="276" w:lineRule="auto"/>
        <w:ind w:left="1701"/>
        <w:rPr>
          <w:b/>
          <w:sz w:val="22"/>
          <w:szCs w:val="22"/>
        </w:rPr>
      </w:pPr>
    </w:p>
    <w:p w14:paraId="4F520704" w14:textId="1C563540" w:rsidR="00894DED" w:rsidRDefault="00894DED" w:rsidP="00FE128B">
      <w:pPr>
        <w:pStyle w:val="Tekstpodstawowy"/>
        <w:tabs>
          <w:tab w:val="clear" w:pos="142"/>
        </w:tabs>
        <w:spacing w:line="276" w:lineRule="auto"/>
        <w:rPr>
          <w:sz w:val="22"/>
          <w:szCs w:val="22"/>
        </w:rPr>
      </w:pPr>
      <w:r w:rsidRPr="00894DED">
        <w:rPr>
          <w:sz w:val="22"/>
          <w:szCs w:val="22"/>
        </w:rPr>
        <w:t>* - 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(t.j. Dz. U. z 2020 r. poz. 220 z późn. zm.).</w:t>
      </w:r>
    </w:p>
    <w:p w14:paraId="5615C575" w14:textId="16C9E6C4" w:rsidR="00E555C3" w:rsidRPr="009572AD" w:rsidRDefault="00E555C3" w:rsidP="00FE128B">
      <w:pPr>
        <w:pStyle w:val="Tekstpodstawowy"/>
        <w:numPr>
          <w:ilvl w:val="0"/>
          <w:numId w:val="14"/>
        </w:numPr>
        <w:tabs>
          <w:tab w:val="clear" w:pos="142"/>
        </w:tabs>
        <w:spacing w:line="276" w:lineRule="auto"/>
        <w:rPr>
          <w:sz w:val="22"/>
          <w:szCs w:val="22"/>
        </w:rPr>
      </w:pPr>
      <w:r w:rsidRPr="009572AD">
        <w:rPr>
          <w:sz w:val="22"/>
          <w:szCs w:val="22"/>
        </w:rPr>
        <w:t>Wykonawca może powołać się na doświadczenie w realizacji usług</w:t>
      </w:r>
      <w:r w:rsidR="009572AD" w:rsidRPr="009572AD">
        <w:rPr>
          <w:sz w:val="22"/>
        </w:rPr>
        <w:t>, o których mowa w ust.1 pkt.1.2.4. ppkt.1.2.4.1. tiret pierwsze, wykonywanych wspólnie z innymi wykonawcami, pod warunkiem, że wykonawca ten bezpośrednio uczestniczył w wykonaniu tych robót lub usług.</w:t>
      </w:r>
    </w:p>
    <w:bookmarkEnd w:id="0"/>
    <w:p w14:paraId="40F8488D" w14:textId="67FF4549" w:rsidR="00707FB5" w:rsidRPr="009572AD" w:rsidRDefault="003D33D9" w:rsidP="009572AD">
      <w:pPr>
        <w:pStyle w:val="Tekstpodstawowy"/>
        <w:numPr>
          <w:ilvl w:val="0"/>
          <w:numId w:val="14"/>
        </w:numPr>
        <w:tabs>
          <w:tab w:val="clear" w:pos="142"/>
        </w:tabs>
        <w:spacing w:line="276" w:lineRule="auto"/>
        <w:rPr>
          <w:sz w:val="22"/>
          <w:szCs w:val="22"/>
        </w:rPr>
      </w:pPr>
      <w:r w:rsidRPr="009572AD">
        <w:rPr>
          <w:sz w:val="22"/>
        </w:rPr>
        <w:t>W odni</w:t>
      </w:r>
      <w:r w:rsidR="00705A2D" w:rsidRPr="009572AD">
        <w:rPr>
          <w:sz w:val="22"/>
        </w:rPr>
        <w:t>esieniu do warunków dotyczących wykształcenia, kwalifikacji zawodowych lub doświadczenia</w:t>
      </w:r>
      <w:r w:rsidRPr="009572AD">
        <w:rPr>
          <w:sz w:val="22"/>
        </w:rPr>
        <w:t xml:space="preserve"> </w:t>
      </w:r>
      <w:r w:rsidR="006220B5" w:rsidRPr="009572AD">
        <w:rPr>
          <w:sz w:val="22"/>
        </w:rPr>
        <w:t>wyko</w:t>
      </w:r>
      <w:r w:rsidR="00442224" w:rsidRPr="009572AD">
        <w:rPr>
          <w:sz w:val="22"/>
        </w:rPr>
        <w:t>nawcy wspólnie ubiegający się o </w:t>
      </w:r>
      <w:r w:rsidR="00A17B3D" w:rsidRPr="009572AD">
        <w:rPr>
          <w:sz w:val="22"/>
        </w:rPr>
        <w:t xml:space="preserve">udzielenie zamówienia mogą polegać na zdolnościach tych z wykonawców, którzy wykonają </w:t>
      </w:r>
      <w:r w:rsidR="00181A40" w:rsidRPr="009572AD">
        <w:rPr>
          <w:sz w:val="22"/>
        </w:rPr>
        <w:t>usługi</w:t>
      </w:r>
      <w:r w:rsidR="00A17B3D" w:rsidRPr="009572AD">
        <w:rPr>
          <w:sz w:val="22"/>
        </w:rPr>
        <w:t>, do realizacji których te zdolności są wymagane.</w:t>
      </w:r>
      <w:r w:rsidR="008A7FE9" w:rsidRPr="009572AD">
        <w:rPr>
          <w:sz w:val="22"/>
        </w:rPr>
        <w:t xml:space="preserve"> </w:t>
      </w:r>
      <w:r w:rsidR="00707FB5" w:rsidRPr="009572AD">
        <w:rPr>
          <w:sz w:val="22"/>
        </w:rPr>
        <w:t xml:space="preserve">W przypadku, o którym mowa </w:t>
      </w:r>
      <w:r w:rsidR="008A7FE9" w:rsidRPr="009572AD">
        <w:rPr>
          <w:sz w:val="22"/>
        </w:rPr>
        <w:t>powyżej, wykonawcy wspólnie ubiegający się udzielenie zamówienia dołączają do oferty oświadczenie</w:t>
      </w:r>
      <w:r w:rsidR="009716D1" w:rsidRPr="009572AD">
        <w:rPr>
          <w:sz w:val="22"/>
        </w:rPr>
        <w:t xml:space="preserve">, z którego wynika, które </w:t>
      </w:r>
      <w:r w:rsidR="00181A40" w:rsidRPr="009572AD">
        <w:rPr>
          <w:sz w:val="22"/>
        </w:rPr>
        <w:t>usługi</w:t>
      </w:r>
      <w:r w:rsidR="009716D1" w:rsidRPr="009572AD">
        <w:rPr>
          <w:sz w:val="22"/>
        </w:rPr>
        <w:t xml:space="preserve"> wykonają poszczególni wykonawcy – w zgodzie ze wzorem stanowiącym </w:t>
      </w:r>
      <w:r w:rsidR="009716D1" w:rsidRPr="009572AD">
        <w:rPr>
          <w:b/>
          <w:sz w:val="22"/>
        </w:rPr>
        <w:t>Załącznik nr</w:t>
      </w:r>
      <w:r w:rsidR="004B1F5B" w:rsidRPr="009572AD">
        <w:rPr>
          <w:b/>
          <w:sz w:val="22"/>
        </w:rPr>
        <w:t xml:space="preserve"> 3</w:t>
      </w:r>
      <w:r w:rsidR="009716D1" w:rsidRPr="009572AD">
        <w:rPr>
          <w:b/>
          <w:sz w:val="22"/>
        </w:rPr>
        <w:t xml:space="preserve"> do SWZ</w:t>
      </w:r>
      <w:r w:rsidR="009716D1" w:rsidRPr="009572AD">
        <w:rPr>
          <w:sz w:val="22"/>
        </w:rPr>
        <w:t>.</w:t>
      </w:r>
    </w:p>
    <w:p w14:paraId="10043054" w14:textId="4F0AC161" w:rsidR="00792E5C" w:rsidRPr="009572AD" w:rsidRDefault="00AA1D99" w:rsidP="009572AD">
      <w:pPr>
        <w:pStyle w:val="Tekstpodstawowy"/>
        <w:numPr>
          <w:ilvl w:val="0"/>
          <w:numId w:val="14"/>
        </w:numPr>
        <w:tabs>
          <w:tab w:val="clear" w:pos="142"/>
        </w:tabs>
        <w:spacing w:line="276" w:lineRule="auto"/>
        <w:rPr>
          <w:sz w:val="22"/>
          <w:szCs w:val="22"/>
        </w:rPr>
      </w:pPr>
      <w:r w:rsidRPr="009572AD">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0BBEB799" w14:textId="303C8B0C" w:rsidR="0068434F" w:rsidRPr="009572AD" w:rsidRDefault="0068434F" w:rsidP="009572AD">
      <w:pPr>
        <w:pStyle w:val="Tekstpodstawowy"/>
        <w:numPr>
          <w:ilvl w:val="0"/>
          <w:numId w:val="14"/>
        </w:numPr>
        <w:tabs>
          <w:tab w:val="clear" w:pos="142"/>
        </w:tabs>
        <w:spacing w:line="276" w:lineRule="auto"/>
        <w:rPr>
          <w:sz w:val="22"/>
          <w:szCs w:val="22"/>
        </w:rPr>
      </w:pPr>
      <w:r w:rsidRPr="009572AD">
        <w:rPr>
          <w:sz w:val="22"/>
        </w:rPr>
        <w:t xml:space="preserve">Zamawiający nie będzie badać, czy nie zachodzą wobec podwykonawcy nie będącego podmiotem udostępniającym zasoby, podstawy wykluczenia, </w:t>
      </w:r>
      <w:r w:rsidR="002602E9" w:rsidRPr="009572AD">
        <w:rPr>
          <w:sz w:val="22"/>
        </w:rPr>
        <w:t>które zostały przewidziane względem wykonawcy</w:t>
      </w:r>
      <w:r w:rsidRPr="009572AD">
        <w:rPr>
          <w:sz w:val="22"/>
        </w:rPr>
        <w:t>.</w:t>
      </w:r>
      <w:r w:rsidR="00914BB9" w:rsidRPr="009572AD">
        <w:rPr>
          <w:sz w:val="22"/>
        </w:rPr>
        <w:t xml:space="preserve"> Wobec powyższego Zamawiający nie żąda od wykonawcy przedstawienia oświadczenia, o którym mowa w art. 125 ust. 1 ustawy, lub podmiotowych środków dowodowych dotyczących tego podwykonawcy.</w:t>
      </w:r>
    </w:p>
    <w:p w14:paraId="2E961B16" w14:textId="5231464D" w:rsidR="002E328C" w:rsidRDefault="007F0EBA" w:rsidP="009572AD">
      <w:pPr>
        <w:pStyle w:val="Tekstpodstawowy"/>
        <w:numPr>
          <w:ilvl w:val="0"/>
          <w:numId w:val="14"/>
        </w:numPr>
        <w:tabs>
          <w:tab w:val="clear" w:pos="142"/>
        </w:tabs>
        <w:spacing w:line="276" w:lineRule="auto"/>
        <w:rPr>
          <w:sz w:val="22"/>
          <w:szCs w:val="22"/>
        </w:rPr>
      </w:pPr>
      <w:r w:rsidRPr="009572AD">
        <w:rPr>
          <w:sz w:val="22"/>
        </w:rPr>
        <w:t>Wykonawca może w celu potwierdzenia spełniania war</w:t>
      </w:r>
      <w:r w:rsidR="00087452" w:rsidRPr="009572AD">
        <w:rPr>
          <w:sz w:val="22"/>
        </w:rPr>
        <w:t>unków udziału w postępowaniu, w </w:t>
      </w:r>
      <w:r w:rsidRPr="009572AD">
        <w:rPr>
          <w:sz w:val="22"/>
        </w:rPr>
        <w:t xml:space="preserve">stosownych sytuacjach oraz w odniesieniu do konkretnego zamówienia, lub jego części, polegać na </w:t>
      </w:r>
      <w:r w:rsidRPr="009572AD">
        <w:rPr>
          <w:sz w:val="22"/>
          <w:szCs w:val="22"/>
        </w:rPr>
        <w:t xml:space="preserve">zdolnościach technicznych lub zawodowych lub sytuacji finansowej lub ekonomicznej </w:t>
      </w:r>
      <w:r w:rsidR="0084206A" w:rsidRPr="009572AD">
        <w:rPr>
          <w:sz w:val="22"/>
          <w:szCs w:val="22"/>
        </w:rPr>
        <w:t>podmiotów udostępniających zasoby</w:t>
      </w:r>
      <w:r w:rsidRPr="009572AD">
        <w:rPr>
          <w:sz w:val="22"/>
          <w:szCs w:val="22"/>
        </w:rPr>
        <w:t>, niezależnie od charakteru prawnego łączących go z nim</w:t>
      </w:r>
      <w:r w:rsidR="002E328C" w:rsidRPr="009572AD">
        <w:rPr>
          <w:sz w:val="22"/>
          <w:szCs w:val="22"/>
        </w:rPr>
        <w:t>i</w:t>
      </w:r>
      <w:r w:rsidRPr="009572AD">
        <w:rPr>
          <w:sz w:val="22"/>
          <w:szCs w:val="22"/>
        </w:rPr>
        <w:t xml:space="preserve"> stosunków prawnych.</w:t>
      </w:r>
    </w:p>
    <w:p w14:paraId="4F99DECD" w14:textId="7EED8B1D" w:rsidR="000B1484" w:rsidRDefault="002E328C" w:rsidP="009572AD">
      <w:pPr>
        <w:pStyle w:val="Tekstpodstawowy"/>
        <w:numPr>
          <w:ilvl w:val="0"/>
          <w:numId w:val="14"/>
        </w:numPr>
        <w:tabs>
          <w:tab w:val="clear" w:pos="142"/>
        </w:tabs>
        <w:spacing w:line="276" w:lineRule="auto"/>
        <w:rPr>
          <w:sz w:val="22"/>
          <w:szCs w:val="22"/>
        </w:rPr>
      </w:pPr>
      <w:r w:rsidRPr="009572AD">
        <w:rPr>
          <w:sz w:val="22"/>
          <w:szCs w:val="22"/>
        </w:rPr>
        <w:t xml:space="preserve">W odniesieniu do warunków dotyczących wykształcenia, kwalifikacji zawodowych lub doświadczenia wykonawcy mogą polegać na zdolnościach podmiotów udostępniających zasoby, jeśli podmioty te wykonają </w:t>
      </w:r>
      <w:r w:rsidR="00D1530C" w:rsidRPr="009572AD">
        <w:rPr>
          <w:sz w:val="22"/>
          <w:szCs w:val="22"/>
        </w:rPr>
        <w:t>usługi</w:t>
      </w:r>
      <w:r w:rsidRPr="009572AD">
        <w:rPr>
          <w:sz w:val="22"/>
          <w:szCs w:val="22"/>
        </w:rPr>
        <w:t>, do realizacji których te zdolności są wymagane.</w:t>
      </w:r>
    </w:p>
    <w:p w14:paraId="5D054712" w14:textId="66642F92" w:rsidR="001A3B84" w:rsidRDefault="002E328C" w:rsidP="009572AD">
      <w:pPr>
        <w:pStyle w:val="Tekstpodstawowy"/>
        <w:numPr>
          <w:ilvl w:val="0"/>
          <w:numId w:val="14"/>
        </w:numPr>
        <w:tabs>
          <w:tab w:val="clear" w:pos="142"/>
        </w:tabs>
        <w:spacing w:line="276" w:lineRule="auto"/>
        <w:rPr>
          <w:sz w:val="22"/>
          <w:szCs w:val="22"/>
        </w:rPr>
      </w:pPr>
      <w:r w:rsidRPr="00CB1C64">
        <w:rPr>
          <w:sz w:val="22"/>
          <w:szCs w:val="22"/>
          <w:u w:val="single"/>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9572AD">
        <w:rPr>
          <w:sz w:val="22"/>
          <w:szCs w:val="22"/>
        </w:rPr>
        <w:t xml:space="preserve"> lub inny podmiotowy środek dowodowy potwierdzający, że wykonawca realizując zamówienie, będzie dysponował niezbędnymi zasobami tych podmiotów.</w:t>
      </w:r>
    </w:p>
    <w:p w14:paraId="2E846D42" w14:textId="77777777" w:rsidR="002E328C" w:rsidRPr="009572AD" w:rsidRDefault="002E328C" w:rsidP="009572AD">
      <w:pPr>
        <w:pStyle w:val="Tekstpodstawowy"/>
        <w:numPr>
          <w:ilvl w:val="0"/>
          <w:numId w:val="14"/>
        </w:numPr>
        <w:tabs>
          <w:tab w:val="clear" w:pos="142"/>
        </w:tabs>
        <w:spacing w:line="276" w:lineRule="auto"/>
        <w:rPr>
          <w:sz w:val="22"/>
          <w:szCs w:val="22"/>
        </w:rPr>
      </w:pPr>
      <w:r w:rsidRPr="009572AD">
        <w:rPr>
          <w:sz w:val="22"/>
          <w:szCs w:val="22"/>
        </w:rPr>
        <w:t>Zobowiązanie podmiotu udostępniającego zasoby, o którym mowa w</w:t>
      </w:r>
      <w:r w:rsidR="00944744" w:rsidRPr="009572AD">
        <w:rPr>
          <w:sz w:val="22"/>
          <w:szCs w:val="22"/>
        </w:rPr>
        <w:t xml:space="preserve"> ust. poprzedzającym</w:t>
      </w:r>
      <w:r w:rsidRPr="009572AD">
        <w:rPr>
          <w:sz w:val="22"/>
          <w:szCs w:val="22"/>
        </w:rPr>
        <w:t>, potwierdza, że stosunek łączący wykonawcę z podmiotami udostępniającymi zasoby gwarantuje rzeczywisty dostęp do tych zasobów oraz określa w szczególności:</w:t>
      </w:r>
    </w:p>
    <w:p w14:paraId="29605026" w14:textId="0DA1E3BD" w:rsidR="002E328C" w:rsidRPr="00BE6853" w:rsidRDefault="002E328C" w:rsidP="00BE6853">
      <w:pPr>
        <w:spacing w:line="276" w:lineRule="auto"/>
        <w:ind w:left="851" w:hanging="426"/>
        <w:jc w:val="both"/>
        <w:rPr>
          <w:sz w:val="22"/>
          <w:szCs w:val="22"/>
        </w:rPr>
      </w:pPr>
      <w:r w:rsidRPr="00BE6853">
        <w:rPr>
          <w:sz w:val="22"/>
          <w:szCs w:val="22"/>
        </w:rPr>
        <w:lastRenderedPageBreak/>
        <w:t xml:space="preserve">1) </w:t>
      </w:r>
      <w:r w:rsidR="00181A40" w:rsidRPr="00BE6853">
        <w:rPr>
          <w:sz w:val="22"/>
          <w:szCs w:val="22"/>
        </w:rPr>
        <w:t xml:space="preserve"> </w:t>
      </w:r>
      <w:r w:rsidR="00181A40" w:rsidRPr="00BE6853">
        <w:rPr>
          <w:sz w:val="22"/>
          <w:szCs w:val="22"/>
        </w:rPr>
        <w:tab/>
      </w:r>
      <w:r w:rsidRPr="00BE6853">
        <w:rPr>
          <w:sz w:val="22"/>
          <w:szCs w:val="22"/>
        </w:rPr>
        <w:t>zakres dostępnych wykonawcy zasobów podmiotu udostępniającego zasoby;</w:t>
      </w:r>
    </w:p>
    <w:p w14:paraId="6EEF8D1B" w14:textId="28BCF4CA" w:rsidR="002E328C" w:rsidRPr="00BE6853" w:rsidRDefault="002E328C" w:rsidP="00BE6853">
      <w:pPr>
        <w:spacing w:line="276" w:lineRule="auto"/>
        <w:ind w:left="851" w:hanging="426"/>
        <w:jc w:val="both"/>
        <w:rPr>
          <w:sz w:val="22"/>
          <w:szCs w:val="22"/>
        </w:rPr>
      </w:pPr>
      <w:r w:rsidRPr="00BE6853">
        <w:rPr>
          <w:sz w:val="22"/>
          <w:szCs w:val="22"/>
        </w:rPr>
        <w:t xml:space="preserve">2) </w:t>
      </w:r>
      <w:r w:rsidR="00181A40" w:rsidRPr="00BE6853">
        <w:rPr>
          <w:sz w:val="22"/>
          <w:szCs w:val="22"/>
        </w:rPr>
        <w:t xml:space="preserve"> </w:t>
      </w:r>
      <w:r w:rsidR="00181A40" w:rsidRPr="00BE6853">
        <w:rPr>
          <w:sz w:val="22"/>
          <w:szCs w:val="22"/>
        </w:rPr>
        <w:tab/>
      </w:r>
      <w:r w:rsidRPr="00BE6853">
        <w:rPr>
          <w:sz w:val="22"/>
          <w:szCs w:val="22"/>
        </w:rPr>
        <w:t>sposób i okres udostępnienia wykonawcy i wykorzystania przez niego zasobów podmiotu udostępniającego te zasoby przy wykonywaniu zamówienia;</w:t>
      </w:r>
    </w:p>
    <w:p w14:paraId="770533B3" w14:textId="7FA8FD82" w:rsidR="002E328C" w:rsidRDefault="002E328C" w:rsidP="00BE6853">
      <w:pPr>
        <w:spacing w:line="276" w:lineRule="auto"/>
        <w:ind w:left="851" w:hanging="426"/>
        <w:jc w:val="both"/>
        <w:rPr>
          <w:sz w:val="22"/>
          <w:szCs w:val="22"/>
        </w:rPr>
      </w:pPr>
      <w:r w:rsidRPr="00BE6853">
        <w:rPr>
          <w:sz w:val="22"/>
          <w:szCs w:val="22"/>
        </w:rPr>
        <w:t xml:space="preserve">3) </w:t>
      </w:r>
      <w:r w:rsidR="00BE6853">
        <w:rPr>
          <w:sz w:val="22"/>
          <w:szCs w:val="22"/>
        </w:rPr>
        <w:t xml:space="preserve">  </w:t>
      </w:r>
      <w:r w:rsidR="00BE6853">
        <w:rPr>
          <w:sz w:val="22"/>
          <w:szCs w:val="22"/>
        </w:rPr>
        <w:tab/>
      </w:r>
      <w:r w:rsidRPr="00BE6853">
        <w:rPr>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w:t>
      </w:r>
      <w:r w:rsidR="008528AD">
        <w:rPr>
          <w:sz w:val="22"/>
          <w:szCs w:val="22"/>
        </w:rPr>
        <w:t>usługi</w:t>
      </w:r>
      <w:r w:rsidRPr="00BE6853">
        <w:rPr>
          <w:sz w:val="22"/>
          <w:szCs w:val="22"/>
        </w:rPr>
        <w:t>, których wskazane zdolności dotyczą.</w:t>
      </w:r>
    </w:p>
    <w:p w14:paraId="1D9D53A3" w14:textId="77B519B7" w:rsidR="002E328C" w:rsidRDefault="009572AD" w:rsidP="009572AD">
      <w:pPr>
        <w:spacing w:line="276" w:lineRule="auto"/>
        <w:ind w:left="851" w:hanging="426"/>
        <w:jc w:val="both"/>
        <w:rPr>
          <w:sz w:val="22"/>
          <w:szCs w:val="22"/>
        </w:rPr>
      </w:pPr>
      <w:r>
        <w:rPr>
          <w:sz w:val="22"/>
          <w:szCs w:val="22"/>
        </w:rPr>
        <w:t>10.</w:t>
      </w:r>
      <w:r w:rsidR="00537BEF" w:rsidRPr="00BE6853">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BE6853">
        <w:rPr>
          <w:sz w:val="22"/>
          <w:szCs w:val="22"/>
        </w:rPr>
        <w:t>w </w:t>
      </w:r>
      <w:r w:rsidR="00082CFE">
        <w:rPr>
          <w:sz w:val="22"/>
          <w:szCs w:val="22"/>
        </w:rPr>
        <w:t xml:space="preserve">rozdziale </w:t>
      </w:r>
      <w:r w:rsidR="00870B94" w:rsidRPr="00BE6853">
        <w:rPr>
          <w:sz w:val="22"/>
          <w:szCs w:val="22"/>
        </w:rPr>
        <w:t>IV</w:t>
      </w:r>
      <w:r w:rsidR="00082CFE">
        <w:rPr>
          <w:sz w:val="22"/>
          <w:szCs w:val="22"/>
        </w:rPr>
        <w:t xml:space="preserve"> pkt </w:t>
      </w:r>
      <w:r w:rsidR="002D45D7" w:rsidRPr="00BE6853">
        <w:rPr>
          <w:sz w:val="22"/>
          <w:szCs w:val="22"/>
        </w:rPr>
        <w:t>1.2.4</w:t>
      </w:r>
      <w:r w:rsidR="003370D0" w:rsidRPr="00BE6853">
        <w:rPr>
          <w:sz w:val="22"/>
          <w:szCs w:val="22"/>
        </w:rPr>
        <w:t xml:space="preserve"> </w:t>
      </w:r>
      <w:r w:rsidR="009430D3" w:rsidRPr="00BE6853">
        <w:rPr>
          <w:sz w:val="22"/>
          <w:szCs w:val="22"/>
        </w:rPr>
        <w:t>SWZ</w:t>
      </w:r>
      <w:r w:rsidR="00537BEF" w:rsidRPr="00BE6853">
        <w:rPr>
          <w:sz w:val="22"/>
          <w:szCs w:val="22"/>
        </w:rPr>
        <w:t>, a także bada, czy nie zachodzą wobec tego podmiotu podstawy wykluczenia, które zostały przewidziane względem wykonawcy.</w:t>
      </w:r>
    </w:p>
    <w:p w14:paraId="379E6690" w14:textId="7A967EBE" w:rsidR="00BF2A73" w:rsidRDefault="009572AD" w:rsidP="009572AD">
      <w:pPr>
        <w:spacing w:line="276" w:lineRule="auto"/>
        <w:ind w:left="851" w:hanging="426"/>
        <w:jc w:val="both"/>
        <w:rPr>
          <w:sz w:val="22"/>
          <w:szCs w:val="22"/>
        </w:rPr>
      </w:pPr>
      <w:r>
        <w:rPr>
          <w:sz w:val="22"/>
          <w:szCs w:val="22"/>
        </w:rPr>
        <w:t xml:space="preserve">11. </w:t>
      </w:r>
      <w:r w:rsidR="00352AAB" w:rsidRPr="00BE6853">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2D16DB1" w14:textId="3FCB4BA2" w:rsidR="009A60C6" w:rsidRDefault="009A60C6" w:rsidP="009572AD">
      <w:pPr>
        <w:pStyle w:val="Akapitzlist"/>
        <w:numPr>
          <w:ilvl w:val="0"/>
          <w:numId w:val="41"/>
        </w:numPr>
        <w:spacing w:line="276" w:lineRule="auto"/>
        <w:jc w:val="both"/>
        <w:rPr>
          <w:sz w:val="22"/>
          <w:szCs w:val="22"/>
        </w:rPr>
      </w:pPr>
      <w:r w:rsidRPr="009572AD">
        <w:rPr>
          <w:sz w:val="22"/>
          <w:szCs w:val="22"/>
        </w:rPr>
        <w:t>Jeżeli zdolności techniczne lub zawodowe, sytuacja ekonomiczna lub finansowa podmiotu udostępniającego zasoby nie potwierdzają spełniania prz</w:t>
      </w:r>
      <w:r w:rsidR="000F410E" w:rsidRPr="009572AD">
        <w:rPr>
          <w:sz w:val="22"/>
          <w:szCs w:val="22"/>
        </w:rPr>
        <w:t>ez wykonawcę warunków udziału w </w:t>
      </w:r>
      <w:r w:rsidRPr="009572AD">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9572AD">
        <w:rPr>
          <w:sz w:val="22"/>
          <w:szCs w:val="22"/>
        </w:rPr>
        <w:t>elnie spełnia warunki udziału w </w:t>
      </w:r>
      <w:r w:rsidRPr="009572AD">
        <w:rPr>
          <w:sz w:val="22"/>
          <w:szCs w:val="22"/>
        </w:rPr>
        <w:t>postępowaniu.</w:t>
      </w:r>
    </w:p>
    <w:p w14:paraId="4769EECD" w14:textId="39736D81" w:rsidR="009A60C6" w:rsidRDefault="009A60C6" w:rsidP="009572AD">
      <w:pPr>
        <w:pStyle w:val="Akapitzlist"/>
        <w:numPr>
          <w:ilvl w:val="0"/>
          <w:numId w:val="41"/>
        </w:numPr>
        <w:spacing w:line="276" w:lineRule="auto"/>
        <w:jc w:val="both"/>
        <w:rPr>
          <w:sz w:val="22"/>
          <w:szCs w:val="22"/>
        </w:rPr>
      </w:pPr>
      <w:r w:rsidRPr="009572AD">
        <w:rPr>
          <w:sz w:val="22"/>
          <w:szCs w:val="22"/>
        </w:rPr>
        <w:t xml:space="preserve">Wykonawca nie może, po upływie terminu składania ofert, powoływać się na zdolności lub sytuację podmiotów udostępniających zasoby, jeżeli na etapie składania </w:t>
      </w:r>
      <w:r w:rsidR="00FC784A" w:rsidRPr="009572AD">
        <w:rPr>
          <w:sz w:val="22"/>
          <w:szCs w:val="22"/>
        </w:rPr>
        <w:t>ofert nie polegał on w </w:t>
      </w:r>
      <w:r w:rsidRPr="009572AD">
        <w:rPr>
          <w:sz w:val="22"/>
          <w:szCs w:val="22"/>
        </w:rPr>
        <w:t>danym zakresie na zdolnościach lub sytuacji podmiotów udostępniających zasoby.</w:t>
      </w:r>
    </w:p>
    <w:p w14:paraId="491081F8" w14:textId="6E5D0901" w:rsidR="003C664E" w:rsidRDefault="00276570" w:rsidP="00BE6853">
      <w:pPr>
        <w:pStyle w:val="Akapitzlist"/>
        <w:numPr>
          <w:ilvl w:val="0"/>
          <w:numId w:val="41"/>
        </w:numPr>
        <w:spacing w:line="276" w:lineRule="auto"/>
        <w:jc w:val="both"/>
        <w:rPr>
          <w:sz w:val="22"/>
          <w:szCs w:val="22"/>
        </w:rPr>
      </w:pPr>
      <w:r w:rsidRPr="009572AD">
        <w:rPr>
          <w:sz w:val="22"/>
          <w:szCs w:val="22"/>
        </w:rPr>
        <w:t>Ocena spełniania warunków udziału w postępowaniu zostanie dokonana na podstawie oświadczeń i dokumentów złożonych przez wykonawców na zasadzie SPEŁNIA/NIE SPEŁNIA.</w:t>
      </w:r>
    </w:p>
    <w:p w14:paraId="758EB352" w14:textId="2CDC026A" w:rsidR="00F21964" w:rsidRPr="00FA3145" w:rsidRDefault="00F21964" w:rsidP="00F21964">
      <w:pPr>
        <w:pStyle w:val="Tekstpodstawowy"/>
        <w:numPr>
          <w:ilvl w:val="0"/>
          <w:numId w:val="41"/>
        </w:numPr>
        <w:tabs>
          <w:tab w:val="clear" w:pos="142"/>
        </w:tabs>
        <w:spacing w:line="276" w:lineRule="auto"/>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 SWZ,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E824FA4" w14:textId="77777777" w:rsidR="00F21964" w:rsidRPr="00FA3145" w:rsidRDefault="00F21964" w:rsidP="00F21964">
      <w:pPr>
        <w:spacing w:line="276" w:lineRule="auto"/>
        <w:ind w:left="426"/>
        <w:jc w:val="both"/>
        <w:rPr>
          <w:sz w:val="22"/>
          <w:szCs w:val="22"/>
        </w:rPr>
      </w:pPr>
      <w:r w:rsidRPr="00FA3145">
        <w:rPr>
          <w:sz w:val="22"/>
          <w:szCs w:val="22"/>
        </w:rPr>
        <w:t>Kursy walut dostępne są pod następującym adresem internetowym:</w:t>
      </w:r>
    </w:p>
    <w:p w14:paraId="68363459" w14:textId="77777777" w:rsidR="00F21964" w:rsidRPr="00FA3145" w:rsidRDefault="00000000" w:rsidP="00F21964">
      <w:pPr>
        <w:spacing w:line="276" w:lineRule="auto"/>
        <w:ind w:left="426"/>
        <w:jc w:val="both"/>
        <w:rPr>
          <w:sz w:val="22"/>
          <w:szCs w:val="22"/>
        </w:rPr>
      </w:pPr>
      <w:hyperlink r:id="rId15" w:history="1">
        <w:r w:rsidR="00F21964" w:rsidRPr="00FA3145">
          <w:rPr>
            <w:rStyle w:val="Hipercze"/>
            <w:color w:val="auto"/>
            <w:sz w:val="22"/>
            <w:szCs w:val="22"/>
          </w:rPr>
          <w:t>http://www.nbp.pl/home.aspx?f=/kursy/kursy_archiwum.html</w:t>
        </w:r>
      </w:hyperlink>
    </w:p>
    <w:p w14:paraId="02831839" w14:textId="77777777" w:rsidR="00F21964" w:rsidRPr="00FA3145" w:rsidRDefault="00F21964" w:rsidP="00F21964">
      <w:pPr>
        <w:spacing w:line="276" w:lineRule="auto"/>
        <w:ind w:left="426"/>
        <w:jc w:val="both"/>
        <w:rPr>
          <w:sz w:val="22"/>
          <w:szCs w:val="22"/>
        </w:rPr>
      </w:pPr>
      <w:r w:rsidRPr="00FA3145">
        <w:rPr>
          <w:sz w:val="22"/>
          <w:szCs w:val="22"/>
        </w:rPr>
        <w:t>Zamawiający będzie korzystał z Archiwum kursów średnich – tabela A .</w:t>
      </w:r>
    </w:p>
    <w:p w14:paraId="6DBFE3AF" w14:textId="313CDF40" w:rsidR="00F21964" w:rsidRPr="00F21964" w:rsidRDefault="00000000" w:rsidP="00F21964">
      <w:pPr>
        <w:pStyle w:val="Tekstpodstawowy"/>
        <w:tabs>
          <w:tab w:val="clear" w:pos="142"/>
        </w:tabs>
        <w:spacing w:line="276" w:lineRule="auto"/>
        <w:ind w:left="426"/>
        <w:rPr>
          <w:sz w:val="22"/>
          <w:szCs w:val="22"/>
        </w:rPr>
      </w:pPr>
      <w:hyperlink r:id="rId16" w:history="1">
        <w:r w:rsidR="00F21964" w:rsidRPr="00FA3145">
          <w:rPr>
            <w:rStyle w:val="Hipercze"/>
            <w:color w:val="auto"/>
            <w:sz w:val="22"/>
            <w:szCs w:val="22"/>
          </w:rPr>
          <w:t>http://www.nbp.pl/home.aspx?c=/ascx/archa.ascx</w:t>
        </w:r>
      </w:hyperlink>
    </w:p>
    <w:p w14:paraId="1956F3F8" w14:textId="77777777" w:rsidR="003C664E" w:rsidRPr="00BE6853" w:rsidRDefault="003C664E" w:rsidP="00BE6853">
      <w:pPr>
        <w:pStyle w:val="Tekstpodstawowy"/>
        <w:tabs>
          <w:tab w:val="clear" w:pos="142"/>
        </w:tabs>
        <w:spacing w:line="276" w:lineRule="auto"/>
        <w:rPr>
          <w:sz w:val="22"/>
          <w:szCs w:val="22"/>
        </w:rPr>
      </w:pPr>
    </w:p>
    <w:p w14:paraId="37DA21A6" w14:textId="3A095E1F" w:rsidR="007B7170" w:rsidRPr="00BE6853" w:rsidRDefault="0030017C" w:rsidP="0030017C">
      <w:pPr>
        <w:pStyle w:val="Nagwek3"/>
        <w:spacing w:line="276" w:lineRule="auto"/>
        <w:jc w:val="both"/>
        <w:rPr>
          <w:caps/>
          <w:sz w:val="22"/>
        </w:rPr>
      </w:pPr>
      <w:r>
        <w:rPr>
          <w:caps/>
          <w:sz w:val="22"/>
        </w:rPr>
        <w:t>V.</w:t>
      </w:r>
      <w:r w:rsidR="00B0282A" w:rsidRPr="00BE6853">
        <w:rPr>
          <w:caps/>
          <w:sz w:val="22"/>
        </w:rPr>
        <w:t xml:space="preserve">WYKAZ OŚWIADCZEŃ </w:t>
      </w:r>
      <w:r w:rsidR="00172738" w:rsidRPr="00BE6853">
        <w:rPr>
          <w:caps/>
          <w:sz w:val="22"/>
        </w:rPr>
        <w:t xml:space="preserve">składanych przez wykonawcę w celu </w:t>
      </w:r>
      <w:r w:rsidR="00172738" w:rsidRPr="00BE6853">
        <w:rPr>
          <w:caps/>
          <w:sz w:val="22"/>
          <w:u w:val="single"/>
        </w:rPr>
        <w:t>wstępnego</w:t>
      </w:r>
      <w:r w:rsidR="00B0282A" w:rsidRPr="00BE6853">
        <w:rPr>
          <w:caps/>
          <w:sz w:val="22"/>
          <w:u w:val="single"/>
        </w:rPr>
        <w:t xml:space="preserve"> </w:t>
      </w:r>
      <w:r w:rsidR="00172738" w:rsidRPr="00BE6853">
        <w:rPr>
          <w:caps/>
          <w:sz w:val="22"/>
          <w:u w:val="single"/>
        </w:rPr>
        <w:t>POTWIERDZenia</w:t>
      </w:r>
      <w:r w:rsidR="00172738" w:rsidRPr="00BE6853">
        <w:rPr>
          <w:caps/>
          <w:sz w:val="22"/>
        </w:rPr>
        <w:t>, że nie podlega on wYKLUCZENIu oraz spełnia warunki udziału w postępowaniu</w:t>
      </w:r>
    </w:p>
    <w:p w14:paraId="4649ABC1" w14:textId="77777777" w:rsidR="007B7170" w:rsidRPr="00BE6853" w:rsidRDefault="007B7170" w:rsidP="00BE6853">
      <w:pPr>
        <w:tabs>
          <w:tab w:val="left" w:pos="567"/>
        </w:tabs>
        <w:spacing w:line="276" w:lineRule="auto"/>
        <w:jc w:val="both"/>
        <w:rPr>
          <w:color w:val="FF0000"/>
          <w:sz w:val="22"/>
        </w:rPr>
      </w:pPr>
    </w:p>
    <w:p w14:paraId="134EEBC6" w14:textId="49E490D3" w:rsidR="00AC6A0B" w:rsidRPr="00BE6853" w:rsidRDefault="009215AF" w:rsidP="00E164B6">
      <w:pPr>
        <w:widowControl w:val="0"/>
        <w:numPr>
          <w:ilvl w:val="0"/>
          <w:numId w:val="13"/>
        </w:numPr>
        <w:tabs>
          <w:tab w:val="left" w:pos="426"/>
        </w:tabs>
        <w:spacing w:line="276" w:lineRule="auto"/>
        <w:ind w:left="426" w:right="150" w:hanging="426"/>
        <w:jc w:val="both"/>
        <w:rPr>
          <w:rFonts w:eastAsia="Arial"/>
          <w:strike/>
          <w:sz w:val="22"/>
          <w:szCs w:val="22"/>
        </w:rPr>
      </w:pPr>
      <w:r w:rsidRPr="00BE6853">
        <w:rPr>
          <w:sz w:val="22"/>
        </w:rPr>
        <w:t xml:space="preserve">W celu potwierdzenia, że wykonawca nie podlega wykluczeniu </w:t>
      </w:r>
      <w:r w:rsidR="00542299" w:rsidRPr="00BE6853">
        <w:rPr>
          <w:sz w:val="22"/>
        </w:rPr>
        <w:t>na podstawie przepisów, o </w:t>
      </w:r>
      <w:r w:rsidR="00922114" w:rsidRPr="00BE6853">
        <w:rPr>
          <w:sz w:val="22"/>
        </w:rPr>
        <w:t xml:space="preserve">których mowa w art. </w:t>
      </w:r>
      <w:r w:rsidR="0007001F" w:rsidRPr="00BE6853">
        <w:rPr>
          <w:sz w:val="22"/>
        </w:rPr>
        <w:t>108 ust. 1</w:t>
      </w:r>
      <w:r w:rsidR="00F375DA" w:rsidRPr="00BE6853">
        <w:rPr>
          <w:sz w:val="22"/>
        </w:rPr>
        <w:t xml:space="preserve"> </w:t>
      </w:r>
      <w:r w:rsidR="00B62384" w:rsidRPr="00BE6853">
        <w:rPr>
          <w:sz w:val="22"/>
        </w:rPr>
        <w:t>pkt 1) – 6)</w:t>
      </w:r>
      <w:r w:rsidR="00F81D83" w:rsidRPr="00BE6853">
        <w:rPr>
          <w:sz w:val="22"/>
        </w:rPr>
        <w:t xml:space="preserve"> </w:t>
      </w:r>
      <w:r w:rsidR="00F375DA" w:rsidRPr="00BE6853">
        <w:rPr>
          <w:sz w:val="22"/>
        </w:rPr>
        <w:t>ustawy</w:t>
      </w:r>
      <w:r w:rsidR="00FA7651" w:rsidRPr="00BE6853">
        <w:rPr>
          <w:sz w:val="22"/>
        </w:rPr>
        <w:t xml:space="preserve"> </w:t>
      </w:r>
      <w:r w:rsidRPr="00BE6853">
        <w:rPr>
          <w:sz w:val="22"/>
        </w:rPr>
        <w:t>oraz sp</w:t>
      </w:r>
      <w:r w:rsidR="00AD4BEC" w:rsidRPr="00BE6853">
        <w:rPr>
          <w:sz w:val="22"/>
        </w:rPr>
        <w:t>ełnia warunki udziału w </w:t>
      </w:r>
      <w:r w:rsidRPr="00BE6853">
        <w:rPr>
          <w:sz w:val="22"/>
        </w:rPr>
        <w:t>postępowaniu</w:t>
      </w:r>
      <w:r w:rsidR="006D6E0C" w:rsidRPr="00BE6853">
        <w:rPr>
          <w:sz w:val="22"/>
        </w:rPr>
        <w:t xml:space="preserve">, </w:t>
      </w:r>
      <w:r w:rsidR="000800E8" w:rsidRPr="00BE6853">
        <w:rPr>
          <w:sz w:val="22"/>
        </w:rPr>
        <w:t xml:space="preserve">do </w:t>
      </w:r>
      <w:r w:rsidR="000800E8" w:rsidRPr="00BE6853">
        <w:rPr>
          <w:rFonts w:eastAsia="Arial"/>
          <w:spacing w:val="-5"/>
          <w:w w:val="105"/>
          <w:sz w:val="22"/>
          <w:szCs w:val="22"/>
        </w:rPr>
        <w:t xml:space="preserve">oferty </w:t>
      </w:r>
      <w:r w:rsidR="00D821ED" w:rsidRPr="00BE6853">
        <w:rPr>
          <w:rFonts w:eastAsia="Arial"/>
          <w:spacing w:val="-5"/>
          <w:w w:val="105"/>
          <w:sz w:val="22"/>
          <w:szCs w:val="22"/>
        </w:rPr>
        <w:t xml:space="preserve">musi dołączyć aktualne na dzień składania ofert </w:t>
      </w:r>
      <w:r w:rsidR="00FA68AB" w:rsidRPr="00BE6853">
        <w:rPr>
          <w:rFonts w:eastAsia="Arial"/>
          <w:spacing w:val="-5"/>
          <w:w w:val="105"/>
          <w:sz w:val="22"/>
          <w:szCs w:val="22"/>
        </w:rPr>
        <w:t>oświadczenia</w:t>
      </w:r>
      <w:r w:rsidR="00D821ED" w:rsidRPr="00BE6853">
        <w:rPr>
          <w:rFonts w:eastAsia="Arial"/>
          <w:spacing w:val="-5"/>
          <w:w w:val="105"/>
          <w:sz w:val="22"/>
          <w:szCs w:val="22"/>
        </w:rPr>
        <w:t xml:space="preserve"> </w:t>
      </w:r>
      <w:r w:rsidR="00F54CF9" w:rsidRPr="00BE6853">
        <w:rPr>
          <w:sz w:val="22"/>
        </w:rPr>
        <w:t xml:space="preserve">w zakresie wskazanym </w:t>
      </w:r>
      <w:r w:rsidR="00F54CF9" w:rsidRPr="00BE6853">
        <w:rPr>
          <w:sz w:val="22"/>
        </w:rPr>
        <w:lastRenderedPageBreak/>
        <w:t>przez zamawiającego w </w:t>
      </w:r>
      <w:r w:rsidR="00F54CF9" w:rsidRPr="00BE6853">
        <w:rPr>
          <w:b/>
          <w:sz w:val="22"/>
        </w:rPr>
        <w:t>załączniku nr 2 i 3 do SWZ</w:t>
      </w:r>
      <w:r w:rsidR="00A12192" w:rsidRPr="00BE6853">
        <w:rPr>
          <w:b/>
          <w:sz w:val="22"/>
        </w:rPr>
        <w:t>.</w:t>
      </w:r>
    </w:p>
    <w:p w14:paraId="55B7CA8B" w14:textId="77777777" w:rsidR="00C150E8" w:rsidRPr="00BE6853" w:rsidRDefault="00ED2EC0"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rFonts w:eastAsia="Arial"/>
          <w:sz w:val="22"/>
          <w:szCs w:val="22"/>
        </w:rPr>
        <w:t>Oświadczeni</w:t>
      </w:r>
      <w:r w:rsidR="00F81D83" w:rsidRPr="00BE6853">
        <w:rPr>
          <w:rFonts w:eastAsia="Arial"/>
          <w:sz w:val="22"/>
          <w:szCs w:val="22"/>
        </w:rPr>
        <w:t>a</w:t>
      </w:r>
      <w:r w:rsidR="00C150E8" w:rsidRPr="00BE6853">
        <w:rPr>
          <w:rFonts w:eastAsia="Arial"/>
          <w:sz w:val="22"/>
          <w:szCs w:val="22"/>
        </w:rPr>
        <w:t>, o</w:t>
      </w:r>
      <w:r w:rsidR="00F81D83" w:rsidRPr="00BE6853">
        <w:rPr>
          <w:rFonts w:eastAsia="Arial"/>
          <w:sz w:val="22"/>
          <w:szCs w:val="22"/>
        </w:rPr>
        <w:t xml:space="preserve"> których</w:t>
      </w:r>
      <w:r w:rsidR="00C150E8" w:rsidRPr="00BE6853">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6E21882" w14:textId="77777777" w:rsidR="002F2E7B" w:rsidRPr="00BE6853" w:rsidRDefault="00D821ED"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 przypadku wspólnego ubiegania się o zamówienie przez </w:t>
      </w:r>
      <w:r w:rsidR="002974F1" w:rsidRPr="00BE6853">
        <w:rPr>
          <w:rFonts w:eastAsia="Arial"/>
          <w:sz w:val="22"/>
          <w:szCs w:val="22"/>
        </w:rPr>
        <w:t xml:space="preserve">wykonawców </w:t>
      </w:r>
      <w:r w:rsidR="007B6270" w:rsidRPr="00BE6853">
        <w:rPr>
          <w:rFonts w:eastAsia="Arial"/>
          <w:sz w:val="22"/>
          <w:szCs w:val="22"/>
        </w:rPr>
        <w:t>(konsorcjum, spółka cywilna)</w:t>
      </w:r>
      <w:r w:rsidR="0062470F" w:rsidRPr="00BE6853">
        <w:rPr>
          <w:rFonts w:eastAsia="Arial"/>
          <w:sz w:val="22"/>
          <w:szCs w:val="22"/>
        </w:rPr>
        <w:t xml:space="preserve"> </w:t>
      </w:r>
      <w:r w:rsidR="00284BAD" w:rsidRPr="00BE6853">
        <w:rPr>
          <w:rFonts w:eastAsia="Arial"/>
          <w:sz w:val="22"/>
          <w:szCs w:val="22"/>
        </w:rPr>
        <w:t>aktualne na dzień składania ofert oświadczeni</w:t>
      </w:r>
      <w:r w:rsidR="00533EAF" w:rsidRPr="00BE6853">
        <w:rPr>
          <w:rFonts w:eastAsia="Arial"/>
          <w:sz w:val="22"/>
          <w:szCs w:val="22"/>
        </w:rPr>
        <w:t>a</w:t>
      </w:r>
      <w:r w:rsidR="0065255E" w:rsidRPr="00BE6853">
        <w:rPr>
          <w:rFonts w:eastAsia="Arial"/>
          <w:sz w:val="22"/>
          <w:szCs w:val="22"/>
        </w:rPr>
        <w:t xml:space="preserve">, </w:t>
      </w:r>
      <w:r w:rsidR="002974F1" w:rsidRPr="00BE6853">
        <w:rPr>
          <w:rFonts w:eastAsia="Arial"/>
          <w:sz w:val="22"/>
          <w:szCs w:val="22"/>
        </w:rPr>
        <w:t>o </w:t>
      </w:r>
      <w:r w:rsidR="00533EAF" w:rsidRPr="00BE6853">
        <w:rPr>
          <w:rFonts w:eastAsia="Arial"/>
          <w:sz w:val="22"/>
          <w:szCs w:val="22"/>
        </w:rPr>
        <w:t>których</w:t>
      </w:r>
      <w:r w:rsidRPr="00BE6853">
        <w:rPr>
          <w:rFonts w:eastAsia="Arial"/>
          <w:sz w:val="22"/>
          <w:szCs w:val="22"/>
        </w:rPr>
        <w:t xml:space="preserve"> mowa </w:t>
      </w:r>
      <w:r w:rsidR="00FA7651" w:rsidRPr="00BE6853">
        <w:rPr>
          <w:rFonts w:eastAsia="Arial"/>
          <w:sz w:val="22"/>
          <w:szCs w:val="22"/>
        </w:rPr>
        <w:t xml:space="preserve">w </w:t>
      </w:r>
      <w:r w:rsidR="004A527F" w:rsidRPr="00BE6853">
        <w:rPr>
          <w:rFonts w:eastAsia="Arial"/>
          <w:sz w:val="22"/>
          <w:szCs w:val="22"/>
        </w:rPr>
        <w:t>ust. 1</w:t>
      </w:r>
      <w:r w:rsidR="00FA7651" w:rsidRPr="00BE6853">
        <w:rPr>
          <w:rFonts w:eastAsia="Arial"/>
          <w:sz w:val="22"/>
          <w:szCs w:val="22"/>
        </w:rPr>
        <w:t>,</w:t>
      </w:r>
      <w:r w:rsidR="004A527F" w:rsidRPr="00BE6853">
        <w:rPr>
          <w:rFonts w:eastAsia="Arial"/>
          <w:sz w:val="22"/>
          <w:szCs w:val="22"/>
        </w:rPr>
        <w:t xml:space="preserve"> </w:t>
      </w:r>
      <w:r w:rsidRPr="00BE6853">
        <w:rPr>
          <w:rFonts w:eastAsia="Arial"/>
          <w:sz w:val="22"/>
          <w:szCs w:val="22"/>
        </w:rPr>
        <w:t>składa</w:t>
      </w:r>
      <w:r w:rsidR="004D3F3A" w:rsidRPr="00BE6853">
        <w:rPr>
          <w:rFonts w:eastAsia="Arial"/>
          <w:sz w:val="22"/>
          <w:szCs w:val="22"/>
        </w:rPr>
        <w:t xml:space="preserve"> </w:t>
      </w:r>
      <w:r w:rsidRPr="00BE6853">
        <w:rPr>
          <w:rFonts w:eastAsia="Arial"/>
          <w:sz w:val="22"/>
          <w:szCs w:val="22"/>
          <w:u w:val="single"/>
        </w:rPr>
        <w:t>każdy z wykonawców</w:t>
      </w:r>
      <w:r w:rsidRPr="00BE6853">
        <w:rPr>
          <w:rFonts w:eastAsia="Arial"/>
          <w:sz w:val="22"/>
          <w:szCs w:val="22"/>
        </w:rPr>
        <w:t xml:space="preserve"> </w:t>
      </w:r>
      <w:r w:rsidR="00B16FEA" w:rsidRPr="00BE6853">
        <w:rPr>
          <w:rFonts w:eastAsia="Arial"/>
          <w:sz w:val="22"/>
          <w:szCs w:val="22"/>
        </w:rPr>
        <w:t>(każdy z członków konsorcjum, wspólnik</w:t>
      </w:r>
      <w:r w:rsidR="00C80FA9" w:rsidRPr="00BE6853">
        <w:rPr>
          <w:rFonts w:eastAsia="Arial"/>
          <w:sz w:val="22"/>
          <w:szCs w:val="22"/>
        </w:rPr>
        <w:t xml:space="preserve"> spółki cywilnej</w:t>
      </w:r>
      <w:r w:rsidR="00B16FEA" w:rsidRPr="00BE6853">
        <w:rPr>
          <w:rFonts w:eastAsia="Arial"/>
          <w:sz w:val="22"/>
          <w:szCs w:val="22"/>
        </w:rPr>
        <w:t>)</w:t>
      </w:r>
      <w:r w:rsidR="00C80FA9" w:rsidRPr="00BE6853">
        <w:rPr>
          <w:rFonts w:eastAsia="Arial"/>
          <w:sz w:val="22"/>
          <w:szCs w:val="22"/>
        </w:rPr>
        <w:t xml:space="preserve"> </w:t>
      </w:r>
      <w:r w:rsidRPr="00BE6853">
        <w:rPr>
          <w:rFonts w:eastAsia="Arial"/>
          <w:sz w:val="22"/>
          <w:szCs w:val="22"/>
          <w:u w:val="single"/>
        </w:rPr>
        <w:t>wspólnie</w:t>
      </w:r>
      <w:r w:rsidR="002974F1" w:rsidRPr="00BE6853">
        <w:rPr>
          <w:rFonts w:eastAsia="Arial"/>
          <w:sz w:val="22"/>
          <w:szCs w:val="22"/>
          <w:u w:val="single"/>
        </w:rPr>
        <w:t xml:space="preserve"> ubiegających się o </w:t>
      </w:r>
      <w:r w:rsidRPr="00BE6853">
        <w:rPr>
          <w:rFonts w:eastAsia="Arial"/>
          <w:sz w:val="22"/>
          <w:szCs w:val="22"/>
          <w:u w:val="single"/>
        </w:rPr>
        <w:t>zamówienie</w:t>
      </w:r>
      <w:r w:rsidRPr="00BE6853">
        <w:rPr>
          <w:rFonts w:eastAsia="Arial"/>
          <w:sz w:val="22"/>
          <w:szCs w:val="22"/>
        </w:rPr>
        <w:t xml:space="preserve">. </w:t>
      </w:r>
      <w:r w:rsidR="002F2E7B" w:rsidRPr="00BE6853">
        <w:rPr>
          <w:rFonts w:eastAsia="Arial"/>
          <w:sz w:val="22"/>
          <w:szCs w:val="22"/>
        </w:rPr>
        <w:t xml:space="preserve">Oświadczenia te </w:t>
      </w:r>
      <w:r w:rsidRPr="00BE6853">
        <w:rPr>
          <w:rFonts w:eastAsia="Arial"/>
          <w:sz w:val="22"/>
          <w:szCs w:val="22"/>
        </w:rPr>
        <w:t>potwierdza</w:t>
      </w:r>
      <w:r w:rsidR="002F2E7B" w:rsidRPr="00BE6853">
        <w:rPr>
          <w:rFonts w:eastAsia="Arial"/>
          <w:sz w:val="22"/>
          <w:szCs w:val="22"/>
        </w:rPr>
        <w:t>ją brak podstaw wykluczenia oraz spełnianie warunków udziału w postępowaniu w zakresie, w jakim każdy w wykonawców wykazuje spełnianie warunków udziału w postępowaniu.</w:t>
      </w:r>
    </w:p>
    <w:p w14:paraId="2AD2D6D2" w14:textId="77777777" w:rsidR="000B77DB" w:rsidRPr="00BE6853" w:rsidRDefault="00007BF6"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rFonts w:eastAsia="Arial"/>
          <w:sz w:val="22"/>
          <w:szCs w:val="22"/>
        </w:rPr>
        <w:t xml:space="preserve">Wykonawca, w przypadku polegania na zdolnościach lub sytuacji podmiotów udostępniających zasoby, przedstawia wraz z oświadczeniem, o którym mowa w ust. 1 także </w:t>
      </w:r>
      <w:r w:rsidRPr="00BE6853">
        <w:rPr>
          <w:rFonts w:eastAsia="Arial"/>
          <w:sz w:val="22"/>
          <w:szCs w:val="22"/>
          <w:u w:val="single"/>
        </w:rPr>
        <w:t>oświadczenie podmiotu udostępniającego zasoby</w:t>
      </w:r>
      <w:r w:rsidRPr="00BE6853">
        <w:rPr>
          <w:rFonts w:eastAsia="Arial"/>
          <w:sz w:val="22"/>
          <w:szCs w:val="22"/>
        </w:rPr>
        <w:t xml:space="preserve">, potwierdzające brak podstaw wykluczenia tego podmiotu oraz </w:t>
      </w:r>
      <w:r w:rsidR="001E2921" w:rsidRPr="00BE6853">
        <w:rPr>
          <w:rFonts w:eastAsia="Arial"/>
          <w:sz w:val="22"/>
          <w:szCs w:val="22"/>
        </w:rPr>
        <w:t>spełnianie warunków udziału w postępowaniu w zakresie, w jakim wykonawca powołuje się na jego zasoby.</w:t>
      </w:r>
      <w:r w:rsidR="001A5D30" w:rsidRPr="00BE6853">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BE6853">
        <w:rPr>
          <w:rFonts w:eastAsia="Arial"/>
          <w:sz w:val="22"/>
          <w:szCs w:val="22"/>
          <w:u w:val="single"/>
        </w:rPr>
        <w:t>podmiotu udostępniającego zasoby</w:t>
      </w:r>
      <w:r w:rsidR="001A5D30" w:rsidRPr="00BE6853">
        <w:rPr>
          <w:rFonts w:eastAsia="Arial"/>
          <w:sz w:val="22"/>
          <w:szCs w:val="22"/>
        </w:rPr>
        <w:t>.</w:t>
      </w:r>
    </w:p>
    <w:p w14:paraId="7587F47A" w14:textId="77777777" w:rsidR="000B77DB" w:rsidRPr="00BE6853" w:rsidRDefault="000B77DB" w:rsidP="00E164B6">
      <w:pPr>
        <w:pStyle w:val="Akapitzlist"/>
        <w:widowControl w:val="0"/>
        <w:numPr>
          <w:ilvl w:val="0"/>
          <w:numId w:val="13"/>
        </w:numPr>
        <w:tabs>
          <w:tab w:val="left" w:pos="426"/>
        </w:tabs>
        <w:spacing w:line="276" w:lineRule="auto"/>
        <w:ind w:left="426" w:right="150" w:hanging="426"/>
        <w:jc w:val="both"/>
        <w:rPr>
          <w:rFonts w:eastAsia="Arial"/>
          <w:sz w:val="22"/>
          <w:szCs w:val="22"/>
        </w:rPr>
      </w:pPr>
      <w:r w:rsidRPr="00BE6853">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 lub podmiotowych środków dowodowych dotyczących tego podwykonawcy.</w:t>
      </w:r>
    </w:p>
    <w:p w14:paraId="7BBAE361" w14:textId="2495626D" w:rsidR="00FE3D3A" w:rsidRDefault="00FE3D3A" w:rsidP="00BE6853">
      <w:pPr>
        <w:pStyle w:val="Akapitzlist"/>
        <w:widowControl w:val="0"/>
        <w:tabs>
          <w:tab w:val="left" w:pos="609"/>
        </w:tabs>
        <w:spacing w:line="276" w:lineRule="auto"/>
        <w:ind w:left="0" w:right="151"/>
        <w:jc w:val="both"/>
        <w:rPr>
          <w:rFonts w:eastAsia="Arial"/>
          <w:strike/>
          <w:sz w:val="22"/>
          <w:szCs w:val="22"/>
        </w:rPr>
      </w:pPr>
    </w:p>
    <w:p w14:paraId="11EDB103" w14:textId="77777777" w:rsidR="00BE6853" w:rsidRPr="00BE6853" w:rsidRDefault="00BE6853" w:rsidP="00BE6853">
      <w:pPr>
        <w:pStyle w:val="Akapitzlist"/>
        <w:widowControl w:val="0"/>
        <w:tabs>
          <w:tab w:val="left" w:pos="609"/>
        </w:tabs>
        <w:spacing w:line="276" w:lineRule="auto"/>
        <w:ind w:left="0" w:right="151"/>
        <w:jc w:val="both"/>
        <w:rPr>
          <w:rFonts w:eastAsia="Arial"/>
          <w:strike/>
          <w:sz w:val="22"/>
          <w:szCs w:val="22"/>
        </w:rPr>
      </w:pPr>
    </w:p>
    <w:p w14:paraId="4BB1F234" w14:textId="7F15521A" w:rsidR="00ED522A" w:rsidRPr="00BE6853" w:rsidRDefault="0030017C" w:rsidP="0030017C">
      <w:pPr>
        <w:pStyle w:val="Nagwek3"/>
        <w:widowControl w:val="0"/>
        <w:tabs>
          <w:tab w:val="left" w:pos="609"/>
        </w:tabs>
        <w:spacing w:line="276" w:lineRule="auto"/>
        <w:ind w:right="151"/>
        <w:jc w:val="both"/>
        <w:rPr>
          <w:rFonts w:eastAsia="Arial"/>
          <w:sz w:val="22"/>
          <w:szCs w:val="22"/>
        </w:rPr>
      </w:pPr>
      <w:r>
        <w:rPr>
          <w:caps/>
          <w:sz w:val="22"/>
        </w:rPr>
        <w:t xml:space="preserve">VI. </w:t>
      </w:r>
      <w:r w:rsidR="00ED522A" w:rsidRPr="00BE6853">
        <w:rPr>
          <w:caps/>
          <w:sz w:val="22"/>
        </w:rPr>
        <w:t xml:space="preserve">WYKAZ </w:t>
      </w:r>
      <w:r w:rsidR="002C359B" w:rsidRPr="00BE6853">
        <w:rPr>
          <w:caps/>
          <w:sz w:val="22"/>
        </w:rPr>
        <w:t xml:space="preserve">podmiotowych środków dowodowych </w:t>
      </w:r>
      <w:r w:rsidR="00ED522A" w:rsidRPr="00BE6853">
        <w:rPr>
          <w:caps/>
          <w:sz w:val="22"/>
        </w:rPr>
        <w:t xml:space="preserve">składanych przez wykonawcę </w:t>
      </w:r>
      <w:r w:rsidR="00AC4C36" w:rsidRPr="00BE6853">
        <w:rPr>
          <w:caps/>
          <w:sz w:val="22"/>
        </w:rPr>
        <w:t xml:space="preserve">W POSTĘPOWANIU </w:t>
      </w:r>
      <w:r w:rsidR="00AC4C36" w:rsidRPr="00BE6853">
        <w:rPr>
          <w:caps/>
          <w:sz w:val="22"/>
          <w:u w:val="single"/>
        </w:rPr>
        <w:t>NA WEZWANIE ZAMAWIAJĄCEGO</w:t>
      </w:r>
      <w:r w:rsidR="00AC4C36" w:rsidRPr="00BE6853">
        <w:rPr>
          <w:caps/>
          <w:sz w:val="22"/>
        </w:rPr>
        <w:t xml:space="preserve"> </w:t>
      </w:r>
      <w:r w:rsidR="000C26AF" w:rsidRPr="00BE6853">
        <w:rPr>
          <w:rFonts w:eastAsia="Arial"/>
          <w:sz w:val="22"/>
          <w:szCs w:val="22"/>
        </w:rPr>
        <w:t>W </w:t>
      </w:r>
      <w:r w:rsidR="004E5A23" w:rsidRPr="00BE6853">
        <w:rPr>
          <w:rFonts w:eastAsia="Arial"/>
          <w:sz w:val="22"/>
          <w:szCs w:val="22"/>
        </w:rPr>
        <w:t>CELU POTWIERDZENIA BRAKU PODSTAW WYKLUCZENIA ORAZ SPEŁNIANIA WARUNKÓW UDZIAŁU W POSTĘPOWANIU</w:t>
      </w:r>
    </w:p>
    <w:p w14:paraId="04A59960" w14:textId="77777777" w:rsidR="004E5A23" w:rsidRPr="00BE6853" w:rsidRDefault="004E5A23" w:rsidP="00BE6853">
      <w:pPr>
        <w:pStyle w:val="Akapitzlist"/>
        <w:widowControl w:val="0"/>
        <w:tabs>
          <w:tab w:val="left" w:pos="609"/>
        </w:tabs>
        <w:spacing w:line="276" w:lineRule="auto"/>
        <w:ind w:left="207" w:right="151"/>
        <w:jc w:val="both"/>
        <w:rPr>
          <w:rFonts w:eastAsia="Arial"/>
          <w:sz w:val="22"/>
          <w:szCs w:val="22"/>
        </w:rPr>
      </w:pPr>
    </w:p>
    <w:p w14:paraId="5FF99B3D" w14:textId="77777777" w:rsidR="00FB031E" w:rsidRPr="00BE6853" w:rsidRDefault="00FB031E" w:rsidP="00BE6853">
      <w:pPr>
        <w:widowControl w:val="0"/>
        <w:tabs>
          <w:tab w:val="left" w:pos="609"/>
        </w:tabs>
        <w:spacing w:line="276" w:lineRule="auto"/>
        <w:ind w:right="151"/>
        <w:jc w:val="both"/>
        <w:rPr>
          <w:rFonts w:eastAsia="Arial"/>
          <w:sz w:val="22"/>
          <w:szCs w:val="22"/>
        </w:rPr>
      </w:pPr>
      <w:r w:rsidRPr="00BE6853">
        <w:rPr>
          <w:rFonts w:eastAsia="Arial"/>
          <w:sz w:val="22"/>
          <w:szCs w:val="22"/>
        </w:rPr>
        <w:t>Zgodnie z art. 273</w:t>
      </w:r>
      <w:r w:rsidR="00FF5020" w:rsidRPr="00BE6853">
        <w:rPr>
          <w:rFonts w:eastAsia="Arial"/>
          <w:sz w:val="22"/>
          <w:szCs w:val="22"/>
        </w:rPr>
        <w:t xml:space="preserve"> ust. 1</w:t>
      </w:r>
      <w:r w:rsidRPr="00BE6853">
        <w:rPr>
          <w:rFonts w:eastAsia="Arial"/>
          <w:sz w:val="22"/>
          <w:szCs w:val="22"/>
        </w:rPr>
        <w:t xml:space="preserve"> ustawy</w:t>
      </w:r>
      <w:r w:rsidR="00762BDA" w:rsidRPr="00BE6853">
        <w:rPr>
          <w:rFonts w:eastAsia="Arial"/>
          <w:sz w:val="22"/>
          <w:szCs w:val="22"/>
        </w:rPr>
        <w:t>,</w:t>
      </w:r>
      <w:r w:rsidRPr="00BE6853">
        <w:rPr>
          <w:rFonts w:eastAsia="Arial"/>
          <w:sz w:val="22"/>
          <w:szCs w:val="22"/>
        </w:rPr>
        <w:t xml:space="preserve"> Zamawiający nie będzie wzywał Wykonawcy, </w:t>
      </w:r>
      <w:r w:rsidR="00762BDA" w:rsidRPr="00BE6853">
        <w:rPr>
          <w:rFonts w:eastAsia="Arial"/>
          <w:sz w:val="22"/>
          <w:szCs w:val="22"/>
        </w:rPr>
        <w:t>do złożenia podmiotowych środków dowodowych, w celu potwierdzenia okoliczności, o których mowa w art. 112 ust. 2 ustawy.</w:t>
      </w:r>
    </w:p>
    <w:p w14:paraId="05C5692D" w14:textId="36006C32" w:rsidR="00FB031E" w:rsidRDefault="00FB031E" w:rsidP="00BE6853">
      <w:pPr>
        <w:pStyle w:val="Akapitzlist"/>
        <w:widowControl w:val="0"/>
        <w:tabs>
          <w:tab w:val="left" w:pos="609"/>
        </w:tabs>
        <w:spacing w:line="276" w:lineRule="auto"/>
        <w:ind w:left="0" w:right="151"/>
        <w:jc w:val="both"/>
        <w:rPr>
          <w:rFonts w:eastAsia="Arial"/>
          <w:sz w:val="22"/>
          <w:szCs w:val="22"/>
        </w:rPr>
      </w:pPr>
    </w:p>
    <w:p w14:paraId="49438A69" w14:textId="77777777" w:rsidR="006067B9" w:rsidRPr="00BE6853" w:rsidRDefault="006067B9" w:rsidP="00BE6853">
      <w:pPr>
        <w:pStyle w:val="Akapitzlist"/>
        <w:widowControl w:val="0"/>
        <w:tabs>
          <w:tab w:val="left" w:pos="609"/>
        </w:tabs>
        <w:spacing w:line="276" w:lineRule="auto"/>
        <w:ind w:left="0" w:right="151"/>
        <w:jc w:val="both"/>
        <w:rPr>
          <w:rFonts w:eastAsia="Arial"/>
          <w:sz w:val="22"/>
          <w:szCs w:val="22"/>
        </w:rPr>
      </w:pPr>
    </w:p>
    <w:p w14:paraId="720288C3" w14:textId="1C8C9E56" w:rsidR="006D532C" w:rsidRPr="00BE6853" w:rsidRDefault="00B52881" w:rsidP="00B52881">
      <w:pPr>
        <w:pStyle w:val="Nagwek3"/>
        <w:spacing w:line="276" w:lineRule="auto"/>
        <w:jc w:val="both"/>
        <w:rPr>
          <w:sz w:val="22"/>
          <w:szCs w:val="22"/>
        </w:rPr>
      </w:pPr>
      <w:r>
        <w:rPr>
          <w:sz w:val="22"/>
          <w:szCs w:val="22"/>
        </w:rPr>
        <w:t xml:space="preserve">VII. </w:t>
      </w:r>
      <w:r w:rsidR="006D532C" w:rsidRPr="00BE6853">
        <w:rPr>
          <w:sz w:val="22"/>
          <w:szCs w:val="22"/>
        </w:rPr>
        <w:t xml:space="preserve">INNE </w:t>
      </w:r>
      <w:r w:rsidR="006D532C" w:rsidRPr="00BE6853">
        <w:rPr>
          <w:caps/>
          <w:sz w:val="22"/>
        </w:rPr>
        <w:t>DOKUMENTY</w:t>
      </w:r>
      <w:r w:rsidR="006D532C" w:rsidRPr="00BE6853">
        <w:rPr>
          <w:sz w:val="22"/>
          <w:szCs w:val="22"/>
        </w:rPr>
        <w:t xml:space="preserve"> </w:t>
      </w:r>
      <w:r w:rsidR="006D532C" w:rsidRPr="00BE6853">
        <w:rPr>
          <w:caps/>
          <w:sz w:val="22"/>
        </w:rPr>
        <w:t>SKŁADANE</w:t>
      </w:r>
      <w:r w:rsidR="006D532C" w:rsidRPr="00BE6853">
        <w:rPr>
          <w:sz w:val="22"/>
          <w:szCs w:val="22"/>
        </w:rPr>
        <w:t xml:space="preserve"> PRZEZ WYKONAWCĘ</w:t>
      </w:r>
      <w:r w:rsidR="00916D97" w:rsidRPr="00BE6853">
        <w:rPr>
          <w:sz w:val="22"/>
          <w:szCs w:val="22"/>
        </w:rPr>
        <w:t xml:space="preserve"> WRAZ Z OFERTĄ</w:t>
      </w:r>
    </w:p>
    <w:p w14:paraId="664588D7" w14:textId="77777777" w:rsidR="003A458D" w:rsidRPr="00BE6853" w:rsidRDefault="003A458D" w:rsidP="00BE6853">
      <w:pPr>
        <w:spacing w:line="276" w:lineRule="auto"/>
      </w:pPr>
    </w:p>
    <w:p w14:paraId="149F89FB" w14:textId="77777777" w:rsidR="0094519A" w:rsidRPr="00BE6853" w:rsidRDefault="0094519A" w:rsidP="00E164B6">
      <w:pPr>
        <w:pStyle w:val="Akapitzlist"/>
        <w:numPr>
          <w:ilvl w:val="3"/>
          <w:numId w:val="16"/>
        </w:numPr>
        <w:spacing w:line="276" w:lineRule="auto"/>
        <w:ind w:left="426" w:hanging="426"/>
        <w:jc w:val="both"/>
        <w:rPr>
          <w:sz w:val="22"/>
        </w:rPr>
      </w:pPr>
      <w:r w:rsidRPr="00BE6853">
        <w:rPr>
          <w:sz w:val="22"/>
        </w:rPr>
        <w:t>Inne dokumenty składane przez wykonawcę wraz z ofertą:</w:t>
      </w:r>
    </w:p>
    <w:p w14:paraId="477D2EE9" w14:textId="4800326A" w:rsidR="00653075" w:rsidRPr="00BE6853" w:rsidRDefault="00653075" w:rsidP="0015466C">
      <w:pPr>
        <w:numPr>
          <w:ilvl w:val="2"/>
          <w:numId w:val="10"/>
        </w:numPr>
        <w:tabs>
          <w:tab w:val="clear" w:pos="1168"/>
          <w:tab w:val="num" w:pos="1735"/>
        </w:tabs>
        <w:spacing w:line="276" w:lineRule="auto"/>
        <w:ind w:left="851" w:hanging="426"/>
        <w:jc w:val="both"/>
        <w:rPr>
          <w:sz w:val="22"/>
        </w:rPr>
      </w:pPr>
      <w:r w:rsidRPr="00BE6853">
        <w:rPr>
          <w:sz w:val="22"/>
        </w:rPr>
        <w:t>w</w:t>
      </w:r>
      <w:r w:rsidR="003C518F" w:rsidRPr="00BE6853">
        <w:rPr>
          <w:sz w:val="22"/>
        </w:rPr>
        <w:t>ypełniony Formularz ofertowy</w:t>
      </w:r>
      <w:r w:rsidR="00F35D03" w:rsidRPr="00BE6853">
        <w:rPr>
          <w:b/>
          <w:sz w:val="22"/>
        </w:rPr>
        <w:t xml:space="preserve"> </w:t>
      </w:r>
      <w:r w:rsidR="00E77FE7" w:rsidRPr="005536C9">
        <w:rPr>
          <w:sz w:val="22"/>
        </w:rPr>
        <w:t>(przy pomocy interaktywnego „</w:t>
      </w:r>
      <w:r w:rsidR="00E77FE7" w:rsidRPr="005536C9">
        <w:rPr>
          <w:b/>
          <w:bCs/>
          <w:sz w:val="22"/>
        </w:rPr>
        <w:t>Formularza ofertowego</w:t>
      </w:r>
      <w:r w:rsidR="00E77FE7" w:rsidRPr="005536C9">
        <w:rPr>
          <w:sz w:val="22"/>
        </w:rPr>
        <w:t>” udostępnionego przez Zamawiającego na Platformie e-Zamówienia i zamieszczonego w podglądzie postępowania w zakładce „Informacje podstawowe”)</w:t>
      </w:r>
    </w:p>
    <w:p w14:paraId="287D7A7C" w14:textId="16B6C08D" w:rsidR="002E0651" w:rsidRPr="00BE6853" w:rsidRDefault="002E0651"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odpis lub informacja z Krajowego Rejestru S</w:t>
      </w:r>
      <w:r w:rsidR="007A71BA" w:rsidRPr="00BE6853">
        <w:rPr>
          <w:sz w:val="22"/>
          <w:szCs w:val="22"/>
        </w:rPr>
        <w:t>ądowego, Centralnej Ewidencji i </w:t>
      </w:r>
      <w:r w:rsidRPr="00BE6853">
        <w:rPr>
          <w:sz w:val="22"/>
          <w:szCs w:val="22"/>
        </w:rPr>
        <w:t xml:space="preserve">Informacji o Działalności Gospodarczej lub innego właściwego rejestru </w:t>
      </w:r>
      <w:r w:rsidR="002376A9" w:rsidRPr="00BE6853">
        <w:rPr>
          <w:sz w:val="22"/>
          <w:szCs w:val="22"/>
        </w:rPr>
        <w:t>–</w:t>
      </w:r>
      <w:r w:rsidRPr="00BE6853">
        <w:rPr>
          <w:sz w:val="22"/>
          <w:szCs w:val="22"/>
        </w:rPr>
        <w:t xml:space="preserve"> </w:t>
      </w:r>
      <w:r w:rsidR="002376A9" w:rsidRPr="00BE6853">
        <w:rPr>
          <w:sz w:val="22"/>
          <w:szCs w:val="22"/>
        </w:rPr>
        <w:t>w celu potwierdzenia, że osoba działająca w imieniu wykonawcy lub w imieniu podmiotu udostępniającego zasoby na zasadach określonych w art. 118 ustawy</w:t>
      </w:r>
      <w:r w:rsidR="00356A66" w:rsidRPr="00BE6853">
        <w:rPr>
          <w:sz w:val="22"/>
          <w:szCs w:val="22"/>
        </w:rPr>
        <w:t xml:space="preserve">, jest umocowana do jego reprezentowania. Wykonawca nie jest zobowiązany do złożenia ww. dokumentów, jeżeli Zamawiający może je </w:t>
      </w:r>
      <w:r w:rsidR="00356A66" w:rsidRPr="00BE6853">
        <w:rPr>
          <w:sz w:val="22"/>
          <w:szCs w:val="22"/>
        </w:rPr>
        <w:lastRenderedPageBreak/>
        <w:t>uzyskać z</w:t>
      </w:r>
      <w:r w:rsidR="007A71BA" w:rsidRPr="00BE6853">
        <w:rPr>
          <w:sz w:val="22"/>
          <w:szCs w:val="22"/>
        </w:rPr>
        <w:t>a pomocą bezpłatnych i </w:t>
      </w:r>
      <w:r w:rsidR="00356A66" w:rsidRPr="00BE6853">
        <w:rPr>
          <w:sz w:val="22"/>
          <w:szCs w:val="22"/>
        </w:rPr>
        <w:t>ogólnodostępnych baz d</w:t>
      </w:r>
      <w:r w:rsidR="00C56C55" w:rsidRPr="00BE6853">
        <w:rPr>
          <w:sz w:val="22"/>
          <w:szCs w:val="22"/>
        </w:rPr>
        <w:t xml:space="preserve">anych, o ile wykonawca wskaże w Formularzu ofertowym, </w:t>
      </w:r>
      <w:r w:rsidR="00356A66" w:rsidRPr="00BE6853">
        <w:rPr>
          <w:sz w:val="22"/>
          <w:szCs w:val="22"/>
        </w:rPr>
        <w:t>dane umożliwiające dostęp do tych dokumentów</w:t>
      </w:r>
      <w:r w:rsidR="008915B7" w:rsidRPr="00BE6853">
        <w:rPr>
          <w:sz w:val="22"/>
          <w:szCs w:val="22"/>
        </w:rPr>
        <w:t>;</w:t>
      </w:r>
    </w:p>
    <w:p w14:paraId="70D0B8B7" w14:textId="7D3D67A9" w:rsidR="00B150F4" w:rsidRPr="00BE6853" w:rsidRDefault="000C4314" w:rsidP="0015466C">
      <w:pPr>
        <w:numPr>
          <w:ilvl w:val="2"/>
          <w:numId w:val="10"/>
        </w:numPr>
        <w:tabs>
          <w:tab w:val="clear" w:pos="1168"/>
          <w:tab w:val="num" w:pos="1735"/>
        </w:tabs>
        <w:spacing w:line="276" w:lineRule="auto"/>
        <w:ind w:left="851" w:hanging="426"/>
        <w:jc w:val="both"/>
        <w:rPr>
          <w:sz w:val="22"/>
          <w:szCs w:val="22"/>
        </w:rPr>
      </w:pPr>
      <w:r w:rsidRPr="00BE6853">
        <w:rPr>
          <w:sz w:val="22"/>
        </w:rPr>
        <w:t>pełnomocnictwo lub inny dokument potwierdzający umocowanie do reprezentowania wykonawcy – j</w:t>
      </w:r>
      <w:r w:rsidR="00B150F4" w:rsidRPr="00BE6853">
        <w:rPr>
          <w:sz w:val="22"/>
        </w:rPr>
        <w:t xml:space="preserve">eżeli w imieniu wykonawcy działa osoba, której umocowanie do jego reprezentowania nie wynika z dokumentów, o których mowa </w:t>
      </w:r>
      <w:r w:rsidR="00CE41F7" w:rsidRPr="00BE6853">
        <w:rPr>
          <w:sz w:val="22"/>
        </w:rPr>
        <w:t>w pkt 2</w:t>
      </w:r>
      <w:r w:rsidR="00723D53" w:rsidRPr="00BE6853">
        <w:rPr>
          <w:sz w:val="22"/>
        </w:rPr>
        <w:t>)</w:t>
      </w:r>
      <w:r w:rsidR="00CE41F7" w:rsidRPr="00BE6853">
        <w:rPr>
          <w:sz w:val="22"/>
        </w:rPr>
        <w:t xml:space="preserve"> powyżej</w:t>
      </w:r>
      <w:r w:rsidR="00C7746B" w:rsidRPr="00BE6853">
        <w:rPr>
          <w:sz w:val="22"/>
        </w:rPr>
        <w:t xml:space="preserve">. </w:t>
      </w:r>
      <w:r w:rsidR="00344D57" w:rsidRPr="00BE6853">
        <w:rPr>
          <w:sz w:val="22"/>
        </w:rPr>
        <w:t>Postanowienie niniejsze stosuje się odpowiednio do osoby działającej w imieniu wykonawców wspólnie ubiegających się o udzielenie zamówienia publicznego</w:t>
      </w:r>
      <w:r w:rsidR="00FD1921" w:rsidRPr="00BE6853">
        <w:rPr>
          <w:sz w:val="22"/>
        </w:rPr>
        <w:t>, do osoby działającej w imieniu podmiotu udostępniającego zasoby na zasadach określonych w art. 118 ustawy</w:t>
      </w:r>
      <w:r w:rsidR="002563A5" w:rsidRPr="00BE6853">
        <w:rPr>
          <w:sz w:val="22"/>
        </w:rPr>
        <w:t>.</w:t>
      </w:r>
      <w:r w:rsidR="00E613DE" w:rsidRPr="00BE6853">
        <w:rPr>
          <w:sz w:val="22"/>
        </w:rPr>
        <w:t xml:space="preserve"> </w:t>
      </w:r>
      <w:r w:rsidR="00D31A21" w:rsidRPr="00BE6853">
        <w:rPr>
          <w:sz w:val="22"/>
          <w:szCs w:val="22"/>
        </w:rPr>
        <w:t xml:space="preserve">Pełnomocnictwo winno być </w:t>
      </w:r>
      <w:r w:rsidR="007F0555" w:rsidRPr="00BE6853">
        <w:rPr>
          <w:sz w:val="22"/>
          <w:szCs w:val="22"/>
        </w:rPr>
        <w:t xml:space="preserve">udzielone przez osobę uprawnioną do reprezentowania </w:t>
      </w:r>
      <w:r w:rsidR="00B602B0" w:rsidRPr="00BE6853">
        <w:rPr>
          <w:sz w:val="22"/>
          <w:szCs w:val="22"/>
        </w:rPr>
        <w:t xml:space="preserve">odpowiednio </w:t>
      </w:r>
      <w:r w:rsidR="007F0555" w:rsidRPr="00BE6853">
        <w:rPr>
          <w:sz w:val="22"/>
          <w:szCs w:val="22"/>
        </w:rPr>
        <w:t>wykonawcy</w:t>
      </w:r>
      <w:r w:rsidR="00B602B0" w:rsidRPr="00BE6853">
        <w:rPr>
          <w:sz w:val="22"/>
          <w:szCs w:val="22"/>
        </w:rPr>
        <w:t>, wykonawców wspólnie ubiegających się o udzielenie zamówienia publicznego</w:t>
      </w:r>
      <w:r w:rsidR="007F0555" w:rsidRPr="00BE6853">
        <w:rPr>
          <w:sz w:val="22"/>
          <w:szCs w:val="22"/>
        </w:rPr>
        <w:t xml:space="preserve"> </w:t>
      </w:r>
      <w:r w:rsidR="00B602B0" w:rsidRPr="00BE6853">
        <w:rPr>
          <w:sz w:val="22"/>
          <w:szCs w:val="22"/>
        </w:rPr>
        <w:t xml:space="preserve">lub podmiotu udostępniającego zasoby </w:t>
      </w:r>
      <w:r w:rsidR="007F0555" w:rsidRPr="00BE6853">
        <w:rPr>
          <w:sz w:val="22"/>
          <w:szCs w:val="22"/>
        </w:rPr>
        <w:t xml:space="preserve">oraz </w:t>
      </w:r>
      <w:r w:rsidR="00D31A21" w:rsidRPr="00BE6853">
        <w:rPr>
          <w:sz w:val="22"/>
          <w:szCs w:val="22"/>
        </w:rPr>
        <w:t>złożone w postaci elektronicznej w oryginale lub elektronicznej kopii poświadczonej za zgodność z oryginałem przez notariusza</w:t>
      </w:r>
      <w:r w:rsidR="008915B7" w:rsidRPr="00BE6853">
        <w:rPr>
          <w:sz w:val="22"/>
          <w:szCs w:val="22"/>
        </w:rPr>
        <w:t>;</w:t>
      </w:r>
    </w:p>
    <w:p w14:paraId="124B443C" w14:textId="2C663C89" w:rsidR="00F95081" w:rsidRPr="00BE6853" w:rsidRDefault="002E23A9" w:rsidP="0015466C">
      <w:pPr>
        <w:numPr>
          <w:ilvl w:val="2"/>
          <w:numId w:val="10"/>
        </w:numPr>
        <w:tabs>
          <w:tab w:val="clear" w:pos="1168"/>
          <w:tab w:val="num" w:pos="1735"/>
        </w:tabs>
        <w:spacing w:line="276" w:lineRule="auto"/>
        <w:ind w:left="851" w:hanging="426"/>
        <w:jc w:val="both"/>
        <w:rPr>
          <w:sz w:val="22"/>
          <w:szCs w:val="22"/>
        </w:rPr>
      </w:pPr>
      <w:r w:rsidRPr="00BE6853">
        <w:rPr>
          <w:sz w:val="22"/>
          <w:szCs w:val="22"/>
        </w:rPr>
        <w:t xml:space="preserve">pełnomocnictwo w przypadku </w:t>
      </w:r>
      <w:r w:rsidR="00B308DF" w:rsidRPr="00BE6853">
        <w:rPr>
          <w:sz w:val="22"/>
          <w:szCs w:val="22"/>
        </w:rPr>
        <w:t>w</w:t>
      </w:r>
      <w:r w:rsidRPr="00BE6853">
        <w:rPr>
          <w:sz w:val="22"/>
          <w:szCs w:val="22"/>
        </w:rPr>
        <w:t>ykonawców</w:t>
      </w:r>
      <w:r w:rsidR="00F55EB1" w:rsidRPr="00BE6853">
        <w:rPr>
          <w:sz w:val="22"/>
          <w:szCs w:val="22"/>
        </w:rPr>
        <w:t xml:space="preserve"> </w:t>
      </w:r>
      <w:r w:rsidRPr="00BE6853">
        <w:rPr>
          <w:sz w:val="22"/>
          <w:szCs w:val="22"/>
        </w:rPr>
        <w:t xml:space="preserve">wspólnie </w:t>
      </w:r>
      <w:r w:rsidR="00F55EB1" w:rsidRPr="00BE6853">
        <w:rPr>
          <w:sz w:val="22"/>
          <w:szCs w:val="22"/>
        </w:rPr>
        <w:t>ubiegający</w:t>
      </w:r>
      <w:r w:rsidRPr="00BE6853">
        <w:rPr>
          <w:sz w:val="22"/>
          <w:szCs w:val="22"/>
        </w:rPr>
        <w:t>ch się</w:t>
      </w:r>
      <w:r w:rsidR="00F55EB1" w:rsidRPr="00BE6853">
        <w:rPr>
          <w:sz w:val="22"/>
          <w:szCs w:val="22"/>
        </w:rPr>
        <w:t xml:space="preserve"> o udzielenie zamówienia (konsorcjum</w:t>
      </w:r>
      <w:r w:rsidR="00314F3B" w:rsidRPr="00BE6853">
        <w:rPr>
          <w:sz w:val="22"/>
          <w:szCs w:val="22"/>
        </w:rPr>
        <w:t>, spółka cywilna</w:t>
      </w:r>
      <w:r w:rsidR="00F55EB1" w:rsidRPr="00BE6853">
        <w:rPr>
          <w:sz w:val="22"/>
          <w:szCs w:val="22"/>
        </w:rPr>
        <w:t xml:space="preserve">) </w:t>
      </w:r>
      <w:r w:rsidRPr="00BE6853">
        <w:rPr>
          <w:sz w:val="22"/>
          <w:szCs w:val="22"/>
        </w:rPr>
        <w:t xml:space="preserve">– </w:t>
      </w:r>
      <w:r w:rsidR="00F55EB1" w:rsidRPr="00BE6853">
        <w:rPr>
          <w:sz w:val="22"/>
          <w:szCs w:val="22"/>
        </w:rPr>
        <w:t xml:space="preserve">ustanawiają </w:t>
      </w:r>
      <w:r w:rsidRPr="00BE6853">
        <w:rPr>
          <w:sz w:val="22"/>
          <w:szCs w:val="22"/>
        </w:rPr>
        <w:t xml:space="preserve">oni </w:t>
      </w:r>
      <w:r w:rsidR="00F55EB1" w:rsidRPr="00BE6853">
        <w:rPr>
          <w:sz w:val="22"/>
          <w:szCs w:val="22"/>
        </w:rPr>
        <w:t>pełnomocnika do reprezentowania ich w postępowaniu, albo r</w:t>
      </w:r>
      <w:r w:rsidR="00183F19" w:rsidRPr="00BE6853">
        <w:rPr>
          <w:sz w:val="22"/>
          <w:szCs w:val="22"/>
        </w:rPr>
        <w:t>eprezentowania w postępowaniu i </w:t>
      </w:r>
      <w:r w:rsidR="00F55EB1" w:rsidRPr="00BE6853">
        <w:rPr>
          <w:sz w:val="22"/>
          <w:szCs w:val="22"/>
        </w:rPr>
        <w:t>zawarcia umowy w sprawie zamówienia publicznego. Pełnomocnictwo winno być udzielone przez wszystkich wykonawców wchodzących w skład konsorcjum</w:t>
      </w:r>
      <w:r w:rsidR="00314F3B" w:rsidRPr="00BE6853">
        <w:rPr>
          <w:sz w:val="22"/>
          <w:szCs w:val="22"/>
        </w:rPr>
        <w:t xml:space="preserve"> lub spółki cywilnej</w:t>
      </w:r>
      <w:r w:rsidR="00F55EB1" w:rsidRPr="00BE6853">
        <w:rPr>
          <w:sz w:val="22"/>
          <w:szCs w:val="22"/>
        </w:rPr>
        <w:t xml:space="preserve"> oraz </w:t>
      </w:r>
      <w:r w:rsidR="00427AFB" w:rsidRPr="00BE6853">
        <w:rPr>
          <w:sz w:val="22"/>
          <w:szCs w:val="22"/>
        </w:rPr>
        <w:t>zło</w:t>
      </w:r>
      <w:r w:rsidRPr="00BE6853">
        <w:rPr>
          <w:sz w:val="22"/>
          <w:szCs w:val="22"/>
        </w:rPr>
        <w:t>żone w postaci elektronicznej w </w:t>
      </w:r>
      <w:r w:rsidR="00427AFB" w:rsidRPr="00BE6853">
        <w:rPr>
          <w:sz w:val="22"/>
          <w:szCs w:val="22"/>
        </w:rPr>
        <w:t>oryginale lub elektronicznej</w:t>
      </w:r>
      <w:r w:rsidR="00F55EB1" w:rsidRPr="00BE6853">
        <w:rPr>
          <w:sz w:val="22"/>
          <w:szCs w:val="22"/>
        </w:rPr>
        <w:t xml:space="preserve"> kopii poświadczonej </w:t>
      </w:r>
      <w:r w:rsidR="00427AFB" w:rsidRPr="00BE6853">
        <w:rPr>
          <w:sz w:val="22"/>
          <w:szCs w:val="22"/>
        </w:rPr>
        <w:t>za</w:t>
      </w:r>
      <w:r w:rsidR="00AB572B" w:rsidRPr="00BE6853">
        <w:rPr>
          <w:sz w:val="22"/>
          <w:szCs w:val="22"/>
        </w:rPr>
        <w:t xml:space="preserve"> zgodność z </w:t>
      </w:r>
      <w:r w:rsidR="00427AFB" w:rsidRPr="00BE6853">
        <w:rPr>
          <w:sz w:val="22"/>
          <w:szCs w:val="22"/>
        </w:rPr>
        <w:t>oryginałem przez notariusza</w:t>
      </w:r>
      <w:r w:rsidR="008915B7" w:rsidRPr="00BE6853">
        <w:rPr>
          <w:sz w:val="22"/>
          <w:szCs w:val="22"/>
        </w:rPr>
        <w:t>;</w:t>
      </w:r>
    </w:p>
    <w:p w14:paraId="6C858018" w14:textId="00265FA9" w:rsidR="00ED1C19" w:rsidRPr="00BE6853" w:rsidRDefault="000B0D68" w:rsidP="0015466C">
      <w:pPr>
        <w:numPr>
          <w:ilvl w:val="2"/>
          <w:numId w:val="10"/>
        </w:numPr>
        <w:tabs>
          <w:tab w:val="clear" w:pos="1168"/>
          <w:tab w:val="num" w:pos="1735"/>
        </w:tabs>
        <w:spacing w:line="276" w:lineRule="auto"/>
        <w:ind w:left="851" w:hanging="426"/>
        <w:jc w:val="both"/>
        <w:rPr>
          <w:b/>
          <w:sz w:val="22"/>
          <w:szCs w:val="22"/>
        </w:rPr>
      </w:pPr>
      <w:r w:rsidRPr="00BE6853">
        <w:rPr>
          <w:b/>
          <w:sz w:val="22"/>
          <w:szCs w:val="22"/>
        </w:rPr>
        <w:t>w przypadku polegania przez wykonaw</w:t>
      </w:r>
      <w:r w:rsidR="000F1CC1" w:rsidRPr="00BE6853">
        <w:rPr>
          <w:b/>
          <w:sz w:val="22"/>
          <w:szCs w:val="22"/>
        </w:rPr>
        <w:t>c</w:t>
      </w:r>
      <w:r w:rsidRPr="00BE6853">
        <w:rPr>
          <w:b/>
          <w:sz w:val="22"/>
          <w:szCs w:val="22"/>
        </w:rPr>
        <w:t>ę</w:t>
      </w:r>
      <w:r w:rsidR="00ED1C19" w:rsidRPr="00BE6853">
        <w:rPr>
          <w:b/>
          <w:sz w:val="22"/>
          <w:szCs w:val="22"/>
        </w:rPr>
        <w:t xml:space="preserve"> na zdolnościach lub sytuacji po</w:t>
      </w:r>
      <w:r w:rsidR="000F1CC1" w:rsidRPr="00BE6853">
        <w:rPr>
          <w:b/>
          <w:sz w:val="22"/>
          <w:szCs w:val="22"/>
        </w:rPr>
        <w:t>dmiotów udostępniających zasoby –</w:t>
      </w:r>
      <w:r w:rsidR="00ED1C19" w:rsidRPr="00BE6853">
        <w:rPr>
          <w:b/>
          <w:sz w:val="22"/>
          <w:szCs w:val="22"/>
        </w:rPr>
        <w:t xml:space="preserve"> </w:t>
      </w:r>
      <w:r w:rsidR="00ED1C19" w:rsidRPr="00BE6853">
        <w:rPr>
          <w:b/>
          <w:sz w:val="22"/>
        </w:rPr>
        <w:t xml:space="preserve">zobowiązanie, o którym mowa w </w:t>
      </w:r>
      <w:r w:rsidR="00760613">
        <w:rPr>
          <w:b/>
          <w:sz w:val="22"/>
        </w:rPr>
        <w:t>rozdziale</w:t>
      </w:r>
      <w:r w:rsidR="00ED1C19" w:rsidRPr="00BE6853">
        <w:rPr>
          <w:b/>
          <w:sz w:val="22"/>
        </w:rPr>
        <w:t xml:space="preserve"> IV</w:t>
      </w:r>
      <w:r w:rsidR="00760613">
        <w:rPr>
          <w:b/>
          <w:sz w:val="22"/>
        </w:rPr>
        <w:t xml:space="preserve"> pkt </w:t>
      </w:r>
      <w:r w:rsidR="008915B7" w:rsidRPr="00BE6853">
        <w:rPr>
          <w:b/>
          <w:sz w:val="22"/>
        </w:rPr>
        <w:t>7</w:t>
      </w:r>
      <w:r w:rsidR="00760613">
        <w:rPr>
          <w:b/>
          <w:sz w:val="22"/>
        </w:rPr>
        <w:t xml:space="preserve"> SWZ,</w:t>
      </w:r>
      <w:r w:rsidR="00ED1C19" w:rsidRPr="00BE6853">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89011CD" w14:textId="77777777" w:rsidR="00516366" w:rsidRPr="00BE6853" w:rsidRDefault="00516366" w:rsidP="00E164B6">
      <w:pPr>
        <w:pStyle w:val="Akapitzlist"/>
        <w:numPr>
          <w:ilvl w:val="3"/>
          <w:numId w:val="16"/>
        </w:numPr>
        <w:spacing w:line="276" w:lineRule="auto"/>
        <w:ind w:left="426" w:hanging="426"/>
        <w:jc w:val="both"/>
        <w:rPr>
          <w:sz w:val="22"/>
          <w:szCs w:val="22"/>
        </w:rPr>
      </w:pPr>
      <w:r w:rsidRPr="00BE6853">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BE6853">
        <w:rPr>
          <w:sz w:val="22"/>
          <w:szCs w:val="22"/>
        </w:rPr>
        <w:t xml:space="preserve"> lub oświadczenia</w:t>
      </w:r>
      <w:r w:rsidRPr="00BE6853">
        <w:rPr>
          <w:sz w:val="22"/>
          <w:szCs w:val="22"/>
        </w:rPr>
        <w:t>.</w:t>
      </w:r>
    </w:p>
    <w:p w14:paraId="2A07D3B2" w14:textId="77777777" w:rsidR="00516366" w:rsidRPr="00BE6853" w:rsidRDefault="00516366" w:rsidP="00E164B6">
      <w:pPr>
        <w:pStyle w:val="Akapitzlist"/>
        <w:numPr>
          <w:ilvl w:val="3"/>
          <w:numId w:val="16"/>
        </w:numPr>
        <w:spacing w:line="276" w:lineRule="auto"/>
        <w:ind w:left="426" w:hanging="426"/>
        <w:jc w:val="both"/>
        <w:rPr>
          <w:sz w:val="22"/>
          <w:szCs w:val="22"/>
        </w:rPr>
      </w:pPr>
      <w:r w:rsidRPr="00BE6853">
        <w:rPr>
          <w:sz w:val="22"/>
          <w:szCs w:val="22"/>
        </w:rPr>
        <w:t>Dokumenty i oświadczenia sporządzone w języku obcym należy złożyć wraz z tłumaczeniem na język polski.</w:t>
      </w:r>
    </w:p>
    <w:p w14:paraId="09510E90" w14:textId="77777777" w:rsidR="00516366" w:rsidRPr="00BE6853" w:rsidRDefault="00516366" w:rsidP="00E164B6">
      <w:pPr>
        <w:pStyle w:val="Akapitzlist"/>
        <w:numPr>
          <w:ilvl w:val="3"/>
          <w:numId w:val="16"/>
        </w:numPr>
        <w:spacing w:line="276" w:lineRule="auto"/>
        <w:ind w:left="426" w:hanging="426"/>
        <w:jc w:val="both"/>
        <w:rPr>
          <w:sz w:val="22"/>
          <w:szCs w:val="22"/>
        </w:rPr>
      </w:pPr>
      <w:r w:rsidRPr="00BE6853">
        <w:rPr>
          <w:sz w:val="22"/>
          <w:szCs w:val="22"/>
        </w:rPr>
        <w:t>W przypadku, gdy złożone przez wykonawców dokumenty, oświadczenia dotyczące warunków udziału w postępowaniu zawierają dane/informacje w innych walutach niż określono to w niniejszej</w:t>
      </w:r>
      <w:r w:rsidR="00ED4223" w:rsidRPr="00BE6853">
        <w:rPr>
          <w:sz w:val="22"/>
          <w:szCs w:val="22"/>
        </w:rPr>
        <w:t xml:space="preserve"> SWZ</w:t>
      </w:r>
      <w:r w:rsidRPr="00BE6853">
        <w:rPr>
          <w:sz w:val="22"/>
          <w:szCs w:val="22"/>
        </w:rPr>
        <w:t>, Zamawiający jako kurs przeliczeniowy waluty przyjmie kurs NBP z dnia wszczęcia postępowania. Jeżeli w dniu wszczęcia postępowania nie będzie opublikowany średni kurs walut przez NBP, Zamawiający</w:t>
      </w:r>
      <w:r w:rsidR="004F44F4" w:rsidRPr="00BE6853">
        <w:rPr>
          <w:sz w:val="22"/>
          <w:szCs w:val="22"/>
        </w:rPr>
        <w:t xml:space="preserve"> przyjmie kurs przeliczeniowy z </w:t>
      </w:r>
      <w:r w:rsidRPr="00BE6853">
        <w:rPr>
          <w:sz w:val="22"/>
          <w:szCs w:val="22"/>
        </w:rPr>
        <w:t>ostatniej opublikowanej tabeli kursów NBP przed</w:t>
      </w:r>
      <w:r w:rsidR="008E740C" w:rsidRPr="00BE6853">
        <w:rPr>
          <w:sz w:val="22"/>
          <w:szCs w:val="22"/>
        </w:rPr>
        <w:t xml:space="preserve"> dniem wszczęcia postępowania o </w:t>
      </w:r>
      <w:r w:rsidRPr="00BE6853">
        <w:rPr>
          <w:sz w:val="22"/>
          <w:szCs w:val="22"/>
        </w:rPr>
        <w:t>zamówieniu.</w:t>
      </w:r>
    </w:p>
    <w:p w14:paraId="05A854F3" w14:textId="77777777" w:rsidR="00516366" w:rsidRPr="00BE6853" w:rsidRDefault="00516366" w:rsidP="005364AE">
      <w:pPr>
        <w:spacing w:line="276" w:lineRule="auto"/>
        <w:ind w:left="426"/>
        <w:jc w:val="both"/>
        <w:rPr>
          <w:sz w:val="22"/>
          <w:szCs w:val="22"/>
        </w:rPr>
      </w:pPr>
      <w:r w:rsidRPr="00BE6853">
        <w:rPr>
          <w:sz w:val="22"/>
          <w:szCs w:val="22"/>
        </w:rPr>
        <w:t>Kursy walut dostępne są pod następującym adresem internetowym:</w:t>
      </w:r>
    </w:p>
    <w:p w14:paraId="25CFAF51" w14:textId="73531EA7" w:rsidR="00516366" w:rsidRPr="00BE6853" w:rsidRDefault="005364AE" w:rsidP="005364AE">
      <w:pPr>
        <w:spacing w:line="276" w:lineRule="auto"/>
        <w:ind w:left="426"/>
        <w:jc w:val="both"/>
        <w:rPr>
          <w:sz w:val="22"/>
          <w:szCs w:val="22"/>
        </w:rPr>
      </w:pPr>
      <w:r w:rsidRPr="005364AE">
        <w:rPr>
          <w:sz w:val="22"/>
          <w:szCs w:val="22"/>
        </w:rPr>
        <w:t>http://www.nbp.pl/home.aspx?f=/kursy/kursy_archiwum.html</w:t>
      </w:r>
    </w:p>
    <w:p w14:paraId="2B858361" w14:textId="77777777" w:rsidR="00516366" w:rsidRPr="00BE6853" w:rsidRDefault="00516366" w:rsidP="005364AE">
      <w:pPr>
        <w:spacing w:line="276" w:lineRule="auto"/>
        <w:ind w:left="426"/>
        <w:jc w:val="both"/>
        <w:rPr>
          <w:sz w:val="22"/>
          <w:szCs w:val="22"/>
        </w:rPr>
      </w:pPr>
      <w:r w:rsidRPr="00BE6853">
        <w:rPr>
          <w:sz w:val="22"/>
          <w:szCs w:val="22"/>
        </w:rPr>
        <w:t>Zamawiający będzie korzystał z Archiwum kursów średnich – tabela A.</w:t>
      </w:r>
    </w:p>
    <w:p w14:paraId="3C0DE89F" w14:textId="2AC2745E" w:rsidR="003070B4" w:rsidRPr="00BE6853" w:rsidRDefault="005364AE" w:rsidP="005364AE">
      <w:pPr>
        <w:spacing w:line="276" w:lineRule="auto"/>
        <w:ind w:left="426"/>
        <w:jc w:val="both"/>
        <w:rPr>
          <w:sz w:val="22"/>
          <w:szCs w:val="22"/>
        </w:rPr>
      </w:pPr>
      <w:r w:rsidRPr="005364AE">
        <w:rPr>
          <w:sz w:val="22"/>
          <w:szCs w:val="22"/>
        </w:rPr>
        <w:t>http://www.nbp.pl/home.aspx?c=/ascx/archa.ascx</w:t>
      </w:r>
      <w:r w:rsidR="00516366" w:rsidRPr="00BE6853">
        <w:rPr>
          <w:sz w:val="22"/>
          <w:szCs w:val="22"/>
        </w:rPr>
        <w:t>.</w:t>
      </w:r>
    </w:p>
    <w:p w14:paraId="7CA1E111" w14:textId="77777777" w:rsidR="006217F7" w:rsidRPr="00BE6853" w:rsidRDefault="006217F7" w:rsidP="00BE6853">
      <w:pPr>
        <w:spacing w:line="276" w:lineRule="auto"/>
        <w:jc w:val="both"/>
        <w:rPr>
          <w:b/>
          <w:i/>
          <w:sz w:val="22"/>
          <w:szCs w:val="22"/>
        </w:rPr>
      </w:pPr>
    </w:p>
    <w:p w14:paraId="69444A0D" w14:textId="77777777" w:rsidR="004F1346" w:rsidRPr="00BE6853" w:rsidRDefault="004F1346" w:rsidP="00BE6853">
      <w:pPr>
        <w:spacing w:line="276" w:lineRule="auto"/>
        <w:jc w:val="both"/>
        <w:rPr>
          <w:b/>
          <w:i/>
          <w:color w:val="FF0000"/>
          <w:sz w:val="22"/>
          <w:szCs w:val="22"/>
        </w:rPr>
      </w:pPr>
    </w:p>
    <w:p w14:paraId="7BD9BEBE" w14:textId="28D13ED3" w:rsidR="007B7170" w:rsidRPr="00914E72" w:rsidRDefault="00914E72" w:rsidP="00914E72">
      <w:pPr>
        <w:pStyle w:val="Nagwek3"/>
        <w:spacing w:line="276" w:lineRule="auto"/>
        <w:jc w:val="both"/>
        <w:rPr>
          <w:caps/>
          <w:sz w:val="22"/>
        </w:rPr>
      </w:pPr>
      <w:r>
        <w:rPr>
          <w:caps/>
          <w:sz w:val="22"/>
        </w:rPr>
        <w:t xml:space="preserve">VIII. </w:t>
      </w:r>
      <w:r w:rsidR="007B7170" w:rsidRPr="00914E72">
        <w:rPr>
          <w:caps/>
          <w:sz w:val="22"/>
        </w:rPr>
        <w:t>WADIUM I ZABEZPIECZENIE NALEŻYTEGO WYKONANIA UMOWY</w:t>
      </w:r>
    </w:p>
    <w:p w14:paraId="793BE82E" w14:textId="77777777" w:rsidR="00F32C64" w:rsidRPr="00BE6853" w:rsidRDefault="00F32C64" w:rsidP="00F32C64">
      <w:pPr>
        <w:spacing w:line="276" w:lineRule="auto"/>
      </w:pPr>
    </w:p>
    <w:p w14:paraId="0A472007" w14:textId="77777777" w:rsidR="00F32C64" w:rsidRPr="00BE6853" w:rsidRDefault="00F32C64" w:rsidP="0015466C">
      <w:pPr>
        <w:pStyle w:val="Tekstpodstawowy"/>
        <w:numPr>
          <w:ilvl w:val="0"/>
          <w:numId w:val="8"/>
        </w:numPr>
        <w:tabs>
          <w:tab w:val="clear" w:pos="142"/>
          <w:tab w:val="clear" w:pos="720"/>
          <w:tab w:val="num" w:pos="426"/>
        </w:tabs>
        <w:spacing w:line="276" w:lineRule="auto"/>
        <w:ind w:left="426" w:hanging="426"/>
        <w:rPr>
          <w:sz w:val="22"/>
          <w:szCs w:val="22"/>
        </w:rPr>
      </w:pPr>
      <w:r w:rsidRPr="00222981">
        <w:rPr>
          <w:b/>
          <w:bCs/>
          <w:sz w:val="22"/>
        </w:rPr>
        <w:t>Zamawiający nie przewiduje obowiązku wniesienia wadium</w:t>
      </w:r>
      <w:r>
        <w:rPr>
          <w:sz w:val="22"/>
        </w:rPr>
        <w:t>.</w:t>
      </w:r>
    </w:p>
    <w:p w14:paraId="65A474FF" w14:textId="63D5EE2B" w:rsidR="00F32C64" w:rsidRPr="00BE6853" w:rsidRDefault="00201300" w:rsidP="0015466C">
      <w:pPr>
        <w:pStyle w:val="Tekstpodstawowy"/>
        <w:numPr>
          <w:ilvl w:val="0"/>
          <w:numId w:val="8"/>
        </w:numPr>
        <w:tabs>
          <w:tab w:val="clear" w:pos="142"/>
          <w:tab w:val="clear" w:pos="720"/>
          <w:tab w:val="num" w:pos="426"/>
        </w:tabs>
        <w:spacing w:line="276" w:lineRule="auto"/>
        <w:ind w:left="426" w:hanging="426"/>
        <w:rPr>
          <w:sz w:val="22"/>
        </w:rPr>
      </w:pPr>
      <w:r w:rsidRPr="00201300">
        <w:rPr>
          <w:b/>
          <w:sz w:val="22"/>
        </w:rPr>
        <w:t>Zamawiający nie wymaga wniesienia</w:t>
      </w:r>
      <w:r w:rsidR="00F32C64" w:rsidRPr="00BE6853">
        <w:rPr>
          <w:sz w:val="22"/>
        </w:rPr>
        <w:t xml:space="preserve"> </w:t>
      </w:r>
      <w:r w:rsidR="00F32C64" w:rsidRPr="00BE6853">
        <w:rPr>
          <w:b/>
          <w:sz w:val="22"/>
        </w:rPr>
        <w:t>zabezpieczenia należytego wykonania umowy</w:t>
      </w:r>
      <w:r w:rsidR="00F32C64" w:rsidRPr="00BE6853">
        <w:rPr>
          <w:sz w:val="22"/>
        </w:rPr>
        <w:t>.</w:t>
      </w:r>
    </w:p>
    <w:p w14:paraId="211ED099" w14:textId="77777777" w:rsidR="00201300" w:rsidRDefault="00201300" w:rsidP="00201300">
      <w:pPr>
        <w:pStyle w:val="Nagwek3"/>
        <w:spacing w:line="276" w:lineRule="auto"/>
        <w:ind w:left="567"/>
        <w:jc w:val="both"/>
        <w:rPr>
          <w:caps/>
          <w:sz w:val="22"/>
        </w:rPr>
      </w:pPr>
    </w:p>
    <w:p w14:paraId="3635436B" w14:textId="77777777" w:rsidR="00201300" w:rsidRPr="001941E4" w:rsidRDefault="00201300" w:rsidP="00201300"/>
    <w:p w14:paraId="55FB5061" w14:textId="3DB2121D" w:rsidR="007B7170" w:rsidRPr="00BE6853" w:rsidRDefault="001941E4" w:rsidP="001941E4">
      <w:pPr>
        <w:pStyle w:val="Nagwek3"/>
        <w:spacing w:line="276" w:lineRule="auto"/>
        <w:jc w:val="both"/>
        <w:rPr>
          <w:caps/>
          <w:sz w:val="22"/>
        </w:rPr>
      </w:pPr>
      <w:r w:rsidRPr="001941E4">
        <w:rPr>
          <w:caps/>
          <w:sz w:val="22"/>
        </w:rPr>
        <w:t>IX.</w:t>
      </w:r>
      <w:r w:rsidR="007B7170" w:rsidRPr="00BE6853">
        <w:rPr>
          <w:caps/>
          <w:sz w:val="22"/>
        </w:rPr>
        <w:t>OPIS SPOSOBU PRZYGOTOWANIA OFERT</w:t>
      </w:r>
    </w:p>
    <w:p w14:paraId="254769CA" w14:textId="77777777" w:rsidR="007B7170" w:rsidRPr="00BE6853" w:rsidRDefault="007B7170" w:rsidP="00BE6853">
      <w:pPr>
        <w:pStyle w:val="Nagwek3"/>
        <w:spacing w:line="276" w:lineRule="auto"/>
        <w:rPr>
          <w:caps/>
          <w:sz w:val="22"/>
        </w:rPr>
      </w:pPr>
    </w:p>
    <w:p w14:paraId="3FB227F9" w14:textId="77777777" w:rsidR="007B7170" w:rsidRPr="00BE6853" w:rsidRDefault="007B7170" w:rsidP="005364AE">
      <w:pPr>
        <w:numPr>
          <w:ilvl w:val="0"/>
          <w:numId w:val="1"/>
        </w:numPr>
        <w:tabs>
          <w:tab w:val="clear" w:pos="720"/>
          <w:tab w:val="num" w:pos="426"/>
        </w:tabs>
        <w:spacing w:line="276" w:lineRule="auto"/>
        <w:ind w:left="426" w:hanging="426"/>
        <w:jc w:val="both"/>
        <w:rPr>
          <w:sz w:val="22"/>
        </w:rPr>
      </w:pPr>
      <w:r w:rsidRPr="00BE6853">
        <w:rPr>
          <w:sz w:val="22"/>
        </w:rPr>
        <w:t>Oferta winna być zgodna z ustawą Prawo zamówień publicznych i treść oferty winna być zgodna z treścią niniejszej</w:t>
      </w:r>
      <w:r w:rsidR="00B2347B" w:rsidRPr="00BE6853">
        <w:rPr>
          <w:sz w:val="22"/>
        </w:rPr>
        <w:t xml:space="preserve"> SWZ</w:t>
      </w:r>
      <w:r w:rsidRPr="00BE6853">
        <w:rPr>
          <w:sz w:val="22"/>
        </w:rPr>
        <w:t>.</w:t>
      </w:r>
    </w:p>
    <w:p w14:paraId="30B46123" w14:textId="77777777" w:rsidR="00B86190" w:rsidRPr="00BE6853" w:rsidRDefault="00B86190" w:rsidP="005364AE">
      <w:pPr>
        <w:numPr>
          <w:ilvl w:val="0"/>
          <w:numId w:val="1"/>
        </w:numPr>
        <w:tabs>
          <w:tab w:val="clear" w:pos="720"/>
          <w:tab w:val="num" w:pos="426"/>
        </w:tabs>
        <w:spacing w:line="276" w:lineRule="auto"/>
        <w:ind w:left="426" w:hanging="426"/>
        <w:jc w:val="both"/>
        <w:rPr>
          <w:sz w:val="22"/>
        </w:rPr>
      </w:pPr>
      <w:r w:rsidRPr="00BE6853">
        <w:rPr>
          <w:sz w:val="22"/>
        </w:rPr>
        <w:t xml:space="preserve">Ofertę składa się, pod rygorem nieważności </w:t>
      </w:r>
      <w:r w:rsidR="00394A39" w:rsidRPr="00BE6853">
        <w:rPr>
          <w:rFonts w:eastAsia="Arial"/>
          <w:sz w:val="22"/>
          <w:szCs w:val="22"/>
        </w:rPr>
        <w:t>w formie elektronicznej, tj. w postaci elektronicznej opatrzonej kwalifikowanym podpisem elektronicznym lub postaci elektronicznej opatrzonej podpisem zaufanym lub podpisem osobistym</w:t>
      </w:r>
      <w:r w:rsidR="00CD08F2" w:rsidRPr="00BE6853">
        <w:rPr>
          <w:sz w:val="22"/>
        </w:rPr>
        <w:t>.</w:t>
      </w:r>
    </w:p>
    <w:p w14:paraId="12FF41DA" w14:textId="77777777" w:rsidR="008D2EA4" w:rsidRPr="00BE6853" w:rsidRDefault="008D2EA4" w:rsidP="005364AE">
      <w:pPr>
        <w:numPr>
          <w:ilvl w:val="0"/>
          <w:numId w:val="1"/>
        </w:numPr>
        <w:tabs>
          <w:tab w:val="clear" w:pos="720"/>
          <w:tab w:val="num" w:pos="426"/>
        </w:tabs>
        <w:spacing w:line="276" w:lineRule="auto"/>
        <w:ind w:left="426" w:hanging="426"/>
        <w:jc w:val="both"/>
        <w:rPr>
          <w:sz w:val="22"/>
        </w:rPr>
      </w:pPr>
      <w:r w:rsidRPr="00BE6853">
        <w:rPr>
          <w:sz w:val="22"/>
        </w:rPr>
        <w:t>Oferta powinna być podpisana przez osobę upoważnioną do repr</w:t>
      </w:r>
      <w:r w:rsidR="00544E41" w:rsidRPr="00BE6853">
        <w:rPr>
          <w:sz w:val="22"/>
        </w:rPr>
        <w:t xml:space="preserve">ezentowania </w:t>
      </w:r>
      <w:r w:rsidR="002D357E" w:rsidRPr="00BE6853">
        <w:rPr>
          <w:sz w:val="22"/>
        </w:rPr>
        <w:t xml:space="preserve">wykonawcy </w:t>
      </w:r>
      <w:r w:rsidR="00544E41" w:rsidRPr="00BE6853">
        <w:rPr>
          <w:sz w:val="22"/>
        </w:rPr>
        <w:t>i </w:t>
      </w:r>
      <w:r w:rsidRPr="00BE6853">
        <w:rPr>
          <w:sz w:val="22"/>
        </w:rPr>
        <w:t>zaciągania zobowiązań w wysokości odpowiadającej cenie oferty.</w:t>
      </w:r>
    </w:p>
    <w:p w14:paraId="658DFC45" w14:textId="7C2694E6"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 xml:space="preserve">Oferta powinna zawierać dokumenty i oświadczenia, </w:t>
      </w:r>
      <w:r w:rsidR="00E80953" w:rsidRPr="00BE6853">
        <w:rPr>
          <w:sz w:val="22"/>
        </w:rPr>
        <w:t xml:space="preserve">o których mowa w </w:t>
      </w:r>
      <w:r w:rsidR="00825F68">
        <w:rPr>
          <w:sz w:val="22"/>
        </w:rPr>
        <w:t>rozdziale</w:t>
      </w:r>
      <w:r w:rsidR="00E80953" w:rsidRPr="00BE6853">
        <w:rPr>
          <w:sz w:val="22"/>
        </w:rPr>
        <w:t xml:space="preserve"> V i VII.</w:t>
      </w:r>
      <w:r w:rsidRPr="00BE6853">
        <w:rPr>
          <w:sz w:val="22"/>
        </w:rPr>
        <w:t xml:space="preserve"> </w:t>
      </w:r>
    </w:p>
    <w:p w14:paraId="1313C620" w14:textId="77777777" w:rsidR="00BD1B97" w:rsidRPr="00BE6853" w:rsidRDefault="00BD1B97" w:rsidP="005364AE">
      <w:pPr>
        <w:numPr>
          <w:ilvl w:val="0"/>
          <w:numId w:val="1"/>
        </w:numPr>
        <w:tabs>
          <w:tab w:val="clear" w:pos="720"/>
          <w:tab w:val="num" w:pos="426"/>
        </w:tabs>
        <w:spacing w:line="276" w:lineRule="auto"/>
        <w:ind w:left="426" w:hanging="426"/>
        <w:jc w:val="both"/>
        <w:rPr>
          <w:sz w:val="22"/>
        </w:rPr>
      </w:pPr>
      <w:r w:rsidRPr="00BE6853">
        <w:rPr>
          <w:sz w:val="22"/>
        </w:rPr>
        <w:t>Zamawiający nie dopuszcza możliwości złożenia oferty przewidującej odmienny niż określony przez niego sposób wykonania zamówienia (oferta wariantowa).</w:t>
      </w:r>
    </w:p>
    <w:p w14:paraId="78A4720B" w14:textId="30449013" w:rsidR="005E2BA6" w:rsidRPr="00BE6853" w:rsidRDefault="005E2BA6" w:rsidP="005364AE">
      <w:pPr>
        <w:numPr>
          <w:ilvl w:val="0"/>
          <w:numId w:val="1"/>
        </w:numPr>
        <w:tabs>
          <w:tab w:val="clear" w:pos="720"/>
          <w:tab w:val="num" w:pos="426"/>
        </w:tabs>
        <w:spacing w:line="276" w:lineRule="auto"/>
        <w:ind w:left="426" w:hanging="426"/>
        <w:jc w:val="both"/>
        <w:rPr>
          <w:sz w:val="22"/>
        </w:rPr>
      </w:pPr>
      <w:r w:rsidRPr="0081644F">
        <w:rPr>
          <w:bCs/>
          <w:sz w:val="22"/>
        </w:rPr>
        <w:t xml:space="preserve">Zamawiający </w:t>
      </w:r>
      <w:r w:rsidR="0081644F" w:rsidRPr="0081644F">
        <w:rPr>
          <w:bCs/>
          <w:sz w:val="22"/>
        </w:rPr>
        <w:t xml:space="preserve">nie </w:t>
      </w:r>
      <w:r w:rsidR="001E0C06" w:rsidRPr="0081644F">
        <w:rPr>
          <w:bCs/>
          <w:sz w:val="22"/>
        </w:rPr>
        <w:t>dopuszcza możliwoś</w:t>
      </w:r>
      <w:r w:rsidR="0081644F" w:rsidRPr="0081644F">
        <w:rPr>
          <w:bCs/>
          <w:sz w:val="22"/>
        </w:rPr>
        <w:t>ci</w:t>
      </w:r>
      <w:r w:rsidRPr="0081644F">
        <w:rPr>
          <w:bCs/>
          <w:sz w:val="22"/>
        </w:rPr>
        <w:t xml:space="preserve"> złożenia oferty częściowej</w:t>
      </w:r>
      <w:r w:rsidR="001E0C06">
        <w:rPr>
          <w:sz w:val="22"/>
        </w:rPr>
        <w:t>.</w:t>
      </w:r>
    </w:p>
    <w:p w14:paraId="3A16BF11" w14:textId="06C94A55" w:rsidR="009A4B1E" w:rsidRPr="00033C3B" w:rsidRDefault="00B86190" w:rsidP="00033C3B">
      <w:pPr>
        <w:numPr>
          <w:ilvl w:val="0"/>
          <w:numId w:val="1"/>
        </w:numPr>
        <w:tabs>
          <w:tab w:val="clear" w:pos="720"/>
          <w:tab w:val="num" w:pos="426"/>
        </w:tabs>
        <w:spacing w:line="276" w:lineRule="auto"/>
        <w:ind w:left="426" w:hanging="426"/>
        <w:jc w:val="both"/>
        <w:rPr>
          <w:sz w:val="22"/>
        </w:rPr>
      </w:pPr>
      <w:r w:rsidRPr="00BE6853">
        <w:rPr>
          <w:b/>
          <w:sz w:val="22"/>
        </w:rPr>
        <w:t>Złożenie</w:t>
      </w:r>
      <w:r w:rsidRPr="00BE6853">
        <w:rPr>
          <w:rFonts w:eastAsia="Calibri"/>
          <w:b/>
          <w:sz w:val="22"/>
          <w:lang w:eastAsia="en-US"/>
        </w:rPr>
        <w:t xml:space="preserve"> oferty</w:t>
      </w:r>
      <w:r w:rsidR="007762E4" w:rsidRPr="00BE6853">
        <w:rPr>
          <w:rFonts w:eastAsia="Calibri"/>
          <w:b/>
          <w:sz w:val="22"/>
          <w:lang w:eastAsia="en-US"/>
        </w:rPr>
        <w:t>:</w:t>
      </w:r>
    </w:p>
    <w:p w14:paraId="4BCE02EE" w14:textId="78E5B7A1" w:rsidR="00406731" w:rsidRDefault="009A4B1E" w:rsidP="009A4B1E">
      <w:pPr>
        <w:spacing w:line="276" w:lineRule="auto"/>
        <w:ind w:left="426"/>
        <w:jc w:val="both"/>
        <w:rPr>
          <w:rFonts w:eastAsia="Calibri"/>
          <w:sz w:val="22"/>
          <w:lang w:eastAsia="en-US"/>
        </w:rPr>
      </w:pPr>
      <w:r>
        <w:rPr>
          <w:b/>
          <w:sz w:val="22"/>
        </w:rPr>
        <w:t xml:space="preserve">1. </w:t>
      </w:r>
      <w:r w:rsidR="00406731" w:rsidRPr="00CD0732">
        <w:rPr>
          <w:rFonts w:eastAsia="Calibri"/>
          <w:sz w:val="22"/>
          <w:lang w:eastAsia="en-US"/>
        </w:rPr>
        <w:t>Wykonawca przygotowuje ofertę przy pomocy interaktywnego „</w:t>
      </w:r>
      <w:r w:rsidR="00406731" w:rsidRPr="00CD0732">
        <w:rPr>
          <w:rFonts w:eastAsia="Calibri"/>
          <w:b/>
          <w:bCs/>
          <w:sz w:val="22"/>
          <w:lang w:eastAsia="en-US"/>
        </w:rPr>
        <w:t>Formularza ofertowego</w:t>
      </w:r>
      <w:r w:rsidR="00406731" w:rsidRPr="00CD0732">
        <w:rPr>
          <w:rFonts w:eastAsia="Calibri"/>
          <w:sz w:val="22"/>
          <w:lang w:eastAsia="en-US"/>
        </w:rPr>
        <w:t>” udostępnionego przez Zamawiającego na Platformie e-Zamówienia i zamieszczonego w podglądzie postępowania w zakładce „Informacje podstawowe”</w:t>
      </w:r>
      <w:r w:rsidR="00406731">
        <w:rPr>
          <w:rFonts w:eastAsia="Calibri"/>
          <w:sz w:val="22"/>
          <w:lang w:eastAsia="en-US"/>
        </w:rPr>
        <w:t>;</w:t>
      </w:r>
    </w:p>
    <w:p w14:paraId="39534259" w14:textId="14CA00A8" w:rsidR="00406731" w:rsidRPr="009A4B1E" w:rsidRDefault="00406731" w:rsidP="009A4B1E">
      <w:pPr>
        <w:pStyle w:val="Akapitzlist"/>
        <w:numPr>
          <w:ilvl w:val="0"/>
          <w:numId w:val="9"/>
        </w:numPr>
        <w:spacing w:line="276" w:lineRule="auto"/>
        <w:jc w:val="both"/>
        <w:rPr>
          <w:sz w:val="22"/>
        </w:rPr>
      </w:pPr>
      <w:r w:rsidRPr="009A4B1E">
        <w:rPr>
          <w:rFonts w:eastAsia="Calibri"/>
          <w:sz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4A251AA9" w14:textId="0746F7AB" w:rsidR="00406731" w:rsidRDefault="00406731" w:rsidP="009A4B1E">
      <w:pPr>
        <w:pStyle w:val="Akapitzlist"/>
        <w:numPr>
          <w:ilvl w:val="0"/>
          <w:numId w:val="9"/>
        </w:numPr>
        <w:spacing w:line="276" w:lineRule="auto"/>
        <w:jc w:val="both"/>
        <w:rPr>
          <w:sz w:val="22"/>
        </w:rPr>
      </w:pPr>
      <w:r w:rsidRPr="009A4B1E">
        <w:rPr>
          <w:sz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ppkt 7. </w:t>
      </w:r>
      <w:r w:rsidRPr="009A4B1E">
        <w:rPr>
          <w:b/>
          <w:bCs/>
          <w:sz w:val="22"/>
        </w:rPr>
        <w:t>Uwaga! Nie należy zmieniać nazwy pliku nadanej przez Platformę e-Zamówienia. Zapisany „Formularz ofertowy” należy zawsze otwierać w programie Adobe Acrobat Reader DC</w:t>
      </w:r>
      <w:r w:rsidRPr="009A4B1E">
        <w:rPr>
          <w:sz w:val="22"/>
        </w:rPr>
        <w:t>;</w:t>
      </w:r>
    </w:p>
    <w:p w14:paraId="0C7CA66E" w14:textId="58B5B244" w:rsidR="00406731" w:rsidRPr="009A4B1E" w:rsidRDefault="00406731" w:rsidP="009A4B1E">
      <w:pPr>
        <w:pStyle w:val="Akapitzlist"/>
        <w:numPr>
          <w:ilvl w:val="0"/>
          <w:numId w:val="9"/>
        </w:numPr>
        <w:spacing w:line="276" w:lineRule="auto"/>
        <w:jc w:val="both"/>
        <w:rPr>
          <w:sz w:val="22"/>
        </w:rPr>
      </w:pPr>
      <w:r w:rsidRPr="009A4B1E">
        <w:rPr>
          <w:rFonts w:eastAsia="Calibri"/>
          <w:sz w:val="22"/>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2509860E" w14:textId="267878C8" w:rsidR="00406731" w:rsidRPr="003D4E8C" w:rsidRDefault="00406731" w:rsidP="009A4B1E">
      <w:pPr>
        <w:pStyle w:val="Akapitzlist"/>
        <w:numPr>
          <w:ilvl w:val="0"/>
          <w:numId w:val="9"/>
        </w:numPr>
        <w:spacing w:line="276" w:lineRule="auto"/>
        <w:jc w:val="both"/>
        <w:rPr>
          <w:sz w:val="22"/>
        </w:rPr>
      </w:pPr>
      <w:r w:rsidRPr="009A4B1E">
        <w:rPr>
          <w:rFonts w:eastAsia="Calibr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7968947C" w14:textId="119B4881" w:rsidR="00406731" w:rsidRPr="003D4E8C" w:rsidRDefault="00406731" w:rsidP="003D4E8C">
      <w:pPr>
        <w:pStyle w:val="Akapitzlist"/>
        <w:numPr>
          <w:ilvl w:val="0"/>
          <w:numId w:val="9"/>
        </w:numPr>
        <w:spacing w:line="276" w:lineRule="auto"/>
        <w:jc w:val="both"/>
        <w:rPr>
          <w:sz w:val="22"/>
        </w:rPr>
      </w:pPr>
      <w:r w:rsidRPr="003D4E8C">
        <w:rPr>
          <w:rFonts w:eastAsia="Calibr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3C154B3D" w14:textId="77777777" w:rsidR="00406731" w:rsidRPr="003D4E8C" w:rsidRDefault="00406731" w:rsidP="003D4E8C">
      <w:pPr>
        <w:pStyle w:val="Akapitzlist"/>
        <w:numPr>
          <w:ilvl w:val="0"/>
          <w:numId w:val="9"/>
        </w:numPr>
        <w:spacing w:line="276" w:lineRule="auto"/>
        <w:jc w:val="both"/>
        <w:rPr>
          <w:sz w:val="22"/>
        </w:rPr>
      </w:pPr>
      <w:r w:rsidRPr="003D4E8C">
        <w:rPr>
          <w:rFonts w:eastAsia="Calibri"/>
          <w:b/>
          <w:bCs/>
          <w:sz w:val="22"/>
          <w:lang w:eastAsia="en-US"/>
        </w:rPr>
        <w:t>Formularz ofertowy</w:t>
      </w:r>
      <w:r w:rsidRPr="003D4E8C">
        <w:rPr>
          <w:rFonts w:eastAsia="Calibri"/>
          <w:sz w:val="22"/>
          <w:lang w:eastAsia="en-US"/>
        </w:rPr>
        <w:t xml:space="preserve"> podpisuje się kwalifikowanym podpisem elektronicznym, podpisem zaufanym lub podpisem osobistym. </w:t>
      </w:r>
      <w:r w:rsidRPr="003D4E8C">
        <w:rPr>
          <w:rFonts w:eastAsia="Calibri"/>
          <w:b/>
          <w:bCs/>
          <w:sz w:val="22"/>
          <w:lang w:eastAsia="en-US"/>
        </w:rPr>
        <w:t>Rekomendowanym wariantem podpisu jest typ wewnętrzny</w:t>
      </w:r>
      <w:r w:rsidRPr="003D4E8C">
        <w:rPr>
          <w:rFonts w:eastAsia="Calibri"/>
          <w:sz w:val="22"/>
          <w:lang w:eastAsia="en-US"/>
        </w:rPr>
        <w:t xml:space="preserve">. Podpis formularza ofertowego </w:t>
      </w:r>
      <w:r w:rsidRPr="003D4E8C">
        <w:rPr>
          <w:rFonts w:eastAsia="Calibri"/>
          <w:b/>
          <w:bCs/>
          <w:sz w:val="22"/>
          <w:lang w:eastAsia="en-US"/>
        </w:rPr>
        <w:t xml:space="preserve">wariantem podpisu w typie zewnętrznym </w:t>
      </w:r>
      <w:r w:rsidRPr="003D4E8C">
        <w:rPr>
          <w:rFonts w:eastAsia="Calibri"/>
          <w:b/>
          <w:bCs/>
          <w:sz w:val="22"/>
          <w:lang w:eastAsia="en-US"/>
        </w:rPr>
        <w:lastRenderedPageBreak/>
        <w:t>również jest możliwy</w:t>
      </w:r>
      <w:r w:rsidRPr="003D4E8C">
        <w:rPr>
          <w:rFonts w:eastAsia="Calibri"/>
          <w:sz w:val="22"/>
          <w:lang w:eastAsia="en-US"/>
        </w:rPr>
        <w:t>, tylko w tym przypadku, powstały oddzielny plik podpisu dla tego formularza należy załączyć w polu „Załączniki i inne dokumenty przedstawione w ofercie przez Wykonawcę”;</w:t>
      </w:r>
    </w:p>
    <w:p w14:paraId="17F4361C" w14:textId="77777777" w:rsidR="00406731" w:rsidRPr="00033C3B" w:rsidRDefault="00406731" w:rsidP="00406731">
      <w:pPr>
        <w:numPr>
          <w:ilvl w:val="0"/>
          <w:numId w:val="1"/>
        </w:numPr>
        <w:tabs>
          <w:tab w:val="clear" w:pos="720"/>
        </w:tabs>
        <w:spacing w:line="276" w:lineRule="auto"/>
        <w:jc w:val="both"/>
        <w:rPr>
          <w:rFonts w:eastAsia="Calibri"/>
          <w:sz w:val="22"/>
          <w:lang w:eastAsia="en-US"/>
        </w:rPr>
      </w:pPr>
      <w:r w:rsidRPr="00033C3B">
        <w:rPr>
          <w:rFonts w:eastAsia="Calibri"/>
          <w:b/>
          <w:bCs/>
          <w:sz w:val="22"/>
          <w:lang w:eastAsia="en-US"/>
        </w:rPr>
        <w:t>Pozostałe dokumenty wchodzące w skład oferty lub składane wraz z ofertą</w:t>
      </w:r>
      <w:r w:rsidRPr="00033C3B">
        <w:rPr>
          <w:rFonts w:eastAsia="Calibr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033C3B">
        <w:rPr>
          <w:rFonts w:eastAsia="Calibri"/>
          <w:b/>
          <w:bCs/>
          <w:sz w:val="22"/>
          <w:lang w:eastAsia="en-US"/>
        </w:rPr>
        <w:t>podpisem typu zewnętrznego</w:t>
      </w:r>
      <w:r w:rsidRPr="00033C3B">
        <w:rPr>
          <w:rFonts w:eastAsia="Calibri"/>
          <w:sz w:val="22"/>
          <w:lang w:eastAsia="en-US"/>
        </w:rPr>
        <w:t xml:space="preserve"> lub </w:t>
      </w:r>
      <w:r w:rsidRPr="00033C3B">
        <w:rPr>
          <w:rFonts w:eastAsia="Calibri"/>
          <w:b/>
          <w:bCs/>
          <w:sz w:val="22"/>
          <w:lang w:eastAsia="en-US"/>
        </w:rPr>
        <w:t>wewnętrznego</w:t>
      </w:r>
      <w:r w:rsidRPr="00033C3B">
        <w:rPr>
          <w:rFonts w:eastAsia="Calibr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0ECC8693" w14:textId="0B615A0A"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eastAsia="Calibri"/>
          <w:sz w:val="22"/>
          <w:lang w:eastAsia="en-US"/>
        </w:rPr>
        <w:t>;</w:t>
      </w:r>
    </w:p>
    <w:p w14:paraId="575363EF" w14:textId="77777777" w:rsidR="00406731" w:rsidRPr="003D4E8C" w:rsidRDefault="00406731" w:rsidP="003D4E8C">
      <w:pPr>
        <w:numPr>
          <w:ilvl w:val="0"/>
          <w:numId w:val="1"/>
        </w:numPr>
        <w:tabs>
          <w:tab w:val="clear" w:pos="720"/>
        </w:tabs>
        <w:autoSpaceDE w:val="0"/>
        <w:autoSpaceDN w:val="0"/>
        <w:spacing w:line="276" w:lineRule="auto"/>
        <w:jc w:val="both"/>
        <w:rPr>
          <w:rFonts w:eastAsia="Calibri"/>
          <w:sz w:val="22"/>
          <w:lang w:eastAsia="en-US"/>
        </w:rPr>
      </w:pPr>
      <w:r w:rsidRPr="003D4E8C">
        <w:rPr>
          <w:rFonts w:eastAsia="Calibr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352D99F2" w14:textId="77777777"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Oferta może być złożona tylko do upływu terminu składania ofert</w:t>
      </w:r>
      <w:r>
        <w:rPr>
          <w:rFonts w:eastAsia="Calibri"/>
          <w:sz w:val="22"/>
          <w:lang w:eastAsia="en-US"/>
        </w:rPr>
        <w:t>;</w:t>
      </w:r>
    </w:p>
    <w:p w14:paraId="3177B5C0" w14:textId="77777777"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Wykonawca może przed upływem terminu składania ofert wycofać ofertę. Wykonawca wycofuje ofertę w zakładce „Oferty/wnioski” używając przycisku „Wycofaj ofertę”</w:t>
      </w:r>
      <w:r>
        <w:rPr>
          <w:rFonts w:eastAsia="Calibri"/>
          <w:sz w:val="22"/>
          <w:lang w:eastAsia="en-US"/>
        </w:rPr>
        <w:t>;</w:t>
      </w:r>
    </w:p>
    <w:p w14:paraId="5884629C" w14:textId="77777777" w:rsidR="00406731" w:rsidRDefault="00406731" w:rsidP="00406731">
      <w:pPr>
        <w:numPr>
          <w:ilvl w:val="0"/>
          <w:numId w:val="1"/>
        </w:numPr>
        <w:tabs>
          <w:tab w:val="clear" w:pos="720"/>
        </w:tabs>
        <w:autoSpaceDE w:val="0"/>
        <w:autoSpaceDN w:val="0"/>
        <w:spacing w:line="276" w:lineRule="auto"/>
        <w:jc w:val="both"/>
        <w:rPr>
          <w:rFonts w:eastAsia="Calibri"/>
          <w:sz w:val="22"/>
          <w:lang w:eastAsia="en-US"/>
        </w:rPr>
      </w:pPr>
      <w:r w:rsidRPr="00CD0732">
        <w:rPr>
          <w:rFonts w:eastAsia="Calibri"/>
          <w:sz w:val="22"/>
          <w:lang w:eastAsia="en-US"/>
        </w:rPr>
        <w:t>Maksymalny łączny rozmiar plików stanowiących ofertę lub składanych wraz z ofertą to 250 MB.</w:t>
      </w:r>
    </w:p>
    <w:p w14:paraId="13A04014" w14:textId="001F7A87" w:rsidR="007A2420" w:rsidRPr="0045475A" w:rsidRDefault="0045475A" w:rsidP="00406731">
      <w:pPr>
        <w:numPr>
          <w:ilvl w:val="0"/>
          <w:numId w:val="1"/>
        </w:numPr>
        <w:tabs>
          <w:tab w:val="clear" w:pos="720"/>
        </w:tabs>
        <w:autoSpaceDE w:val="0"/>
        <w:autoSpaceDN w:val="0"/>
        <w:spacing w:line="276" w:lineRule="auto"/>
        <w:jc w:val="both"/>
        <w:rPr>
          <w:rFonts w:eastAsia="Calibri"/>
          <w:sz w:val="22"/>
          <w:szCs w:val="22"/>
          <w:lang w:eastAsia="en-US"/>
        </w:rPr>
      </w:pPr>
      <w:r w:rsidRPr="0045475A">
        <w:rPr>
          <w:rStyle w:val="hgkelc"/>
          <w:sz w:val="22"/>
          <w:szCs w:val="22"/>
        </w:rPr>
        <w:t xml:space="preserve">Wykonawca będący osobą fizyczną nieprowadzącą działalności gospodarczej </w:t>
      </w:r>
      <w:r w:rsidRPr="0045475A">
        <w:rPr>
          <w:rStyle w:val="hgkelc"/>
          <w:b/>
          <w:bCs/>
          <w:sz w:val="22"/>
          <w:szCs w:val="22"/>
        </w:rPr>
        <w:t>przedstawia, jak każdy inny wykonawca cenę oferty, którą w takim przypadku traktuje się analogicznie jak cenę brutto</w:t>
      </w:r>
      <w:r w:rsidRPr="0045475A">
        <w:rPr>
          <w:rStyle w:val="hgkelc"/>
          <w:sz w:val="22"/>
          <w:szCs w:val="22"/>
        </w:rPr>
        <w:t xml:space="preserve">. </w:t>
      </w:r>
      <w:r w:rsidR="007A2420" w:rsidRPr="0045475A">
        <w:rPr>
          <w:sz w:val="22"/>
          <w:szCs w:val="22"/>
        </w:rPr>
        <w:t xml:space="preserve">Oferta złożona przez osobę fizyczną nieprowadzącą działalności gospodarczej powinna </w:t>
      </w:r>
      <w:r w:rsidRPr="0045475A">
        <w:rPr>
          <w:sz w:val="22"/>
          <w:szCs w:val="22"/>
        </w:rPr>
        <w:t>określać</w:t>
      </w:r>
      <w:r w:rsidR="007A2420" w:rsidRPr="0045475A">
        <w:rPr>
          <w:sz w:val="22"/>
          <w:szCs w:val="22"/>
        </w:rPr>
        <w:t xml:space="preserve"> cenę , która</w:t>
      </w:r>
      <w:r w:rsidRPr="0045475A">
        <w:rPr>
          <w:sz w:val="22"/>
          <w:szCs w:val="22"/>
        </w:rPr>
        <w:t xml:space="preserve"> zawiera</w:t>
      </w:r>
      <w:r w:rsidR="007A2420" w:rsidRPr="0045475A">
        <w:rPr>
          <w:sz w:val="22"/>
          <w:szCs w:val="22"/>
        </w:rPr>
        <w:t xml:space="preserve"> zaliczkę na podatek dochodowy oraz wszelkie należne składki, które to zamawiający, zgodnie z obowiązującymi przepisami, będzie zobowiązany naliczyć i odprowadzić. Tym samym, wykonawca będący osobą fizyczną nieprowadzącą działalności gospodarczej wyrazi zgodę na pomniejszenie swoich należności (ceny oferty) o zaliczki i składki, które zamawiający będzie zobowiązany naliczyć i odprowadzić w związku z realizacją umowy. </w:t>
      </w:r>
    </w:p>
    <w:p w14:paraId="3711F76A" w14:textId="77777777" w:rsidR="00C84E18" w:rsidRPr="00BE6853" w:rsidRDefault="00C84E18" w:rsidP="00BE6853">
      <w:pPr>
        <w:spacing w:line="276" w:lineRule="auto"/>
        <w:jc w:val="both"/>
        <w:rPr>
          <w:sz w:val="22"/>
        </w:rPr>
      </w:pPr>
    </w:p>
    <w:p w14:paraId="5931F2B2" w14:textId="102AEF19" w:rsidR="007B7170" w:rsidRPr="00BE6853" w:rsidRDefault="00DB649C" w:rsidP="00DB649C">
      <w:pPr>
        <w:pStyle w:val="Nagwek3"/>
        <w:spacing w:line="276" w:lineRule="auto"/>
        <w:jc w:val="both"/>
        <w:rPr>
          <w:caps/>
          <w:sz w:val="22"/>
        </w:rPr>
      </w:pPr>
      <w:r>
        <w:rPr>
          <w:caps/>
          <w:sz w:val="22"/>
        </w:rPr>
        <w:t xml:space="preserve">x. </w:t>
      </w:r>
      <w:r w:rsidR="00B05872" w:rsidRPr="00BE6853">
        <w:rPr>
          <w:caps/>
          <w:sz w:val="22"/>
        </w:rPr>
        <w:t>INFORMACJE O SPOSOBIE POROZUMIEWANIA SIĘ ZAMAWIAJĄCEGO Z WYKONAWCAMI ORAZ PRZEKAZYWANIA OŚWIADCZEŃ LUB DOKUMENTÓW, A TAKŻE WSKAZANIE OSÓB UPRAWNIONYCH DO POROZUMIEWANIA SIĘ Z WYKONAWCAMI</w:t>
      </w:r>
    </w:p>
    <w:p w14:paraId="332FB174" w14:textId="4D970CC0" w:rsidR="00EF7F8C" w:rsidRPr="006242D6" w:rsidRDefault="006242D6" w:rsidP="006242D6">
      <w:pPr>
        <w:spacing w:line="276" w:lineRule="auto"/>
        <w:rPr>
          <w:rFonts w:eastAsia="Calibri"/>
          <w:b/>
          <w:sz w:val="22"/>
          <w:lang w:eastAsia="en-US"/>
        </w:rPr>
      </w:pPr>
      <w:r>
        <w:rPr>
          <w:rFonts w:eastAsia="Calibri"/>
          <w:b/>
          <w:sz w:val="22"/>
          <w:lang w:eastAsia="en-US"/>
        </w:rPr>
        <w:t>1.Informacje ogólne:</w:t>
      </w:r>
    </w:p>
    <w:p w14:paraId="47B772A7" w14:textId="5D4639A9" w:rsidR="00EF7F8C" w:rsidRPr="000C1D71" w:rsidRDefault="00EF7F8C" w:rsidP="00E164B6">
      <w:pPr>
        <w:numPr>
          <w:ilvl w:val="0"/>
          <w:numId w:val="18"/>
        </w:numPr>
        <w:spacing w:line="276" w:lineRule="auto"/>
        <w:ind w:left="851" w:hanging="426"/>
        <w:jc w:val="both"/>
        <w:rPr>
          <w:rFonts w:eastAsia="Calibri"/>
          <w:sz w:val="22"/>
          <w:szCs w:val="22"/>
          <w:lang w:eastAsia="en-US"/>
        </w:rPr>
      </w:pPr>
      <w:r w:rsidRPr="00D646D9">
        <w:rPr>
          <w:rFonts w:eastAsia="Calibri"/>
          <w:b/>
          <w:sz w:val="22"/>
          <w:lang w:eastAsia="en-US"/>
        </w:rPr>
        <w:t>W postępowaniu o udzielenie zamówienia</w:t>
      </w:r>
      <w:r w:rsidR="00D646D9">
        <w:rPr>
          <w:rFonts w:eastAsia="Calibri"/>
          <w:b/>
          <w:sz w:val="22"/>
          <w:lang w:eastAsia="en-US"/>
        </w:rPr>
        <w:t xml:space="preserve"> publicznego</w:t>
      </w:r>
      <w:r w:rsidRPr="00D646D9">
        <w:rPr>
          <w:rFonts w:eastAsia="Calibri"/>
          <w:b/>
          <w:sz w:val="22"/>
          <w:lang w:eastAsia="en-US"/>
        </w:rPr>
        <w:t xml:space="preserve"> k</w:t>
      </w:r>
      <w:r w:rsidR="00D646D9">
        <w:rPr>
          <w:rFonts w:eastAsia="Calibri"/>
          <w:b/>
          <w:sz w:val="22"/>
          <w:lang w:eastAsia="en-US"/>
        </w:rPr>
        <w:t xml:space="preserve">omunikacja między Zamawiającym </w:t>
      </w:r>
      <w:r w:rsidRPr="00D646D9">
        <w:rPr>
          <w:rFonts w:eastAsia="Calibri"/>
          <w:b/>
          <w:sz w:val="22"/>
          <w:szCs w:val="22"/>
          <w:lang w:eastAsia="en-US"/>
        </w:rPr>
        <w:t xml:space="preserve">a Wykonawcami odbywa się przy użyciu </w:t>
      </w:r>
      <w:r w:rsidR="000C1D71" w:rsidRPr="00D646D9">
        <w:rPr>
          <w:rFonts w:eastAsia="Calibri"/>
          <w:b/>
          <w:sz w:val="22"/>
          <w:szCs w:val="22"/>
          <w:lang w:eastAsia="en-US"/>
        </w:rPr>
        <w:t>Platformy e-Zamówienia</w:t>
      </w:r>
      <w:r w:rsidR="000C1D71">
        <w:rPr>
          <w:rFonts w:eastAsia="Calibri"/>
          <w:sz w:val="22"/>
          <w:szCs w:val="22"/>
          <w:lang w:eastAsia="en-US"/>
        </w:rPr>
        <w:t xml:space="preserve">, </w:t>
      </w:r>
      <w:r w:rsidR="000C1D71" w:rsidRPr="00D646D9">
        <w:rPr>
          <w:rFonts w:eastAsia="Calibri"/>
          <w:b/>
          <w:sz w:val="22"/>
          <w:szCs w:val="22"/>
          <w:lang w:eastAsia="en-US"/>
        </w:rPr>
        <w:t xml:space="preserve">która jest dostępna pod adresem </w:t>
      </w:r>
      <w:hyperlink r:id="rId17" w:history="1">
        <w:r w:rsidR="000C1D71" w:rsidRPr="00D646D9">
          <w:rPr>
            <w:rStyle w:val="Hipercze"/>
            <w:rFonts w:eastAsia="Calibri"/>
            <w:b/>
            <w:sz w:val="22"/>
            <w:szCs w:val="22"/>
            <w:lang w:eastAsia="en-US"/>
          </w:rPr>
          <w:t>https://ezamowienia.gov.pl</w:t>
        </w:r>
      </w:hyperlink>
      <w:r w:rsidR="000C1D71">
        <w:rPr>
          <w:rFonts w:eastAsia="Calibri"/>
          <w:sz w:val="22"/>
          <w:szCs w:val="22"/>
          <w:lang w:eastAsia="en-US"/>
        </w:rPr>
        <w:t xml:space="preserve"> </w:t>
      </w:r>
      <w:r w:rsidRPr="009145B1">
        <w:rPr>
          <w:rFonts w:eastAsia="Calibri"/>
          <w:sz w:val="22"/>
          <w:szCs w:val="22"/>
          <w:lang w:eastAsia="en-US"/>
        </w:rPr>
        <w:t xml:space="preserve"> oraz </w:t>
      </w:r>
      <w:r w:rsidR="003D4E8C">
        <w:rPr>
          <w:rFonts w:eastAsia="Calibri"/>
          <w:sz w:val="22"/>
          <w:szCs w:val="22"/>
          <w:lang w:eastAsia="en-US"/>
        </w:rPr>
        <w:t xml:space="preserve">w szczególnie uzasadnionych przypadkach uniemożliwiających komunikację wykonawcy i Zamawiającego za pośrednictwem Platformy e-Zamówienia,  </w:t>
      </w:r>
      <w:r w:rsidR="004B13DE">
        <w:rPr>
          <w:rFonts w:eastAsia="Calibri"/>
          <w:sz w:val="22"/>
          <w:szCs w:val="22"/>
          <w:lang w:eastAsia="en-US"/>
        </w:rPr>
        <w:t>elektronicznej skrzynki podawczej (ESP) na ePUAP: Urząd Gminy Ślemień/1gx3d23ag6;</w:t>
      </w:r>
      <w:r w:rsidRPr="008F638B">
        <w:rPr>
          <w:bCs/>
          <w:sz w:val="22"/>
          <w:szCs w:val="22"/>
        </w:rPr>
        <w:t>.</w:t>
      </w:r>
      <w:r w:rsidRPr="009145B1">
        <w:rPr>
          <w:bCs/>
          <w:sz w:val="22"/>
          <w:szCs w:val="22"/>
          <w:u w:val="single"/>
        </w:rPr>
        <w:t xml:space="preserve"> </w:t>
      </w:r>
    </w:p>
    <w:p w14:paraId="79895208" w14:textId="121572A9" w:rsidR="000C1D71" w:rsidRPr="009145B1" w:rsidRDefault="000C1D71" w:rsidP="00E164B6">
      <w:pPr>
        <w:numPr>
          <w:ilvl w:val="0"/>
          <w:numId w:val="18"/>
        </w:numPr>
        <w:spacing w:line="276" w:lineRule="auto"/>
        <w:ind w:left="851" w:hanging="426"/>
        <w:jc w:val="both"/>
        <w:rPr>
          <w:rFonts w:eastAsia="Calibri"/>
          <w:sz w:val="22"/>
          <w:szCs w:val="22"/>
          <w:lang w:eastAsia="en-US"/>
        </w:rPr>
      </w:pPr>
      <w:r>
        <w:rPr>
          <w:rFonts w:eastAsia="Calibri"/>
          <w:sz w:val="22"/>
          <w:lang w:eastAsia="en-US"/>
        </w:rPr>
        <w:lastRenderedPageBreak/>
        <w:t>Korzystanie z Platformy e-Zamówienia jest bezpłatne.</w:t>
      </w:r>
    </w:p>
    <w:p w14:paraId="63B63D65" w14:textId="77777777" w:rsidR="00EF7F8C" w:rsidRPr="009145B1" w:rsidRDefault="00EF7F8C" w:rsidP="00E164B6">
      <w:pPr>
        <w:numPr>
          <w:ilvl w:val="0"/>
          <w:numId w:val="18"/>
        </w:numPr>
        <w:spacing w:line="276" w:lineRule="auto"/>
        <w:ind w:left="851" w:hanging="426"/>
        <w:jc w:val="both"/>
        <w:rPr>
          <w:rFonts w:eastAsia="Calibri"/>
          <w:sz w:val="22"/>
          <w:szCs w:val="22"/>
          <w:lang w:eastAsia="en-US"/>
        </w:rPr>
      </w:pPr>
      <w:r w:rsidRPr="009145B1">
        <w:rPr>
          <w:rFonts w:eastAsia="Calibri"/>
          <w:sz w:val="22"/>
          <w:szCs w:val="22"/>
          <w:lang w:eastAsia="en-US"/>
        </w:rPr>
        <w:t>Zamawiający wyznacza następujące osoby do kontaktu z Wykonawcami:</w:t>
      </w:r>
    </w:p>
    <w:p w14:paraId="615E2587" w14:textId="06DC1538" w:rsidR="00EF7F8C" w:rsidRPr="009145B1" w:rsidRDefault="00EF7F8C" w:rsidP="00E164B6">
      <w:pPr>
        <w:pStyle w:val="Tekstpodstawowy"/>
        <w:numPr>
          <w:ilvl w:val="1"/>
          <w:numId w:val="18"/>
        </w:numPr>
        <w:tabs>
          <w:tab w:val="clear" w:pos="142"/>
        </w:tabs>
        <w:spacing w:line="276" w:lineRule="auto"/>
        <w:ind w:left="1276" w:hanging="426"/>
        <w:rPr>
          <w:bCs/>
          <w:sz w:val="22"/>
          <w:szCs w:val="22"/>
        </w:rPr>
      </w:pPr>
      <w:r w:rsidRPr="009145B1">
        <w:rPr>
          <w:bCs/>
          <w:sz w:val="22"/>
          <w:szCs w:val="22"/>
        </w:rPr>
        <w:t xml:space="preserve">W sprawach merytorycznych i opisu przedmiotu zamówienia – Pan </w:t>
      </w:r>
      <w:r w:rsidR="000C1D71">
        <w:rPr>
          <w:bCs/>
          <w:sz w:val="22"/>
          <w:szCs w:val="22"/>
        </w:rPr>
        <w:t>Patryk Dyduch-</w:t>
      </w:r>
      <w:r w:rsidR="00D73A0C">
        <w:rPr>
          <w:bCs/>
          <w:sz w:val="22"/>
          <w:szCs w:val="22"/>
        </w:rPr>
        <w:t>Wiewióra</w:t>
      </w:r>
      <w:r w:rsidRPr="009145B1">
        <w:rPr>
          <w:bCs/>
          <w:sz w:val="22"/>
          <w:szCs w:val="22"/>
        </w:rPr>
        <w:t xml:space="preserve">, </w:t>
      </w:r>
      <w:r w:rsidR="003D4E8C">
        <w:rPr>
          <w:bCs/>
          <w:sz w:val="22"/>
          <w:szCs w:val="22"/>
        </w:rPr>
        <w:t xml:space="preserve">e-mail: </w:t>
      </w:r>
      <w:hyperlink r:id="rId18" w:history="1">
        <w:r w:rsidR="003D4E8C" w:rsidRPr="00A26439">
          <w:rPr>
            <w:rStyle w:val="Hipercze"/>
            <w:bCs/>
            <w:sz w:val="22"/>
            <w:szCs w:val="22"/>
          </w:rPr>
          <w:t>mmierczak@slemien.pl</w:t>
        </w:r>
      </w:hyperlink>
      <w:r w:rsidR="003D4E8C">
        <w:rPr>
          <w:bCs/>
          <w:sz w:val="22"/>
          <w:szCs w:val="22"/>
        </w:rPr>
        <w:t xml:space="preserve"> </w:t>
      </w:r>
      <w:r w:rsidRPr="009145B1">
        <w:rPr>
          <w:bCs/>
          <w:iCs/>
          <w:sz w:val="22"/>
          <w:szCs w:val="22"/>
        </w:rPr>
        <w:t>;</w:t>
      </w:r>
    </w:p>
    <w:p w14:paraId="65942816" w14:textId="044433C8" w:rsidR="000C1D71" w:rsidRPr="000C1D71" w:rsidRDefault="00EF7F8C" w:rsidP="00E164B6">
      <w:pPr>
        <w:pStyle w:val="Tekstpodstawowy"/>
        <w:numPr>
          <w:ilvl w:val="1"/>
          <w:numId w:val="18"/>
        </w:numPr>
        <w:tabs>
          <w:tab w:val="clear" w:pos="142"/>
        </w:tabs>
        <w:spacing w:line="276" w:lineRule="auto"/>
        <w:ind w:left="1276" w:hanging="426"/>
        <w:rPr>
          <w:bCs/>
          <w:sz w:val="22"/>
          <w:szCs w:val="22"/>
        </w:rPr>
      </w:pPr>
      <w:r w:rsidRPr="009145B1">
        <w:rPr>
          <w:bCs/>
          <w:sz w:val="22"/>
          <w:szCs w:val="22"/>
        </w:rPr>
        <w:t xml:space="preserve">W sprawach proceduralnych – Pan Tomasz Józefiak, </w:t>
      </w:r>
      <w:r w:rsidR="003D4E8C">
        <w:rPr>
          <w:bCs/>
          <w:sz w:val="22"/>
          <w:szCs w:val="22"/>
        </w:rPr>
        <w:t xml:space="preserve">e-mail: </w:t>
      </w:r>
      <w:hyperlink r:id="rId19" w:history="1">
        <w:r w:rsidR="003D4E8C" w:rsidRPr="00A26439">
          <w:rPr>
            <w:rStyle w:val="Hipercze"/>
            <w:bCs/>
            <w:sz w:val="22"/>
            <w:szCs w:val="22"/>
          </w:rPr>
          <w:t>tjozefiak@slemien.pl</w:t>
        </w:r>
      </w:hyperlink>
      <w:r w:rsidR="003D4E8C">
        <w:rPr>
          <w:bCs/>
          <w:sz w:val="22"/>
          <w:szCs w:val="22"/>
        </w:rPr>
        <w:t xml:space="preserve">   </w:t>
      </w:r>
    </w:p>
    <w:p w14:paraId="3218A2D9" w14:textId="620C43D0" w:rsidR="00EE64FF" w:rsidRPr="00EE64FF" w:rsidRDefault="000C1D71" w:rsidP="00EE64FF">
      <w:pPr>
        <w:pStyle w:val="Tekstpodstawowy"/>
        <w:numPr>
          <w:ilvl w:val="0"/>
          <w:numId w:val="18"/>
        </w:numPr>
        <w:tabs>
          <w:tab w:val="clear" w:pos="142"/>
        </w:tabs>
        <w:spacing w:line="276" w:lineRule="auto"/>
        <w:rPr>
          <w:bCs/>
          <w:color w:val="FF0000"/>
          <w:sz w:val="22"/>
          <w:szCs w:val="22"/>
        </w:rPr>
      </w:pPr>
      <w:r w:rsidRPr="008A239B">
        <w:rPr>
          <w:bCs/>
          <w:sz w:val="22"/>
          <w:szCs w:val="22"/>
        </w:rPr>
        <w:t xml:space="preserve">Adres strony internetowej prowadzonego postępowania (link prowadzący do bezpośrednio do widoku </w:t>
      </w:r>
      <w:r w:rsidR="00BF0BBF" w:rsidRPr="008A239B">
        <w:rPr>
          <w:bCs/>
          <w:sz w:val="22"/>
          <w:szCs w:val="22"/>
        </w:rPr>
        <w:t xml:space="preserve">postępowania na Platformie e-Zamówienia): </w:t>
      </w:r>
      <w:hyperlink r:id="rId20" w:history="1">
        <w:r w:rsidR="00EE64FF" w:rsidRPr="00EE64FF">
          <w:rPr>
            <w:rStyle w:val="Hipercze"/>
            <w:bCs/>
            <w:sz w:val="22"/>
            <w:szCs w:val="22"/>
          </w:rPr>
          <w:t>https://ezamowienia.gov.pl/mp-client/search/list/</w:t>
        </w:r>
      </w:hyperlink>
      <w:r w:rsidR="00EE64FF" w:rsidRPr="00EE64FF">
        <w:rPr>
          <w:b/>
          <w:bCs/>
          <w:sz w:val="22"/>
          <w:szCs w:val="22"/>
        </w:rPr>
        <w:t>ocds-148610-28387f35-c949-11ed-9355-06954b8c6cb9</w:t>
      </w:r>
    </w:p>
    <w:p w14:paraId="463CD77B" w14:textId="11D0B2D3" w:rsidR="00BF0BBF" w:rsidRDefault="00BF0BBF" w:rsidP="00BF0BBF">
      <w:pPr>
        <w:pStyle w:val="Tekstpodstawowy"/>
        <w:tabs>
          <w:tab w:val="clear" w:pos="142"/>
        </w:tabs>
        <w:spacing w:line="276" w:lineRule="auto"/>
        <w:ind w:left="720"/>
        <w:rPr>
          <w:bCs/>
          <w:sz w:val="22"/>
          <w:szCs w:val="22"/>
        </w:rPr>
      </w:pPr>
      <w:r>
        <w:rPr>
          <w:bCs/>
          <w:sz w:val="22"/>
          <w:szCs w:val="22"/>
        </w:rPr>
        <w:t>Postępowanie można wyszukać również ze strony głównej Platformy e-Zamówienia (przycisk: „Przeglądaj postępowania/konkursy”).</w:t>
      </w:r>
    </w:p>
    <w:p w14:paraId="20E7561C" w14:textId="1D8CA156" w:rsidR="00EE64FF" w:rsidRPr="00EE64FF" w:rsidRDefault="00820B68" w:rsidP="00EE64FF">
      <w:pPr>
        <w:pStyle w:val="Tekstpodstawowy"/>
        <w:numPr>
          <w:ilvl w:val="0"/>
          <w:numId w:val="18"/>
        </w:numPr>
        <w:tabs>
          <w:tab w:val="clear" w:pos="142"/>
        </w:tabs>
        <w:spacing w:line="276" w:lineRule="auto"/>
        <w:rPr>
          <w:b/>
          <w:bCs/>
          <w:color w:val="FF0000"/>
          <w:sz w:val="22"/>
          <w:szCs w:val="22"/>
        </w:rPr>
      </w:pPr>
      <w:r w:rsidRPr="00972EAF">
        <w:rPr>
          <w:bCs/>
          <w:sz w:val="22"/>
          <w:szCs w:val="22"/>
        </w:rPr>
        <w:t>Identyfikator (ID) postępowania na Platformie e-Zamówienia:</w:t>
      </w:r>
      <w:r w:rsidR="00972EAF" w:rsidRPr="00972EAF">
        <w:rPr>
          <w:bCs/>
          <w:sz w:val="22"/>
          <w:szCs w:val="22"/>
        </w:rPr>
        <w:t xml:space="preserve"> </w:t>
      </w:r>
      <w:r w:rsidR="00EE64FF" w:rsidRPr="00EE64FF">
        <w:rPr>
          <w:rFonts w:asciiTheme="minorHAnsi" w:hAnsiTheme="minorHAnsi" w:cstheme="minorHAnsi"/>
          <w:b/>
          <w:bCs/>
          <w:sz w:val="22"/>
          <w:szCs w:val="22"/>
        </w:rPr>
        <w:t>ocds-148610-28387f35-c949-11ed-9355-06954b8c6cb9</w:t>
      </w:r>
    </w:p>
    <w:p w14:paraId="72ED6CA7" w14:textId="5BA15D04" w:rsidR="00EF7F8C" w:rsidRDefault="00EF7F8C" w:rsidP="00E164B6">
      <w:pPr>
        <w:numPr>
          <w:ilvl w:val="0"/>
          <w:numId w:val="18"/>
        </w:numPr>
        <w:spacing w:line="276" w:lineRule="auto"/>
        <w:ind w:left="851" w:hanging="426"/>
        <w:jc w:val="both"/>
        <w:rPr>
          <w:rFonts w:eastAsia="Calibri"/>
          <w:sz w:val="22"/>
          <w:lang w:eastAsia="en-US"/>
        </w:rPr>
      </w:pPr>
      <w:r w:rsidRPr="009145B1">
        <w:rPr>
          <w:rFonts w:eastAsia="Calibri"/>
          <w:sz w:val="22"/>
          <w:szCs w:val="22"/>
          <w:lang w:eastAsia="en-US"/>
        </w:rPr>
        <w:t>Wykonawca zamierzający wziąć udział w postępowaniu</w:t>
      </w:r>
      <w:r w:rsidRPr="00FA3145">
        <w:rPr>
          <w:rFonts w:eastAsia="Calibri"/>
          <w:sz w:val="22"/>
          <w:lang w:eastAsia="en-US"/>
        </w:rPr>
        <w:t xml:space="preserve"> o udzielenie zamówienia publicznego, musi posiadać konto </w:t>
      </w:r>
      <w:r w:rsidR="00BF0BBF">
        <w:rPr>
          <w:rFonts w:eastAsia="Calibri"/>
          <w:sz w:val="22"/>
          <w:lang w:eastAsia="en-US"/>
        </w:rPr>
        <w:t>podmiotu „Wykonawca” na Platformie e-Zamówienia</w:t>
      </w:r>
      <w:r w:rsidRPr="00FA3145">
        <w:rPr>
          <w:rFonts w:eastAsia="Calibri"/>
          <w:sz w:val="22"/>
          <w:lang w:eastAsia="en-US"/>
        </w:rPr>
        <w:t xml:space="preserve">. </w:t>
      </w:r>
      <w:r w:rsidR="00BF0BBF">
        <w:rPr>
          <w:rFonts w:eastAsia="Calibri"/>
          <w:sz w:val="22"/>
          <w:lang w:eastAsia="en-US"/>
        </w:rPr>
        <w:t xml:space="preserve">Szczegółowe informacje na temat zakładania kont podmiotów oraz zasady i warunki korzystania z platformy e-Zamówienia określa </w:t>
      </w:r>
      <w:r w:rsidR="00BF0BBF" w:rsidRPr="00BF0BBF">
        <w:rPr>
          <w:rFonts w:eastAsia="Calibri"/>
          <w:i/>
          <w:sz w:val="22"/>
          <w:lang w:eastAsia="en-US"/>
        </w:rPr>
        <w:t>Regulamin</w:t>
      </w:r>
      <w:r w:rsidR="00BF0BBF">
        <w:rPr>
          <w:rFonts w:eastAsia="Calibri"/>
          <w:i/>
          <w:sz w:val="22"/>
          <w:lang w:eastAsia="en-US"/>
        </w:rPr>
        <w:t xml:space="preserve"> Platformy e-Zamówienia</w:t>
      </w:r>
      <w:r w:rsidR="00A32401">
        <w:rPr>
          <w:rFonts w:eastAsia="Calibri"/>
          <w:i/>
          <w:sz w:val="22"/>
          <w:lang w:eastAsia="en-US"/>
        </w:rPr>
        <w:t xml:space="preserve">, </w:t>
      </w:r>
      <w:r w:rsidR="00A32401" w:rsidRPr="00A32401">
        <w:rPr>
          <w:rFonts w:eastAsia="Calibri"/>
          <w:sz w:val="22"/>
          <w:lang w:eastAsia="en-US"/>
        </w:rPr>
        <w:t>dostępny na stronie internetowej</w:t>
      </w:r>
      <w:r w:rsidR="00A32401">
        <w:rPr>
          <w:rFonts w:eastAsia="Calibri"/>
          <w:sz w:val="22"/>
          <w:lang w:eastAsia="en-US"/>
        </w:rPr>
        <w:t xml:space="preserve"> </w:t>
      </w:r>
      <w:hyperlink r:id="rId21" w:history="1">
        <w:r w:rsidR="00A32401" w:rsidRPr="004026CB">
          <w:rPr>
            <w:rStyle w:val="Hipercze"/>
            <w:rFonts w:eastAsia="Calibri"/>
            <w:sz w:val="22"/>
            <w:lang w:eastAsia="en-US"/>
          </w:rPr>
          <w:t>https://ezamowienia.gov.pl</w:t>
        </w:r>
      </w:hyperlink>
      <w:r w:rsidR="00A32401">
        <w:rPr>
          <w:rFonts w:eastAsia="Calibri"/>
          <w:sz w:val="22"/>
          <w:lang w:eastAsia="en-US"/>
        </w:rPr>
        <w:t xml:space="preserve"> oraz w zakładce „Centrum Pomocy”</w:t>
      </w:r>
      <w:r w:rsidRPr="00BF0BBF">
        <w:rPr>
          <w:rFonts w:eastAsia="Calibri"/>
          <w:i/>
          <w:sz w:val="22"/>
          <w:lang w:eastAsia="en-US"/>
        </w:rPr>
        <w:t>.</w:t>
      </w:r>
    </w:p>
    <w:p w14:paraId="587A4BE0" w14:textId="36D103D5" w:rsidR="00A32401" w:rsidRDefault="00A32401" w:rsidP="00E164B6">
      <w:pPr>
        <w:numPr>
          <w:ilvl w:val="0"/>
          <w:numId w:val="18"/>
        </w:numPr>
        <w:spacing w:line="276" w:lineRule="auto"/>
        <w:ind w:left="851" w:hanging="426"/>
        <w:jc w:val="both"/>
        <w:rPr>
          <w:rFonts w:eastAsia="Calibri"/>
          <w:sz w:val="22"/>
          <w:lang w:eastAsia="en-US"/>
        </w:rPr>
      </w:pPr>
      <w:r>
        <w:rPr>
          <w:rFonts w:eastAsia="Calibri"/>
          <w:sz w:val="22"/>
          <w:lang w:eastAsia="en-US"/>
        </w:rPr>
        <w:t>Przeglądanie i pobieranie publicznej treści dokumentacji postępowania nie wymaga posiadania konta na platformie e-Zamówienia ani logowania.</w:t>
      </w:r>
    </w:p>
    <w:p w14:paraId="02B92BE3" w14:textId="77777777" w:rsidR="00096D90" w:rsidRDefault="006242D6" w:rsidP="006242D6">
      <w:pPr>
        <w:spacing w:line="276" w:lineRule="auto"/>
        <w:jc w:val="both"/>
        <w:rPr>
          <w:rFonts w:eastAsia="Calibri"/>
          <w:b/>
          <w:bCs/>
          <w:sz w:val="22"/>
          <w:lang w:eastAsia="en-US"/>
        </w:rPr>
      </w:pPr>
      <w:r>
        <w:rPr>
          <w:rFonts w:eastAsia="Calibri"/>
          <w:b/>
          <w:bCs/>
          <w:sz w:val="22"/>
          <w:lang w:eastAsia="en-US"/>
        </w:rPr>
        <w:t>2.</w:t>
      </w:r>
      <w:r w:rsidRPr="006242D6">
        <w:rPr>
          <w:rFonts w:eastAsia="Calibri"/>
          <w:b/>
          <w:bCs/>
          <w:sz w:val="22"/>
          <w:lang w:eastAsia="en-US"/>
        </w:rPr>
        <w:t>Sposób komunikowania się</w:t>
      </w:r>
      <w:r w:rsidR="00096D90">
        <w:rPr>
          <w:rFonts w:eastAsia="Calibri"/>
          <w:b/>
          <w:bCs/>
          <w:sz w:val="22"/>
          <w:lang w:eastAsia="en-US"/>
        </w:rPr>
        <w:t xml:space="preserve"> Zamawiającego z Wykonawcami ( nie dotyczy składania ofert):</w:t>
      </w:r>
    </w:p>
    <w:p w14:paraId="4AB8E9FB" w14:textId="77777777" w:rsidR="00096D90" w:rsidRPr="00AB0C50" w:rsidRDefault="006242D6" w:rsidP="00096D90">
      <w:pPr>
        <w:pStyle w:val="Akapitzlist"/>
        <w:numPr>
          <w:ilvl w:val="1"/>
          <w:numId w:val="17"/>
        </w:numPr>
        <w:spacing w:line="276" w:lineRule="auto"/>
        <w:ind w:left="851" w:hanging="426"/>
        <w:jc w:val="both"/>
        <w:rPr>
          <w:rFonts w:eastAsia="Calibri"/>
          <w:b/>
          <w:sz w:val="22"/>
          <w:szCs w:val="22"/>
          <w:lang w:eastAsia="en-US"/>
        </w:rPr>
      </w:pPr>
      <w:r w:rsidRPr="006242D6">
        <w:rPr>
          <w:rFonts w:eastAsia="Calibri"/>
          <w:b/>
          <w:bCs/>
          <w:sz w:val="22"/>
          <w:lang w:eastAsia="en-US"/>
        </w:rPr>
        <w:t xml:space="preserve"> </w:t>
      </w:r>
      <w:r w:rsidR="00096D90" w:rsidRPr="00AB0C50">
        <w:rPr>
          <w:rFonts w:eastAsia="Calibri"/>
          <w:sz w:val="22"/>
          <w:lang w:eastAsia="en-US"/>
        </w:rPr>
        <w:t xml:space="preserve">Komunikacja w postępowaniu, </w:t>
      </w:r>
      <w:r w:rsidR="00096D90" w:rsidRPr="00AB0C50">
        <w:rPr>
          <w:rFonts w:eastAsia="Calibri"/>
          <w:b/>
          <w:bCs/>
          <w:sz w:val="22"/>
          <w:lang w:eastAsia="en-US"/>
        </w:rPr>
        <w:t>z wyłączeniem składania ofert/wniosków o dopuszczenie do udziału w postępowaniu</w:t>
      </w:r>
      <w:r w:rsidR="00096D90" w:rsidRPr="00AB0C50">
        <w:rPr>
          <w:rFonts w:eastAsia="Calibr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00096D90">
        <w:rPr>
          <w:rFonts w:eastAsia="Calibri"/>
          <w:sz w:val="22"/>
          <w:lang w:eastAsia="en-US"/>
        </w:rPr>
        <w:t>;</w:t>
      </w:r>
    </w:p>
    <w:p w14:paraId="32F512F5"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B0C50">
        <w:rPr>
          <w:rFonts w:eastAsia="Calibri"/>
          <w:b/>
          <w:sz w:val="22"/>
          <w:szCs w:val="22"/>
          <w:lang w:eastAsia="en-US"/>
        </w:rPr>
        <w:t>podpisem zewnętrznym</w:t>
      </w:r>
      <w:r w:rsidRPr="00AB0C50">
        <w:rPr>
          <w:rFonts w:eastAsia="Calibri"/>
          <w:bCs/>
          <w:sz w:val="22"/>
          <w:szCs w:val="22"/>
          <w:lang w:eastAsia="en-US"/>
        </w:rPr>
        <w:t xml:space="preserve"> lub </w:t>
      </w:r>
      <w:r w:rsidRPr="00AB0C50">
        <w:rPr>
          <w:rFonts w:eastAsia="Calibri"/>
          <w:b/>
          <w:sz w:val="22"/>
          <w:szCs w:val="22"/>
          <w:lang w:eastAsia="en-US"/>
        </w:rPr>
        <w:t>wewnętrznym</w:t>
      </w:r>
      <w:r w:rsidRPr="00AB0C50">
        <w:rPr>
          <w:rFonts w:eastAsia="Calibr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r>
        <w:rPr>
          <w:rFonts w:eastAsia="Calibri"/>
          <w:bCs/>
          <w:sz w:val="22"/>
          <w:szCs w:val="22"/>
          <w:lang w:eastAsia="en-US"/>
        </w:rPr>
        <w:t>;</w:t>
      </w:r>
    </w:p>
    <w:p w14:paraId="7EE5137F"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Możliwość korzystania w postępowaniu z „Formularzy do komunikacji” w pełnym zakresie wymaga posiadania konta „Wykonawcy” na Platformie e-Zamówienia</w:t>
      </w:r>
      <w:r>
        <w:rPr>
          <w:rFonts w:eastAsia="Calibri"/>
          <w:bCs/>
          <w:sz w:val="22"/>
          <w:szCs w:val="22"/>
          <w:lang w:eastAsia="en-US"/>
        </w:rPr>
        <w:t xml:space="preserve"> </w:t>
      </w:r>
      <w:r w:rsidRPr="00AB0C50">
        <w:rPr>
          <w:rFonts w:eastAsia="Calibri"/>
          <w:bCs/>
          <w:sz w:val="22"/>
          <w:szCs w:val="22"/>
          <w:lang w:eastAsia="en-US"/>
        </w:rPr>
        <w:t>oraz zalogowania się na Platformie e-Zamówienia. Do korzystania z „Formularzy do komunikacji” służących do zadawania pytań dotyczących treści dokumentów zamówienia wystarczające jest posiadanie tzw. konta uproszczonego na Platformie e-Zamówienia</w:t>
      </w:r>
      <w:r>
        <w:rPr>
          <w:rFonts w:eastAsia="Calibri"/>
          <w:bCs/>
          <w:sz w:val="22"/>
          <w:szCs w:val="22"/>
          <w:lang w:eastAsia="en-US"/>
        </w:rPr>
        <w:t>;</w:t>
      </w:r>
    </w:p>
    <w:p w14:paraId="3529EED1"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Wszystkie wysłane i odebrane w postępowaniu przez wykonawcę wiadomości widoczne są po zalogowaniu w podglądzie postępowania w zakładce „Komunikacja”</w:t>
      </w:r>
      <w:r>
        <w:rPr>
          <w:rFonts w:eastAsia="Calibri"/>
          <w:bCs/>
          <w:sz w:val="22"/>
          <w:szCs w:val="22"/>
          <w:lang w:eastAsia="en-US"/>
        </w:rPr>
        <w:t>;</w:t>
      </w:r>
    </w:p>
    <w:p w14:paraId="24BB8F2F"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AB0C50">
        <w:rPr>
          <w:rFonts w:eastAsia="Calibri"/>
          <w:bCs/>
          <w:sz w:val="22"/>
          <w:szCs w:val="22"/>
          <w:lang w:eastAsia="en-US"/>
        </w:rPr>
        <w:t>Maksymalny rozmiar plików przesyłanych za pośrednictwem „Formularzy do komunikacji” wynosi 150 MB (wielkość ta dotyczy plików przesyłanych jako załączniki do jednego formularza)</w:t>
      </w:r>
      <w:r>
        <w:rPr>
          <w:rFonts w:eastAsia="Calibri"/>
          <w:bCs/>
          <w:sz w:val="22"/>
          <w:szCs w:val="22"/>
          <w:lang w:eastAsia="en-US"/>
        </w:rPr>
        <w:t>;</w:t>
      </w:r>
    </w:p>
    <w:p w14:paraId="4A70CDF3"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CD0732">
        <w:rPr>
          <w:rFonts w:eastAsia="Calibri"/>
          <w:bCs/>
          <w:sz w:val="22"/>
          <w:szCs w:val="22"/>
          <w:lang w:eastAsia="en-US"/>
        </w:rPr>
        <w:lastRenderedPageBreak/>
        <w:t xml:space="preserve">Minimalne wymagania techniczne dotyczące sprzętu używanego w celu korzystania z usług Platformy e-Zamówienia oraz informacje dotyczące specyfikacji połączenia określa </w:t>
      </w:r>
      <w:r w:rsidRPr="00CD0732">
        <w:rPr>
          <w:rFonts w:eastAsia="Calibri"/>
          <w:bCs/>
          <w:i/>
          <w:iCs/>
          <w:sz w:val="22"/>
          <w:szCs w:val="22"/>
          <w:lang w:eastAsia="en-US"/>
        </w:rPr>
        <w:t>Regulamin Platformy e-Zamówienia</w:t>
      </w:r>
      <w:r>
        <w:rPr>
          <w:rFonts w:eastAsia="Calibri"/>
          <w:bCs/>
          <w:sz w:val="22"/>
          <w:szCs w:val="22"/>
          <w:lang w:eastAsia="en-US"/>
        </w:rPr>
        <w:t>;</w:t>
      </w:r>
    </w:p>
    <w:p w14:paraId="6499AEE1" w14:textId="77777777" w:rsidR="00096D9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CD0732">
        <w:rPr>
          <w:rFonts w:eastAsia="Calibr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eastAsia="Calibri"/>
          <w:bCs/>
          <w:sz w:val="22"/>
          <w:szCs w:val="22"/>
          <w:lang w:eastAsia="en-US"/>
        </w:rPr>
        <w:t>;</w:t>
      </w:r>
    </w:p>
    <w:p w14:paraId="76D6D224" w14:textId="06013C8C" w:rsidR="00096D90" w:rsidRPr="00AB0C50" w:rsidRDefault="00096D90" w:rsidP="00096D90">
      <w:pPr>
        <w:pStyle w:val="Akapitzlist"/>
        <w:numPr>
          <w:ilvl w:val="1"/>
          <w:numId w:val="17"/>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W szczególnie uzasadnionych przypadkach uniemożliwiających komunikację wykonawcy i Zamawiającego za pośrednictwem Platformy e-Zamówienia, Zamawiający dopuszcza komunikację za pomocą </w:t>
      </w:r>
      <w:r w:rsidR="00B65E29">
        <w:rPr>
          <w:rFonts w:eastAsia="Calibri"/>
          <w:bCs/>
          <w:sz w:val="22"/>
          <w:szCs w:val="22"/>
          <w:lang w:eastAsia="en-US"/>
        </w:rPr>
        <w:t xml:space="preserve">elektronicznej skrzynki podawczej (ESP) na ePUAP :Urząd Gminy Ślemień /1gx3d23ag6 </w:t>
      </w:r>
      <w:r w:rsidRPr="00CD0732">
        <w:rPr>
          <w:rFonts w:eastAsia="Calibri"/>
          <w:bCs/>
          <w:sz w:val="22"/>
          <w:szCs w:val="22"/>
          <w:lang w:eastAsia="en-US"/>
        </w:rPr>
        <w:t xml:space="preserve"> (</w:t>
      </w:r>
      <w:r w:rsidRPr="00CD0732">
        <w:rPr>
          <w:rFonts w:eastAsia="Calibri"/>
          <w:b/>
          <w:sz w:val="22"/>
          <w:szCs w:val="22"/>
          <w:lang w:eastAsia="en-US"/>
        </w:rPr>
        <w:t>nie dotyczy składania ofert/wniosków o dopuszczenie do udziału w postępowaniu</w:t>
      </w:r>
      <w:r w:rsidRPr="00CD0732">
        <w:rPr>
          <w:rFonts w:eastAsia="Calibri"/>
          <w:bCs/>
          <w:sz w:val="22"/>
          <w:szCs w:val="22"/>
          <w:lang w:eastAsia="en-US"/>
        </w:rPr>
        <w:t>)</w:t>
      </w:r>
      <w:r>
        <w:rPr>
          <w:rFonts w:eastAsia="Calibri"/>
          <w:bCs/>
          <w:sz w:val="22"/>
          <w:szCs w:val="22"/>
          <w:lang w:eastAsia="en-US"/>
        </w:rPr>
        <w:t>;</w:t>
      </w:r>
    </w:p>
    <w:p w14:paraId="2A489834" w14:textId="77777777" w:rsidR="00096D90" w:rsidRPr="00AB0C50" w:rsidRDefault="00096D90" w:rsidP="00096D90">
      <w:pPr>
        <w:pStyle w:val="Akapitzlist"/>
        <w:numPr>
          <w:ilvl w:val="1"/>
          <w:numId w:val="17"/>
        </w:numPr>
        <w:spacing w:line="276" w:lineRule="auto"/>
        <w:ind w:left="851" w:hanging="426"/>
        <w:jc w:val="both"/>
        <w:rPr>
          <w:rFonts w:eastAsia="Calibri"/>
          <w:i/>
          <w:strike/>
          <w:sz w:val="22"/>
          <w:lang w:eastAsia="en-US"/>
        </w:rPr>
      </w:pPr>
      <w:r w:rsidRPr="00AB0C50">
        <w:rPr>
          <w:rFonts w:eastAsia="Calibr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r>
        <w:rPr>
          <w:rFonts w:eastAsia="Calibri"/>
          <w:bCs/>
          <w:sz w:val="22"/>
          <w:lang w:eastAsia="en-US"/>
        </w:rPr>
        <w:t>;</w:t>
      </w:r>
    </w:p>
    <w:p w14:paraId="3E03D6BC" w14:textId="77777777" w:rsidR="00096D90" w:rsidRDefault="00096D90" w:rsidP="00096D90">
      <w:pPr>
        <w:pStyle w:val="Akapitzlist"/>
        <w:numPr>
          <w:ilvl w:val="1"/>
          <w:numId w:val="17"/>
        </w:numPr>
        <w:spacing w:line="276" w:lineRule="auto"/>
        <w:ind w:left="851" w:hanging="426"/>
        <w:jc w:val="both"/>
        <w:rPr>
          <w:rFonts w:eastAsia="Calibri"/>
          <w:iCs/>
          <w:sz w:val="22"/>
          <w:lang w:eastAsia="en-US"/>
        </w:rPr>
      </w:pPr>
      <w:r w:rsidRPr="00AB0C50">
        <w:rPr>
          <w:rFonts w:eastAsia="Calibri"/>
          <w:iCs/>
          <w:sz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r>
        <w:rPr>
          <w:rFonts w:eastAsia="Calibri"/>
          <w:iCs/>
          <w:sz w:val="22"/>
          <w:lang w:eastAsia="en-US"/>
        </w:rPr>
        <w:t xml:space="preserve"> </w:t>
      </w:r>
      <w:r w:rsidRPr="00AB0C50">
        <w:rPr>
          <w:rFonts w:eastAsia="Calibri"/>
          <w:iCs/>
          <w:sz w:val="22"/>
          <w:lang w:eastAsia="en-US"/>
        </w:rPr>
        <w:t>W przypadku formatów, o których mowa w art. 66 ust. 1 ustawy Pzp, ww. regulacje nie będą miały bezpośredniego zastosowania</w:t>
      </w:r>
      <w:r>
        <w:rPr>
          <w:rFonts w:eastAsia="Calibri"/>
          <w:iCs/>
          <w:sz w:val="22"/>
          <w:lang w:eastAsia="en-US"/>
        </w:rPr>
        <w:t>;</w:t>
      </w:r>
    </w:p>
    <w:p w14:paraId="3451CDF4" w14:textId="77777777" w:rsidR="00096D90" w:rsidRDefault="00096D90" w:rsidP="00096D90">
      <w:pPr>
        <w:pStyle w:val="Akapitzlist"/>
        <w:numPr>
          <w:ilvl w:val="1"/>
          <w:numId w:val="17"/>
        </w:numPr>
        <w:spacing w:line="276" w:lineRule="auto"/>
        <w:ind w:left="851" w:hanging="426"/>
        <w:jc w:val="both"/>
        <w:rPr>
          <w:rFonts w:eastAsia="Calibri"/>
          <w:iCs/>
          <w:sz w:val="22"/>
          <w:lang w:eastAsia="en-US"/>
        </w:rPr>
      </w:pPr>
      <w:r w:rsidRPr="00AB0C50">
        <w:rPr>
          <w:rFonts w:eastAsia="Calibr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156D372" w14:textId="77777777" w:rsidR="00096D90" w:rsidRDefault="00096D90" w:rsidP="00096D90">
      <w:pPr>
        <w:pStyle w:val="Akapitzlist"/>
        <w:numPr>
          <w:ilvl w:val="1"/>
          <w:numId w:val="39"/>
        </w:numPr>
        <w:spacing w:line="276" w:lineRule="auto"/>
        <w:ind w:left="1276" w:hanging="425"/>
        <w:jc w:val="both"/>
        <w:rPr>
          <w:rFonts w:eastAsia="Calibri"/>
          <w:iCs/>
          <w:sz w:val="22"/>
          <w:lang w:eastAsia="en-US"/>
        </w:rPr>
      </w:pPr>
      <w:r w:rsidRPr="00AB0C50">
        <w:rPr>
          <w:rFonts w:eastAsia="Calibri"/>
          <w:iCs/>
          <w:sz w:val="22"/>
          <w:lang w:eastAsia="en-US"/>
        </w:rPr>
        <w:t xml:space="preserve">w formatach danych określonych w przepisach rozporządzenia Rady Ministrów w sprawie Krajowych Ram Interoperacyjności (i przekazuje się jako załącznik), lub </w:t>
      </w:r>
    </w:p>
    <w:p w14:paraId="3AFA9308" w14:textId="77777777" w:rsidR="00096D90" w:rsidRDefault="00096D90" w:rsidP="00096D90">
      <w:pPr>
        <w:pStyle w:val="Akapitzlist"/>
        <w:numPr>
          <w:ilvl w:val="1"/>
          <w:numId w:val="39"/>
        </w:numPr>
        <w:spacing w:line="276" w:lineRule="auto"/>
        <w:ind w:left="1276" w:hanging="425"/>
        <w:jc w:val="both"/>
        <w:rPr>
          <w:rFonts w:eastAsia="Calibri"/>
          <w:iCs/>
          <w:sz w:val="22"/>
          <w:lang w:eastAsia="en-US"/>
        </w:rPr>
      </w:pPr>
      <w:r w:rsidRPr="00AB0C50">
        <w:rPr>
          <w:rFonts w:eastAsia="Calibri"/>
          <w:iCs/>
          <w:sz w:val="22"/>
          <w:lang w:eastAsia="en-US"/>
        </w:rPr>
        <w:t>jako tekst wpisany bezpośrednio do wiadomości przekazywanej przy użyciu środków komunikacji elektronicznej (np. w treści wiadomości e-mail lub w treści „Formularza do komunikacji”)</w:t>
      </w:r>
      <w:r>
        <w:rPr>
          <w:rFonts w:eastAsia="Calibri"/>
          <w:iCs/>
          <w:sz w:val="22"/>
          <w:lang w:eastAsia="en-US"/>
        </w:rPr>
        <w:t>;</w:t>
      </w:r>
    </w:p>
    <w:p w14:paraId="39E772D9" w14:textId="77777777" w:rsidR="00096D90" w:rsidRPr="00AB0C50" w:rsidRDefault="00096D90" w:rsidP="00096D90">
      <w:pPr>
        <w:pStyle w:val="Akapitzlist"/>
        <w:numPr>
          <w:ilvl w:val="1"/>
          <w:numId w:val="17"/>
        </w:numPr>
        <w:spacing w:line="276" w:lineRule="auto"/>
        <w:ind w:left="851" w:hanging="426"/>
        <w:jc w:val="both"/>
        <w:rPr>
          <w:rFonts w:eastAsia="Calibri"/>
          <w:iCs/>
          <w:sz w:val="22"/>
          <w:lang w:eastAsia="en-US"/>
        </w:rPr>
      </w:pPr>
      <w:r w:rsidRPr="00AB0C50">
        <w:rPr>
          <w:rFonts w:eastAsia="Calibr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p w14:paraId="31311ECA" w14:textId="77777777" w:rsidR="006217F7" w:rsidRPr="005C691A" w:rsidRDefault="006217F7" w:rsidP="00BE6853">
      <w:pPr>
        <w:spacing w:line="276" w:lineRule="auto"/>
        <w:jc w:val="both"/>
        <w:rPr>
          <w:sz w:val="22"/>
        </w:rPr>
      </w:pPr>
    </w:p>
    <w:p w14:paraId="4476F8EF" w14:textId="616F4483" w:rsidR="007B7170" w:rsidRPr="00BE6853" w:rsidRDefault="00D04013" w:rsidP="00D04013">
      <w:pPr>
        <w:pStyle w:val="Nagwek3"/>
        <w:spacing w:line="276" w:lineRule="auto"/>
        <w:jc w:val="both"/>
        <w:rPr>
          <w:caps/>
          <w:sz w:val="22"/>
        </w:rPr>
      </w:pPr>
      <w:r>
        <w:rPr>
          <w:caps/>
          <w:sz w:val="22"/>
        </w:rPr>
        <w:t>XI.</w:t>
      </w:r>
      <w:r w:rsidR="007B7170" w:rsidRPr="00BE6853">
        <w:rPr>
          <w:caps/>
          <w:sz w:val="22"/>
        </w:rPr>
        <w:t>OPIS SPOSOBU OBLICZENIA CENY</w:t>
      </w:r>
    </w:p>
    <w:p w14:paraId="6B382A3F" w14:textId="77777777" w:rsidR="00201300" w:rsidRPr="00BE6853" w:rsidRDefault="00201300" w:rsidP="00BE6853">
      <w:pPr>
        <w:spacing w:line="276" w:lineRule="auto"/>
        <w:jc w:val="both"/>
        <w:rPr>
          <w:b/>
          <w:i/>
          <w:sz w:val="22"/>
        </w:rPr>
      </w:pPr>
    </w:p>
    <w:p w14:paraId="41C9553B" w14:textId="13821CEE" w:rsidR="00F32C64" w:rsidRPr="00F65082" w:rsidRDefault="00F32C64" w:rsidP="00E164B6">
      <w:pPr>
        <w:numPr>
          <w:ilvl w:val="0"/>
          <w:numId w:val="12"/>
        </w:numPr>
        <w:tabs>
          <w:tab w:val="num" w:pos="426"/>
        </w:tabs>
        <w:spacing w:line="276" w:lineRule="auto"/>
        <w:ind w:left="426" w:hanging="426"/>
        <w:jc w:val="both"/>
        <w:rPr>
          <w:sz w:val="22"/>
        </w:rPr>
      </w:pPr>
      <w:r w:rsidRPr="00F65082">
        <w:rPr>
          <w:sz w:val="22"/>
        </w:rPr>
        <w:t>Cena musi być wyrażona w złotych polskich.</w:t>
      </w:r>
    </w:p>
    <w:p w14:paraId="63D78FF3" w14:textId="5B6EEB35" w:rsidR="00F32C64" w:rsidRDefault="00F32C64" w:rsidP="00E164B6">
      <w:pPr>
        <w:numPr>
          <w:ilvl w:val="0"/>
          <w:numId w:val="12"/>
        </w:numPr>
        <w:tabs>
          <w:tab w:val="num" w:pos="426"/>
        </w:tabs>
        <w:spacing w:line="276" w:lineRule="auto"/>
        <w:ind w:left="426" w:hanging="426"/>
        <w:jc w:val="both"/>
        <w:rPr>
          <w:sz w:val="22"/>
        </w:rPr>
      </w:pPr>
      <w:r w:rsidRPr="00F65082">
        <w:rPr>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r w:rsidR="00334965">
        <w:rPr>
          <w:sz w:val="22"/>
        </w:rPr>
        <w:t xml:space="preserve"> Obowiązującą formą wynagrodzenia jest </w:t>
      </w:r>
      <w:r w:rsidR="00334965" w:rsidRPr="00334965">
        <w:rPr>
          <w:b/>
          <w:bCs/>
          <w:sz w:val="22"/>
        </w:rPr>
        <w:t>wynagrodzenie ryczałtowe.</w:t>
      </w:r>
    </w:p>
    <w:p w14:paraId="14485D1A" w14:textId="6ADE8D05" w:rsidR="00334965" w:rsidRPr="00F65082" w:rsidRDefault="00334965" w:rsidP="00E164B6">
      <w:pPr>
        <w:numPr>
          <w:ilvl w:val="0"/>
          <w:numId w:val="12"/>
        </w:numPr>
        <w:tabs>
          <w:tab w:val="num" w:pos="426"/>
        </w:tabs>
        <w:spacing w:line="276" w:lineRule="auto"/>
        <w:ind w:left="426" w:hanging="426"/>
        <w:jc w:val="both"/>
        <w:rPr>
          <w:sz w:val="22"/>
        </w:rPr>
      </w:pPr>
      <w:r>
        <w:rPr>
          <w:sz w:val="22"/>
        </w:rPr>
        <w:t xml:space="preserve">Wykonawca powinien podać </w:t>
      </w:r>
      <w:r w:rsidRPr="00042E38">
        <w:rPr>
          <w:color w:val="000000" w:themeColor="text1"/>
          <w:sz w:val="22"/>
        </w:rPr>
        <w:t>cenę oferty na Formularzu ofertowym</w:t>
      </w:r>
      <w:r w:rsidR="00274A8A">
        <w:rPr>
          <w:color w:val="000000" w:themeColor="text1"/>
          <w:sz w:val="22"/>
        </w:rPr>
        <w:t>.</w:t>
      </w:r>
    </w:p>
    <w:p w14:paraId="5FBA3D1C" w14:textId="4679C725" w:rsidR="00F32C64" w:rsidRPr="00F65082" w:rsidRDefault="00F32C64" w:rsidP="00E164B6">
      <w:pPr>
        <w:numPr>
          <w:ilvl w:val="0"/>
          <w:numId w:val="12"/>
        </w:numPr>
        <w:tabs>
          <w:tab w:val="num" w:pos="426"/>
        </w:tabs>
        <w:spacing w:line="276" w:lineRule="auto"/>
        <w:ind w:left="426" w:hanging="426"/>
        <w:jc w:val="both"/>
        <w:rPr>
          <w:sz w:val="22"/>
        </w:rPr>
      </w:pPr>
      <w:r w:rsidRPr="00F65082">
        <w:rPr>
          <w:sz w:val="22"/>
        </w:rPr>
        <w:lastRenderedPageBreak/>
        <w:t>Cenę ofertową należy podać cyfrowo</w:t>
      </w:r>
      <w:r w:rsidR="00334965">
        <w:rPr>
          <w:sz w:val="22"/>
        </w:rPr>
        <w:t xml:space="preserve"> i słownie </w:t>
      </w:r>
      <w:r w:rsidR="00334965" w:rsidRPr="00042E38">
        <w:rPr>
          <w:color w:val="000000" w:themeColor="text1"/>
          <w:sz w:val="22"/>
        </w:rPr>
        <w:t xml:space="preserve">z dokładnością do dwóch miejsc po przecinku. W przypadku rozbieżności pomiędzy ceną ryczałtową podaną </w:t>
      </w:r>
      <w:r w:rsidR="006F6D59">
        <w:rPr>
          <w:color w:val="000000" w:themeColor="text1"/>
          <w:sz w:val="22"/>
        </w:rPr>
        <w:t>liczbowo</w:t>
      </w:r>
      <w:r w:rsidR="00334965" w:rsidRPr="00042E38">
        <w:rPr>
          <w:color w:val="000000" w:themeColor="text1"/>
          <w:sz w:val="22"/>
        </w:rPr>
        <w:t xml:space="preserve"> a słownie jako wartość właściwa zostanie przyjęta cena ryczałtowa podana </w:t>
      </w:r>
      <w:r w:rsidR="006F6D59">
        <w:rPr>
          <w:color w:val="000000" w:themeColor="text1"/>
          <w:sz w:val="22"/>
        </w:rPr>
        <w:t>liczbowo</w:t>
      </w:r>
      <w:r w:rsidR="00334965" w:rsidRPr="00042E38">
        <w:rPr>
          <w:color w:val="000000" w:themeColor="text1"/>
          <w:sz w:val="22"/>
        </w:rPr>
        <w:t>.</w:t>
      </w:r>
      <w:r w:rsidR="00334965">
        <w:rPr>
          <w:sz w:val="22"/>
        </w:rPr>
        <w:t xml:space="preserve"> </w:t>
      </w:r>
    </w:p>
    <w:p w14:paraId="06C7413A" w14:textId="331020CA" w:rsidR="00F32C64" w:rsidRDefault="00F32C64" w:rsidP="00E164B6">
      <w:pPr>
        <w:numPr>
          <w:ilvl w:val="0"/>
          <w:numId w:val="12"/>
        </w:numPr>
        <w:tabs>
          <w:tab w:val="num" w:pos="426"/>
        </w:tabs>
        <w:spacing w:line="276" w:lineRule="auto"/>
        <w:ind w:left="426" w:hanging="426"/>
        <w:jc w:val="both"/>
        <w:rPr>
          <w:sz w:val="22"/>
        </w:rPr>
      </w:pPr>
      <w:r w:rsidRPr="00F65082">
        <w:rPr>
          <w:sz w:val="22"/>
        </w:rPr>
        <w:t>Cena określona przez wykonawcę zostanie ustalona na okres ważności umowy i nie będzie podlegała zmianie.</w:t>
      </w:r>
    </w:p>
    <w:p w14:paraId="0CC6BB7B" w14:textId="2448E373" w:rsidR="00756CB7" w:rsidRDefault="00756CB7" w:rsidP="00756CB7">
      <w:pPr>
        <w:numPr>
          <w:ilvl w:val="0"/>
          <w:numId w:val="12"/>
        </w:numPr>
        <w:tabs>
          <w:tab w:val="clear" w:pos="720"/>
          <w:tab w:val="num" w:pos="426"/>
        </w:tabs>
        <w:spacing w:line="276" w:lineRule="auto"/>
        <w:ind w:left="426" w:hanging="426"/>
        <w:jc w:val="both"/>
        <w:rPr>
          <w:color w:val="000000" w:themeColor="text1"/>
          <w:sz w:val="22"/>
        </w:rPr>
      </w:pPr>
      <w:r w:rsidRPr="00042E38">
        <w:rPr>
          <w:color w:val="000000" w:themeColor="text1"/>
          <w:sz w:val="22"/>
        </w:rPr>
        <w:t>Prawidłowe ustalenie należnej stawki podatku VAT należy do obowiązków Wykonawcy zgodnie z przepisami ustawy z dnia 11 marca 2004 r. o podatku od towarów i usług (t.j. Dz. U. z 2022 r. poz. 931 z późn. zm.), a informację na temat jego wysokości lub zwolnienia należy podać w Formularzu ofertowym. Określenie ceny ofertowej z zastosowaniem nieprawidłowej stawki podatku VAT potraktowane będzie jako błąd w obliczeniu ceny i spowoduje odrzucenie oferty, jeżeli nie ziszczą się ustawowe przesłanki omyłki (na podstawie art. 226 ust. 1 pkt 10 ustawy Pzp w związku z art. 223 ust. 2 pkt 3 ustawy Pzp).</w:t>
      </w:r>
    </w:p>
    <w:p w14:paraId="1B4A6FFF" w14:textId="5C99EB22" w:rsidR="00756CB7" w:rsidRPr="00756CB7" w:rsidRDefault="00756CB7" w:rsidP="00756CB7">
      <w:pPr>
        <w:numPr>
          <w:ilvl w:val="0"/>
          <w:numId w:val="12"/>
        </w:numPr>
        <w:tabs>
          <w:tab w:val="clear" w:pos="720"/>
          <w:tab w:val="num" w:pos="426"/>
        </w:tabs>
        <w:spacing w:line="276" w:lineRule="auto"/>
        <w:ind w:left="426" w:hanging="426"/>
        <w:jc w:val="both"/>
        <w:rPr>
          <w:color w:val="000000" w:themeColor="text1"/>
          <w:sz w:val="22"/>
        </w:rPr>
      </w:pPr>
      <w:r w:rsidRPr="00042E38">
        <w:rPr>
          <w:color w:val="000000" w:themeColor="text1"/>
          <w:sz w:val="22"/>
        </w:rPr>
        <w:t>Wykonawcy ponoszą wszelkie koszty związane z przygotowaniem i złożeniem oferty.</w:t>
      </w:r>
    </w:p>
    <w:p w14:paraId="17549FF7" w14:textId="088BADB7" w:rsidR="008915B7" w:rsidRPr="00BE6853" w:rsidRDefault="00F32C64" w:rsidP="00E164B6">
      <w:pPr>
        <w:numPr>
          <w:ilvl w:val="0"/>
          <w:numId w:val="12"/>
        </w:numPr>
        <w:tabs>
          <w:tab w:val="num" w:pos="426"/>
          <w:tab w:val="left" w:pos="720"/>
        </w:tabs>
        <w:spacing w:line="276" w:lineRule="auto"/>
        <w:ind w:left="426" w:hanging="426"/>
        <w:jc w:val="both"/>
        <w:rPr>
          <w:sz w:val="22"/>
        </w:rPr>
      </w:pPr>
      <w:r w:rsidRPr="00F65082">
        <w:rPr>
          <w:sz w:val="22"/>
        </w:rPr>
        <w:t>Rozliczenia między zamawiającym a Wykonawcą będą prowadzone w złotych polskich (PLN).</w:t>
      </w:r>
    </w:p>
    <w:p w14:paraId="059AEE6F" w14:textId="77777777" w:rsidR="00230BD3" w:rsidRPr="00BE6853" w:rsidRDefault="00921D11" w:rsidP="00E164B6">
      <w:pPr>
        <w:numPr>
          <w:ilvl w:val="0"/>
          <w:numId w:val="12"/>
        </w:numPr>
        <w:tabs>
          <w:tab w:val="left" w:pos="426"/>
        </w:tabs>
        <w:spacing w:line="276" w:lineRule="auto"/>
        <w:ind w:left="426" w:hanging="426"/>
        <w:jc w:val="both"/>
        <w:rPr>
          <w:sz w:val="22"/>
        </w:rPr>
      </w:pPr>
      <w:r w:rsidRPr="00BE6853">
        <w:rPr>
          <w:sz w:val="22"/>
        </w:rPr>
        <w:t>Jeżeli</w:t>
      </w:r>
      <w:r w:rsidR="001176A4" w:rsidRPr="00BE6853">
        <w:rPr>
          <w:sz w:val="22"/>
        </w:rPr>
        <w:t xml:space="preserve"> zostanie złożona oferta</w:t>
      </w:r>
      <w:r w:rsidRPr="00BE6853">
        <w:rPr>
          <w:sz w:val="22"/>
        </w:rPr>
        <w:t xml:space="preserve">, której wybór prowadziłby do powstania u Zamawiającego obowiązku podatkowego zgodnie z </w:t>
      </w:r>
      <w:r w:rsidR="001176A4" w:rsidRPr="00BE6853">
        <w:rPr>
          <w:sz w:val="22"/>
        </w:rPr>
        <w:t>ustawą z dnia 11 marca 2004 r. o podatku od towarów i usług (</w:t>
      </w:r>
      <w:r w:rsidR="006854FF" w:rsidRPr="00BE6853">
        <w:rPr>
          <w:sz w:val="22"/>
        </w:rPr>
        <w:t xml:space="preserve">t. j. </w:t>
      </w:r>
      <w:r w:rsidR="001176A4" w:rsidRPr="00BE6853">
        <w:rPr>
          <w:sz w:val="22"/>
        </w:rPr>
        <w:t>Dz. U</w:t>
      </w:r>
      <w:r w:rsidR="006854FF" w:rsidRPr="00BE6853">
        <w:rPr>
          <w:sz w:val="22"/>
        </w:rPr>
        <w:t xml:space="preserve">. z 2020 r., poz. 106 z późn. zm.) </w:t>
      </w:r>
      <w:r w:rsidR="006934A8" w:rsidRPr="00BE6853">
        <w:rPr>
          <w:sz w:val="22"/>
        </w:rPr>
        <w:t xml:space="preserve">dla celów zastosowania kryterium ceny lub kosztu </w:t>
      </w:r>
      <w:r w:rsidR="00230BD3" w:rsidRPr="00BE6853">
        <w:rPr>
          <w:sz w:val="22"/>
        </w:rPr>
        <w:t>zamawiający doliczy do przedstawionej w tej ofercie ceny kwotę podatku od towarów i usług, którą miałby obowiązek rozliczyć.</w:t>
      </w:r>
    </w:p>
    <w:p w14:paraId="23B9BB8B" w14:textId="4122C9F8" w:rsidR="00230BD3" w:rsidRPr="00BE6853" w:rsidRDefault="005364AE" w:rsidP="005364AE">
      <w:pPr>
        <w:tabs>
          <w:tab w:val="left" w:pos="426"/>
        </w:tabs>
        <w:spacing w:line="276" w:lineRule="auto"/>
        <w:ind w:left="426" w:hanging="426"/>
        <w:jc w:val="both"/>
        <w:rPr>
          <w:sz w:val="22"/>
        </w:rPr>
      </w:pPr>
      <w:r>
        <w:rPr>
          <w:sz w:val="22"/>
        </w:rPr>
        <w:tab/>
      </w:r>
      <w:r w:rsidR="00230BD3" w:rsidRPr="00BE6853">
        <w:rPr>
          <w:sz w:val="22"/>
        </w:rPr>
        <w:t xml:space="preserve">Wykonawca, składając taką ofertę, </w:t>
      </w:r>
      <w:r w:rsidR="00D231B9" w:rsidRPr="00BE6853">
        <w:rPr>
          <w:sz w:val="22"/>
        </w:rPr>
        <w:t xml:space="preserve">w Formularzu ofertowym </w:t>
      </w:r>
      <w:r w:rsidR="00230BD3" w:rsidRPr="00BE6853">
        <w:rPr>
          <w:sz w:val="22"/>
        </w:rPr>
        <w:t>ma obowiązek:</w:t>
      </w:r>
    </w:p>
    <w:p w14:paraId="275C8536" w14:textId="77777777" w:rsidR="00230BD3" w:rsidRPr="00BE6853" w:rsidRDefault="00230BD3" w:rsidP="00E164B6">
      <w:pPr>
        <w:pStyle w:val="Akapitzlist"/>
        <w:numPr>
          <w:ilvl w:val="3"/>
          <w:numId w:val="17"/>
        </w:numPr>
        <w:tabs>
          <w:tab w:val="left" w:pos="851"/>
        </w:tabs>
        <w:spacing w:line="276" w:lineRule="auto"/>
        <w:ind w:left="851" w:hanging="426"/>
        <w:jc w:val="both"/>
        <w:rPr>
          <w:sz w:val="22"/>
        </w:rPr>
      </w:pPr>
      <w:r w:rsidRPr="00BE6853">
        <w:rPr>
          <w:sz w:val="22"/>
        </w:rPr>
        <w:t>poinformowa</w:t>
      </w:r>
      <w:r w:rsidR="00A539FF" w:rsidRPr="00BE6853">
        <w:rPr>
          <w:sz w:val="22"/>
        </w:rPr>
        <w:t>nia</w:t>
      </w:r>
      <w:r w:rsidRPr="00BE6853">
        <w:rPr>
          <w:sz w:val="22"/>
        </w:rPr>
        <w:t xml:space="preserve"> Zamaw</w:t>
      </w:r>
      <w:r w:rsidR="00D83B91" w:rsidRPr="00BE6853">
        <w:rPr>
          <w:sz w:val="22"/>
        </w:rPr>
        <w:t>iającego, że wybór jego oferty będzie prowadził do powstania u Zamawiającego obowiązku podatkowego,</w:t>
      </w:r>
    </w:p>
    <w:p w14:paraId="236F278F" w14:textId="77777777" w:rsidR="00D83B91" w:rsidRPr="00BE6853" w:rsidRDefault="00A539FF" w:rsidP="00E164B6">
      <w:pPr>
        <w:pStyle w:val="Akapitzlist"/>
        <w:numPr>
          <w:ilvl w:val="3"/>
          <w:numId w:val="17"/>
        </w:numPr>
        <w:tabs>
          <w:tab w:val="left" w:pos="851"/>
        </w:tabs>
        <w:spacing w:line="276" w:lineRule="auto"/>
        <w:ind w:left="851" w:hanging="426"/>
        <w:jc w:val="both"/>
        <w:rPr>
          <w:sz w:val="22"/>
        </w:rPr>
      </w:pPr>
      <w:r w:rsidRPr="00BE6853">
        <w:rPr>
          <w:sz w:val="22"/>
        </w:rPr>
        <w:t>wskazania nazwy</w:t>
      </w:r>
      <w:r w:rsidR="00D83B91" w:rsidRPr="00BE6853">
        <w:rPr>
          <w:sz w:val="22"/>
        </w:rPr>
        <w:t xml:space="preserve"> (rodzaj</w:t>
      </w:r>
      <w:r w:rsidRPr="00BE6853">
        <w:rPr>
          <w:sz w:val="22"/>
        </w:rPr>
        <w:t>u</w:t>
      </w:r>
      <w:r w:rsidR="00D83B91" w:rsidRPr="00BE6853">
        <w:rPr>
          <w:sz w:val="22"/>
        </w:rPr>
        <w:t>) towaru lub usługi, których dostawa lub świadczenie będą prowadziły do powstania obowiązku podatkowego,</w:t>
      </w:r>
    </w:p>
    <w:p w14:paraId="7A4D629A" w14:textId="77777777" w:rsidR="00D83B91" w:rsidRPr="00BE6853" w:rsidRDefault="00D83B91" w:rsidP="00E164B6">
      <w:pPr>
        <w:pStyle w:val="Akapitzlist"/>
        <w:numPr>
          <w:ilvl w:val="3"/>
          <w:numId w:val="17"/>
        </w:numPr>
        <w:tabs>
          <w:tab w:val="left" w:pos="851"/>
        </w:tabs>
        <w:spacing w:line="276" w:lineRule="auto"/>
        <w:ind w:left="851" w:hanging="426"/>
        <w:jc w:val="both"/>
        <w:rPr>
          <w:sz w:val="22"/>
        </w:rPr>
      </w:pPr>
      <w:r w:rsidRPr="00BE6853">
        <w:rPr>
          <w:sz w:val="22"/>
        </w:rPr>
        <w:t>wskazania wartości towaru lub usługi objętego obowiązkiem podatkowym Zamawiającego</w:t>
      </w:r>
      <w:r w:rsidR="00F354A0" w:rsidRPr="00BE6853">
        <w:rPr>
          <w:sz w:val="22"/>
        </w:rPr>
        <w:t>, bez kwoty podatku,</w:t>
      </w:r>
    </w:p>
    <w:p w14:paraId="05CC9CFE" w14:textId="77777777" w:rsidR="00F354A0" w:rsidRPr="00BE6853" w:rsidRDefault="00F354A0" w:rsidP="00E164B6">
      <w:pPr>
        <w:pStyle w:val="Akapitzlist"/>
        <w:numPr>
          <w:ilvl w:val="3"/>
          <w:numId w:val="17"/>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15AF773F" w14:textId="7EA38CE5" w:rsidR="00E20A2D" w:rsidRDefault="00E20A2D" w:rsidP="00BE6853">
      <w:pPr>
        <w:spacing w:line="276" w:lineRule="auto"/>
        <w:jc w:val="both"/>
        <w:rPr>
          <w:sz w:val="22"/>
        </w:rPr>
      </w:pPr>
    </w:p>
    <w:p w14:paraId="63612F1E" w14:textId="77777777" w:rsidR="005364AE" w:rsidRPr="00BE6853" w:rsidRDefault="005364AE" w:rsidP="00BE6853">
      <w:pPr>
        <w:spacing w:line="276" w:lineRule="auto"/>
        <w:jc w:val="both"/>
        <w:rPr>
          <w:sz w:val="22"/>
        </w:rPr>
      </w:pPr>
    </w:p>
    <w:p w14:paraId="077E5D7E" w14:textId="064B3F6C" w:rsidR="007B7170" w:rsidRDefault="00DA1D33" w:rsidP="00DA1D33">
      <w:pPr>
        <w:pStyle w:val="Nagwek3"/>
        <w:spacing w:line="276" w:lineRule="auto"/>
        <w:jc w:val="both"/>
        <w:rPr>
          <w:caps/>
          <w:sz w:val="22"/>
        </w:rPr>
      </w:pPr>
      <w:r>
        <w:rPr>
          <w:caps/>
          <w:sz w:val="22"/>
        </w:rPr>
        <w:t xml:space="preserve">xii. </w:t>
      </w:r>
      <w:r w:rsidR="007B7170" w:rsidRPr="00BE6853">
        <w:rPr>
          <w:caps/>
          <w:sz w:val="22"/>
        </w:rPr>
        <w:t xml:space="preserve">MIEJSCE I TERMIN SKŁADANIA </w:t>
      </w:r>
      <w:r w:rsidR="002A5C24" w:rsidRPr="00BE6853">
        <w:rPr>
          <w:caps/>
          <w:sz w:val="22"/>
        </w:rPr>
        <w:t xml:space="preserve">i otwarcia </w:t>
      </w:r>
      <w:r w:rsidR="007B7170" w:rsidRPr="00BE6853">
        <w:rPr>
          <w:caps/>
          <w:sz w:val="22"/>
        </w:rPr>
        <w:t>OFERT</w:t>
      </w:r>
    </w:p>
    <w:p w14:paraId="39089CF2" w14:textId="77777777" w:rsidR="008F2E78" w:rsidRPr="008F2E78" w:rsidRDefault="008F2E78" w:rsidP="008F2E78"/>
    <w:p w14:paraId="4DB39D7B" w14:textId="4A874742" w:rsidR="008F2E78" w:rsidRPr="0069101D" w:rsidRDefault="008F2E78" w:rsidP="008F2E78">
      <w:pPr>
        <w:spacing w:line="276" w:lineRule="auto"/>
        <w:jc w:val="both"/>
        <w:rPr>
          <w:sz w:val="22"/>
        </w:rPr>
      </w:pPr>
      <w:r w:rsidRPr="0069101D">
        <w:rPr>
          <w:sz w:val="22"/>
        </w:rPr>
        <w:t xml:space="preserve">Oferty należy składać w </w:t>
      </w:r>
      <w:r w:rsidRPr="006C5A10">
        <w:rPr>
          <w:sz w:val="22"/>
        </w:rPr>
        <w:t xml:space="preserve">terminie do dnia </w:t>
      </w:r>
      <w:r w:rsidR="0045475A">
        <w:rPr>
          <w:b/>
          <w:sz w:val="22"/>
        </w:rPr>
        <w:t>31</w:t>
      </w:r>
      <w:r w:rsidR="00125813">
        <w:rPr>
          <w:b/>
          <w:sz w:val="22"/>
        </w:rPr>
        <w:t>.0</w:t>
      </w:r>
      <w:r w:rsidR="00686910">
        <w:rPr>
          <w:b/>
          <w:sz w:val="22"/>
        </w:rPr>
        <w:t>3</w:t>
      </w:r>
      <w:r>
        <w:rPr>
          <w:b/>
          <w:sz w:val="22"/>
        </w:rPr>
        <w:t>.202</w:t>
      </w:r>
      <w:r w:rsidR="00756CB7">
        <w:rPr>
          <w:b/>
          <w:sz w:val="22"/>
        </w:rPr>
        <w:t>3</w:t>
      </w:r>
      <w:r>
        <w:rPr>
          <w:b/>
          <w:sz w:val="22"/>
        </w:rPr>
        <w:t xml:space="preserve"> r. do godz. </w:t>
      </w:r>
      <w:r w:rsidR="0045475A">
        <w:rPr>
          <w:b/>
          <w:sz w:val="22"/>
        </w:rPr>
        <w:t>08</w:t>
      </w:r>
      <w:r w:rsidRPr="006C5A10">
        <w:rPr>
          <w:b/>
          <w:sz w:val="22"/>
        </w:rPr>
        <w:t xml:space="preserve">:00 </w:t>
      </w:r>
      <w:r w:rsidR="00B637EB">
        <w:rPr>
          <w:sz w:val="22"/>
        </w:rPr>
        <w:t xml:space="preserve">przy pomocy interaktywnego „Formularza ofertowego” udostępnionego przez Zamawiającego na Platformie e-Zamówienia i zamieszczonego w podglądzie postępowania w zakładce „Informacje podstawowe”. </w:t>
      </w:r>
    </w:p>
    <w:p w14:paraId="15D567B1" w14:textId="77777777" w:rsidR="007B7170" w:rsidRPr="00BE6853" w:rsidRDefault="007B7170" w:rsidP="00BE6853">
      <w:pPr>
        <w:pStyle w:val="Nagwek3"/>
        <w:spacing w:line="276" w:lineRule="auto"/>
        <w:rPr>
          <w:caps/>
          <w:sz w:val="22"/>
        </w:rPr>
      </w:pPr>
    </w:p>
    <w:p w14:paraId="779C0170" w14:textId="2C938C89" w:rsidR="007B7170" w:rsidRDefault="005F444B" w:rsidP="005F444B">
      <w:pPr>
        <w:pStyle w:val="Nagwek3"/>
        <w:spacing w:line="276" w:lineRule="auto"/>
        <w:jc w:val="both"/>
        <w:rPr>
          <w:caps/>
          <w:sz w:val="22"/>
        </w:rPr>
      </w:pPr>
      <w:r>
        <w:rPr>
          <w:caps/>
          <w:sz w:val="22"/>
        </w:rPr>
        <w:t xml:space="preserve">XIII. </w:t>
      </w:r>
      <w:r w:rsidR="007B7170" w:rsidRPr="00BE6853">
        <w:rPr>
          <w:caps/>
          <w:sz w:val="22"/>
        </w:rPr>
        <w:t>TERMIN ZWIĄZANIA OFERTĄ</w:t>
      </w:r>
    </w:p>
    <w:p w14:paraId="0924A34C" w14:textId="77777777" w:rsidR="008F2E78" w:rsidRPr="008F2E78" w:rsidRDefault="008F2E78" w:rsidP="008F2E78"/>
    <w:p w14:paraId="5176C203" w14:textId="0ABA8396" w:rsidR="008F2E78" w:rsidRPr="008F2E78" w:rsidRDefault="008F2E78" w:rsidP="008F2E78">
      <w:pPr>
        <w:spacing w:line="276" w:lineRule="auto"/>
        <w:jc w:val="both"/>
        <w:rPr>
          <w:b/>
          <w:sz w:val="22"/>
        </w:rPr>
      </w:pPr>
      <w:r w:rsidRPr="008F2E78">
        <w:rPr>
          <w:sz w:val="22"/>
        </w:rPr>
        <w:t>1.Wykonawcy pozostają związani złożoną przez siebie ofertą</w:t>
      </w:r>
      <w:r w:rsidR="00B637EB">
        <w:rPr>
          <w:sz w:val="22"/>
        </w:rPr>
        <w:t xml:space="preserve"> od dnia upływu terminu składania ofert </w:t>
      </w:r>
      <w:r w:rsidRPr="008F2E78">
        <w:rPr>
          <w:sz w:val="22"/>
        </w:rPr>
        <w:t xml:space="preserve"> do dnia </w:t>
      </w:r>
      <w:r w:rsidR="0045475A">
        <w:rPr>
          <w:b/>
          <w:sz w:val="22"/>
        </w:rPr>
        <w:t>29</w:t>
      </w:r>
      <w:r w:rsidR="00125813">
        <w:rPr>
          <w:b/>
          <w:sz w:val="22"/>
        </w:rPr>
        <w:t>.0</w:t>
      </w:r>
      <w:r w:rsidR="006B2F1A">
        <w:rPr>
          <w:b/>
          <w:sz w:val="22"/>
        </w:rPr>
        <w:t>4</w:t>
      </w:r>
      <w:r w:rsidRPr="008F2E78">
        <w:rPr>
          <w:b/>
          <w:sz w:val="22"/>
        </w:rPr>
        <w:t>.202</w:t>
      </w:r>
      <w:r w:rsidR="00B637EB">
        <w:rPr>
          <w:b/>
          <w:sz w:val="22"/>
        </w:rPr>
        <w:t>3</w:t>
      </w:r>
      <w:r w:rsidRPr="008F2E78">
        <w:rPr>
          <w:b/>
          <w:sz w:val="22"/>
        </w:rPr>
        <w:t xml:space="preserve"> r.</w:t>
      </w:r>
      <w:r w:rsidR="00B637EB">
        <w:rPr>
          <w:b/>
          <w:sz w:val="22"/>
        </w:rPr>
        <w:t xml:space="preserve">, </w:t>
      </w:r>
      <w:r w:rsidR="00B637EB" w:rsidRPr="00B637EB">
        <w:rPr>
          <w:bCs/>
          <w:sz w:val="22"/>
        </w:rPr>
        <w:t>przy czym pierwszym dniem terminu związania ofertą jest dzień , w którym upływa termin składania ofert.</w:t>
      </w:r>
    </w:p>
    <w:p w14:paraId="32BA2534" w14:textId="77777777" w:rsidR="002E5B83" w:rsidRPr="00BE6853" w:rsidRDefault="002E5B83" w:rsidP="00BE6853">
      <w:pPr>
        <w:spacing w:line="276" w:lineRule="auto"/>
      </w:pPr>
    </w:p>
    <w:p w14:paraId="2A31FDD4" w14:textId="59A88405" w:rsidR="007B7170" w:rsidRPr="00BE6853" w:rsidRDefault="0083132A" w:rsidP="0083132A">
      <w:pPr>
        <w:pStyle w:val="Nagwek3"/>
        <w:spacing w:line="276" w:lineRule="auto"/>
        <w:jc w:val="both"/>
        <w:rPr>
          <w:caps/>
          <w:sz w:val="22"/>
        </w:rPr>
      </w:pPr>
      <w:r>
        <w:rPr>
          <w:caps/>
          <w:sz w:val="22"/>
        </w:rPr>
        <w:t>xiv.</w:t>
      </w:r>
      <w:r w:rsidR="000D6C34">
        <w:rPr>
          <w:caps/>
          <w:sz w:val="22"/>
        </w:rPr>
        <w:t xml:space="preserve"> </w:t>
      </w:r>
      <w:r w:rsidR="007B7170" w:rsidRPr="00BE6853">
        <w:rPr>
          <w:caps/>
          <w:sz w:val="22"/>
        </w:rPr>
        <w:t>TRYB OTWARCIA OFERT</w:t>
      </w:r>
    </w:p>
    <w:p w14:paraId="5AE381DC" w14:textId="77777777" w:rsidR="007B7170" w:rsidRPr="00BE6853" w:rsidRDefault="007B7170" w:rsidP="00BE6853">
      <w:pPr>
        <w:spacing w:line="276" w:lineRule="auto"/>
        <w:rPr>
          <w:sz w:val="22"/>
        </w:rPr>
      </w:pPr>
    </w:p>
    <w:p w14:paraId="64F9B893" w14:textId="55AC6E03" w:rsidR="00EB0C98" w:rsidRPr="00BE6853" w:rsidRDefault="00EB0C98" w:rsidP="005364AE">
      <w:pPr>
        <w:numPr>
          <w:ilvl w:val="0"/>
          <w:numId w:val="2"/>
        </w:numPr>
        <w:tabs>
          <w:tab w:val="clear" w:pos="720"/>
          <w:tab w:val="num" w:pos="426"/>
        </w:tabs>
        <w:spacing w:line="276" w:lineRule="auto"/>
        <w:ind w:left="426" w:hanging="426"/>
        <w:jc w:val="both"/>
        <w:rPr>
          <w:sz w:val="22"/>
        </w:rPr>
      </w:pPr>
      <w:r w:rsidRPr="00BE6853">
        <w:rPr>
          <w:sz w:val="22"/>
        </w:rPr>
        <w:t xml:space="preserve">Otwarcie ofert nastąpi w dniu </w:t>
      </w:r>
      <w:bookmarkStart w:id="1" w:name="_Hlk76550627"/>
      <w:r w:rsidR="0045475A">
        <w:rPr>
          <w:b/>
          <w:sz w:val="22"/>
        </w:rPr>
        <w:t>31</w:t>
      </w:r>
      <w:r w:rsidR="00201300">
        <w:rPr>
          <w:b/>
          <w:sz w:val="22"/>
        </w:rPr>
        <w:t>.</w:t>
      </w:r>
      <w:r w:rsidR="00686910">
        <w:rPr>
          <w:b/>
          <w:sz w:val="22"/>
        </w:rPr>
        <w:t>03</w:t>
      </w:r>
      <w:r w:rsidR="0045475A">
        <w:rPr>
          <w:b/>
          <w:sz w:val="22"/>
        </w:rPr>
        <w:t>.2023</w:t>
      </w:r>
      <w:r w:rsidR="00A77ECE" w:rsidRPr="00BE6853">
        <w:rPr>
          <w:b/>
          <w:sz w:val="22"/>
        </w:rPr>
        <w:t xml:space="preserve">r. </w:t>
      </w:r>
      <w:r w:rsidR="00DE4259" w:rsidRPr="00BE6853">
        <w:rPr>
          <w:b/>
          <w:sz w:val="22"/>
        </w:rPr>
        <w:t xml:space="preserve">o godz. </w:t>
      </w:r>
      <w:r w:rsidR="0045475A">
        <w:rPr>
          <w:b/>
          <w:sz w:val="22"/>
        </w:rPr>
        <w:t>10</w:t>
      </w:r>
      <w:r w:rsidR="006A4B4F" w:rsidRPr="00BE6853">
        <w:rPr>
          <w:b/>
          <w:sz w:val="22"/>
        </w:rPr>
        <w:t>.00</w:t>
      </w:r>
      <w:bookmarkEnd w:id="1"/>
      <w:r w:rsidR="006A4B4F" w:rsidRPr="00BE6853">
        <w:rPr>
          <w:sz w:val="22"/>
        </w:rPr>
        <w:t xml:space="preserve"> </w:t>
      </w:r>
      <w:r w:rsidR="00634D94" w:rsidRPr="00BE6853">
        <w:rPr>
          <w:sz w:val="22"/>
        </w:rPr>
        <w:t xml:space="preserve">poprzez użycie </w:t>
      </w:r>
      <w:r w:rsidR="00B637EB">
        <w:rPr>
          <w:sz w:val="22"/>
        </w:rPr>
        <w:t>mechanizmu do odszyfrowania ofert dostępnego na Platformie e-Zamówienia</w:t>
      </w:r>
      <w:r w:rsidR="00634D94" w:rsidRPr="00BE6853">
        <w:rPr>
          <w:sz w:val="22"/>
        </w:rPr>
        <w:t>.</w:t>
      </w:r>
    </w:p>
    <w:p w14:paraId="5B2ACF92" w14:textId="77777777" w:rsidR="00685217" w:rsidRPr="00BE6853" w:rsidRDefault="00783FB8" w:rsidP="005364AE">
      <w:pPr>
        <w:numPr>
          <w:ilvl w:val="0"/>
          <w:numId w:val="2"/>
        </w:numPr>
        <w:tabs>
          <w:tab w:val="clear" w:pos="720"/>
          <w:tab w:val="num" w:pos="426"/>
        </w:tabs>
        <w:spacing w:line="276" w:lineRule="auto"/>
        <w:ind w:left="426" w:hanging="426"/>
        <w:jc w:val="both"/>
        <w:rPr>
          <w:sz w:val="22"/>
        </w:rPr>
      </w:pPr>
      <w:r w:rsidRPr="00BE6853">
        <w:rPr>
          <w:sz w:val="22"/>
        </w:rPr>
        <w:lastRenderedPageBreak/>
        <w:t xml:space="preserve">Zamawiający najpóźniej </w:t>
      </w:r>
      <w:r w:rsidR="00685217" w:rsidRPr="00BE6853">
        <w:rPr>
          <w:sz w:val="22"/>
        </w:rPr>
        <w:t xml:space="preserve">przed otwarciem ofert </w:t>
      </w:r>
      <w:r w:rsidRPr="00BE6853">
        <w:rPr>
          <w:sz w:val="22"/>
        </w:rPr>
        <w:t>udostępni na stronie internetowej prowadzonego postępowania informację o kwocie</w:t>
      </w:r>
      <w:r w:rsidR="00685217" w:rsidRPr="00BE6853">
        <w:rPr>
          <w:sz w:val="22"/>
        </w:rPr>
        <w:t xml:space="preserve"> jaką zamierza przeznaczyć na sfinansowanie zamówienia,</w:t>
      </w:r>
    </w:p>
    <w:p w14:paraId="1469EAA9" w14:textId="77777777" w:rsidR="00B849CA" w:rsidRPr="00BE6853" w:rsidRDefault="00B849CA" w:rsidP="005364AE">
      <w:pPr>
        <w:numPr>
          <w:ilvl w:val="0"/>
          <w:numId w:val="2"/>
        </w:numPr>
        <w:tabs>
          <w:tab w:val="clear" w:pos="720"/>
          <w:tab w:val="num" w:pos="426"/>
        </w:tabs>
        <w:spacing w:line="276" w:lineRule="auto"/>
        <w:ind w:left="426" w:hanging="426"/>
        <w:jc w:val="both"/>
        <w:rPr>
          <w:sz w:val="22"/>
          <w:szCs w:val="22"/>
        </w:rPr>
      </w:pPr>
      <w:r w:rsidRPr="00BE6853">
        <w:rPr>
          <w:sz w:val="22"/>
          <w:szCs w:val="22"/>
        </w:rPr>
        <w:t xml:space="preserve">Niezwłocznie po otwarciu ofert Zamawiający </w:t>
      </w:r>
      <w:r w:rsidR="002C2351" w:rsidRPr="00BE6853">
        <w:rPr>
          <w:sz w:val="22"/>
          <w:szCs w:val="22"/>
        </w:rPr>
        <w:t xml:space="preserve">udostępni </w:t>
      </w:r>
      <w:r w:rsidRPr="00BE6853">
        <w:rPr>
          <w:sz w:val="22"/>
          <w:szCs w:val="22"/>
        </w:rPr>
        <w:t xml:space="preserve">na stronie internetowej </w:t>
      </w:r>
      <w:r w:rsidR="002C2351" w:rsidRPr="00BE6853">
        <w:rPr>
          <w:sz w:val="22"/>
          <w:szCs w:val="22"/>
        </w:rPr>
        <w:t xml:space="preserve">prowadzonego postępowania </w:t>
      </w:r>
      <w:r w:rsidR="00446FF9" w:rsidRPr="00BE6853">
        <w:rPr>
          <w:sz w:val="22"/>
          <w:szCs w:val="22"/>
        </w:rPr>
        <w:t>informacj</w:t>
      </w:r>
      <w:r w:rsidR="002C2351" w:rsidRPr="00BE6853">
        <w:rPr>
          <w:sz w:val="22"/>
          <w:szCs w:val="22"/>
        </w:rPr>
        <w:t>e o:</w:t>
      </w:r>
    </w:p>
    <w:p w14:paraId="3E5C07F9" w14:textId="77777777" w:rsidR="002C2351" w:rsidRPr="00BE6853" w:rsidRDefault="00972E78" w:rsidP="00E164B6">
      <w:pPr>
        <w:pStyle w:val="Akapitzlist"/>
        <w:numPr>
          <w:ilvl w:val="0"/>
          <w:numId w:val="20"/>
        </w:numPr>
        <w:tabs>
          <w:tab w:val="num" w:pos="851"/>
        </w:tabs>
        <w:spacing w:line="276" w:lineRule="auto"/>
        <w:ind w:left="851" w:hanging="426"/>
        <w:jc w:val="both"/>
        <w:rPr>
          <w:sz w:val="22"/>
          <w:szCs w:val="22"/>
        </w:rPr>
      </w:pPr>
      <w:r w:rsidRPr="00BE6853">
        <w:rPr>
          <w:sz w:val="22"/>
          <w:szCs w:val="22"/>
        </w:rPr>
        <w:t>nazwach albo imionach i nazwiskach oraz siedzibach lub miejscach prowadzonej działalności gospodarczej albo miejscach zamieszkania wykonawców, których oferty zostały otwarte,</w:t>
      </w:r>
    </w:p>
    <w:p w14:paraId="6BAAA63C" w14:textId="77777777" w:rsidR="002A5EE7" w:rsidRPr="00BE6853" w:rsidRDefault="00972E78" w:rsidP="00E164B6">
      <w:pPr>
        <w:pStyle w:val="Akapitzlist"/>
        <w:numPr>
          <w:ilvl w:val="0"/>
          <w:numId w:val="20"/>
        </w:numPr>
        <w:tabs>
          <w:tab w:val="num" w:pos="851"/>
        </w:tabs>
        <w:spacing w:line="276" w:lineRule="auto"/>
        <w:ind w:left="851" w:hanging="426"/>
        <w:jc w:val="both"/>
        <w:rPr>
          <w:sz w:val="22"/>
          <w:szCs w:val="22"/>
        </w:rPr>
      </w:pPr>
      <w:r w:rsidRPr="00BE6853">
        <w:rPr>
          <w:sz w:val="22"/>
          <w:szCs w:val="22"/>
        </w:rPr>
        <w:t>cenach lub kosztach zawartych w ofertach.</w:t>
      </w:r>
    </w:p>
    <w:p w14:paraId="0CB83047" w14:textId="77777777" w:rsidR="0051417F" w:rsidRPr="00BE6853" w:rsidRDefault="0051417F" w:rsidP="00BE6853">
      <w:pPr>
        <w:spacing w:line="276" w:lineRule="auto"/>
        <w:jc w:val="both"/>
        <w:rPr>
          <w:sz w:val="22"/>
          <w:szCs w:val="22"/>
        </w:rPr>
      </w:pPr>
    </w:p>
    <w:p w14:paraId="1120DD9A" w14:textId="77777777" w:rsidR="002D18F2" w:rsidRPr="00BE6853" w:rsidRDefault="002D18F2" w:rsidP="00BE6853">
      <w:pPr>
        <w:spacing w:line="276" w:lineRule="auto"/>
        <w:jc w:val="both"/>
        <w:rPr>
          <w:sz w:val="22"/>
          <w:szCs w:val="22"/>
        </w:rPr>
      </w:pPr>
    </w:p>
    <w:p w14:paraId="34E20D33" w14:textId="103E0B36" w:rsidR="007B7170" w:rsidRPr="00BE6853" w:rsidRDefault="000D6C34" w:rsidP="000D6C34">
      <w:pPr>
        <w:pStyle w:val="Nagwek3"/>
        <w:spacing w:line="276" w:lineRule="auto"/>
        <w:jc w:val="both"/>
        <w:rPr>
          <w:caps/>
          <w:sz w:val="22"/>
        </w:rPr>
      </w:pPr>
      <w:r>
        <w:rPr>
          <w:caps/>
          <w:sz w:val="22"/>
        </w:rPr>
        <w:t>XV.</w:t>
      </w:r>
      <w:r w:rsidR="007B7170" w:rsidRPr="00BE6853">
        <w:rPr>
          <w:caps/>
          <w:sz w:val="22"/>
        </w:rPr>
        <w:t>INFORMACJE DOTYCZĄCE OCENY OFERT - KRYTERIA OCENY OFERT</w:t>
      </w:r>
    </w:p>
    <w:p w14:paraId="6A671D7D" w14:textId="77777777" w:rsidR="00B47BA3" w:rsidRPr="003101FC" w:rsidRDefault="00B47BA3" w:rsidP="00BE6853">
      <w:pPr>
        <w:spacing w:line="276" w:lineRule="auto"/>
        <w:rPr>
          <w:b/>
          <w:sz w:val="22"/>
        </w:rPr>
      </w:pPr>
    </w:p>
    <w:p w14:paraId="18336460" w14:textId="79C56E86" w:rsidR="001F0CA3" w:rsidRDefault="00D90A22" w:rsidP="005364AE">
      <w:pPr>
        <w:numPr>
          <w:ilvl w:val="0"/>
          <w:numId w:val="3"/>
        </w:numPr>
        <w:tabs>
          <w:tab w:val="num" w:pos="426"/>
        </w:tabs>
        <w:spacing w:line="276" w:lineRule="auto"/>
        <w:ind w:left="426" w:hanging="426"/>
        <w:jc w:val="both"/>
        <w:rPr>
          <w:sz w:val="22"/>
        </w:rPr>
      </w:pPr>
      <w:r w:rsidRPr="00BE6853">
        <w:rPr>
          <w:sz w:val="22"/>
        </w:rPr>
        <w:t>Przy ocenie ofert i wyborze najkorzystniejszej oferty zamawiający będzie się kierował następującymi kryteriam</w:t>
      </w:r>
      <w:r w:rsidR="00E75DDB" w:rsidRPr="00BE6853">
        <w:rPr>
          <w:sz w:val="22"/>
        </w:rPr>
        <w:t>i: C</w:t>
      </w:r>
      <w:r w:rsidR="00CD53DB" w:rsidRPr="00BE6853">
        <w:rPr>
          <w:sz w:val="22"/>
        </w:rPr>
        <w:t xml:space="preserve">ena – </w:t>
      </w:r>
      <w:r w:rsidR="00FB0A93" w:rsidRPr="00BE6853">
        <w:rPr>
          <w:sz w:val="22"/>
        </w:rPr>
        <w:t>60</w:t>
      </w:r>
      <w:r w:rsidR="00CD53DB" w:rsidRPr="00BE6853">
        <w:rPr>
          <w:sz w:val="22"/>
        </w:rPr>
        <w:t>%,</w:t>
      </w:r>
      <w:r w:rsidR="004833A3" w:rsidRPr="00BE6853">
        <w:rPr>
          <w:sz w:val="22"/>
        </w:rPr>
        <w:t xml:space="preserve"> </w:t>
      </w:r>
      <w:r w:rsidR="00201300">
        <w:rPr>
          <w:sz w:val="22"/>
        </w:rPr>
        <w:t>Ilość inspekcji terenu budowy</w:t>
      </w:r>
      <w:r w:rsidR="00BB4029" w:rsidRPr="00BE6853">
        <w:rPr>
          <w:sz w:val="22"/>
        </w:rPr>
        <w:t xml:space="preserve"> </w:t>
      </w:r>
      <w:r w:rsidRPr="00BE6853">
        <w:rPr>
          <w:sz w:val="22"/>
        </w:rPr>
        <w:t xml:space="preserve">– </w:t>
      </w:r>
      <w:r w:rsidR="00FB0A93" w:rsidRPr="00BE6853">
        <w:rPr>
          <w:sz w:val="22"/>
        </w:rPr>
        <w:t>40</w:t>
      </w:r>
      <w:r w:rsidRPr="00BE6853">
        <w:rPr>
          <w:sz w:val="22"/>
        </w:rPr>
        <w:t>%</w:t>
      </w:r>
      <w:r w:rsidR="00C55EE8" w:rsidRPr="00BE6853">
        <w:rPr>
          <w:sz w:val="22"/>
        </w:rPr>
        <w:t>.</w:t>
      </w:r>
    </w:p>
    <w:p w14:paraId="262E0C9B" w14:textId="5454918E" w:rsidR="00595822" w:rsidRPr="00EC4259" w:rsidRDefault="00595822" w:rsidP="00EC4259">
      <w:pPr>
        <w:numPr>
          <w:ilvl w:val="0"/>
          <w:numId w:val="3"/>
        </w:numPr>
        <w:tabs>
          <w:tab w:val="num" w:pos="426"/>
        </w:tabs>
        <w:spacing w:line="276" w:lineRule="auto"/>
        <w:ind w:left="426" w:hanging="426"/>
        <w:jc w:val="both"/>
        <w:rPr>
          <w:sz w:val="22"/>
        </w:rPr>
      </w:pPr>
      <w:r>
        <w:rPr>
          <w:sz w:val="22"/>
        </w:rPr>
        <w:t xml:space="preserve">Przy wyborze najkorzystniejszej </w:t>
      </w:r>
      <w:r w:rsidR="00ED78D7">
        <w:rPr>
          <w:sz w:val="22"/>
        </w:rPr>
        <w:t xml:space="preserve">ofert, Zamawiający będzie się kierował niżej </w:t>
      </w:r>
      <w:r w:rsidR="00EC4259">
        <w:rPr>
          <w:sz w:val="22"/>
        </w:rPr>
        <w:t>opisanymi kryteriami oceny ofert, przyjmując zasadę , że 1% =1 punkt.</w:t>
      </w:r>
      <w:r w:rsidR="00EC4259" w:rsidRPr="00EC4259">
        <w:rPr>
          <w:sz w:val="22"/>
        </w:rPr>
        <w:t xml:space="preserve"> </w:t>
      </w:r>
    </w:p>
    <w:p w14:paraId="069E74FF" w14:textId="05E439D8"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Pojęcie ceny oraz sposób jej obliczenia zostały określone w </w:t>
      </w:r>
      <w:r w:rsidR="00F85EEC">
        <w:rPr>
          <w:sz w:val="22"/>
        </w:rPr>
        <w:t xml:space="preserve">rozdziale </w:t>
      </w:r>
      <w:r w:rsidRPr="00BE6853">
        <w:rPr>
          <w:sz w:val="22"/>
        </w:rPr>
        <w:t>X</w:t>
      </w:r>
      <w:r w:rsidR="00270643" w:rsidRPr="00BE6853">
        <w:rPr>
          <w:sz w:val="22"/>
        </w:rPr>
        <w:t>I</w:t>
      </w:r>
      <w:r w:rsidRPr="00BE6853">
        <w:rPr>
          <w:sz w:val="22"/>
        </w:rPr>
        <w:t xml:space="preserve"> niniejszej</w:t>
      </w:r>
      <w:r w:rsidR="006475BF" w:rsidRPr="00BE6853">
        <w:rPr>
          <w:sz w:val="22"/>
        </w:rPr>
        <w:t xml:space="preserve"> SWZ</w:t>
      </w:r>
      <w:r w:rsidRPr="00BE6853">
        <w:rPr>
          <w:sz w:val="22"/>
        </w:rPr>
        <w:t>.</w:t>
      </w:r>
    </w:p>
    <w:p w14:paraId="07FAFE02" w14:textId="77777777" w:rsidR="00D90A22" w:rsidRPr="00BE6853" w:rsidRDefault="00D90A22" w:rsidP="005364AE">
      <w:pPr>
        <w:numPr>
          <w:ilvl w:val="0"/>
          <w:numId w:val="3"/>
        </w:numPr>
        <w:tabs>
          <w:tab w:val="num" w:pos="426"/>
        </w:tabs>
        <w:spacing w:line="276" w:lineRule="auto"/>
        <w:ind w:left="426" w:hanging="426"/>
        <w:jc w:val="both"/>
        <w:rPr>
          <w:sz w:val="22"/>
        </w:rPr>
      </w:pPr>
      <w:r w:rsidRPr="00BE6853">
        <w:rPr>
          <w:sz w:val="22"/>
        </w:rPr>
        <w:t xml:space="preserve">Liczba punktów przyznanych </w:t>
      </w:r>
      <w:r w:rsidR="003B6F40" w:rsidRPr="00BE6853">
        <w:rPr>
          <w:sz w:val="22"/>
        </w:rPr>
        <w:t>w</w:t>
      </w:r>
      <w:r w:rsidRPr="00BE6853">
        <w:rPr>
          <w:sz w:val="22"/>
        </w:rPr>
        <w:t xml:space="preserve"> kryterium Cena zostanie wyliczona według następującego wzoru:</w:t>
      </w:r>
    </w:p>
    <w:p w14:paraId="6EDE1C26" w14:textId="77777777" w:rsidR="005E5AFC" w:rsidRPr="00BE6853" w:rsidRDefault="005E5AFC" w:rsidP="00BE6853">
      <w:pPr>
        <w:spacing w:line="276" w:lineRule="auto"/>
        <w:jc w:val="both"/>
        <w:rPr>
          <w:sz w:val="22"/>
        </w:rPr>
      </w:pPr>
    </w:p>
    <w:p w14:paraId="59EACE92" w14:textId="3E167AF3" w:rsidR="00D90A22" w:rsidRPr="00BE6853" w:rsidRDefault="00670172" w:rsidP="00BE6853">
      <w:pPr>
        <w:pStyle w:val="Stopka"/>
        <w:tabs>
          <w:tab w:val="clear" w:pos="4536"/>
          <w:tab w:val="clear" w:pos="9072"/>
        </w:tabs>
        <w:spacing w:line="276" w:lineRule="auto"/>
        <w:jc w:val="both"/>
        <w:rPr>
          <w:sz w:val="22"/>
        </w:rPr>
      </w:pPr>
      <w:r>
        <w:rPr>
          <w:noProof/>
          <w:sz w:val="22"/>
        </w:rPr>
        <mc:AlternateContent>
          <mc:Choice Requires="wps">
            <w:drawing>
              <wp:anchor distT="0" distB="0" distL="114300" distR="114300" simplePos="0" relativeHeight="251657216" behindDoc="0" locked="0" layoutInCell="1" allowOverlap="1" wp14:anchorId="518709B9" wp14:editId="4C3C3DAA">
                <wp:simplePos x="0" y="0"/>
                <wp:positionH relativeFrom="column">
                  <wp:posOffset>4180205</wp:posOffset>
                </wp:positionH>
                <wp:positionV relativeFrom="paragraph">
                  <wp:posOffset>52705</wp:posOffset>
                </wp:positionV>
                <wp:extent cx="91440" cy="640080"/>
                <wp:effectExtent l="0" t="0" r="3810" b="76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righ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0D4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6" type="#_x0000_t86" style="position:absolute;margin-left:329.15pt;margin-top:4.15pt;width:7.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"/>
            </w:pict>
          </mc:Fallback>
        </mc:AlternateContent>
      </w:r>
      <w:r>
        <w:rPr>
          <w:noProof/>
          <w:sz w:val="22"/>
        </w:rPr>
        <mc:AlternateContent>
          <mc:Choice Requires="wps">
            <w:drawing>
              <wp:anchor distT="0" distB="0" distL="114300" distR="114300" simplePos="0" relativeHeight="251656192" behindDoc="0" locked="0" layoutInCell="1" allowOverlap="1" wp14:anchorId="448CE04A" wp14:editId="7BBA78E7">
                <wp:simplePos x="0" y="0"/>
                <wp:positionH relativeFrom="column">
                  <wp:posOffset>800100</wp:posOffset>
                </wp:positionH>
                <wp:positionV relativeFrom="paragraph">
                  <wp:posOffset>29210</wp:posOffset>
                </wp:positionV>
                <wp:extent cx="91440" cy="640080"/>
                <wp:effectExtent l="0" t="0" r="3810" b="762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40080"/>
                        </a:xfrm>
                        <a:prstGeom prst="leftBracket">
                          <a:avLst>
                            <a:gd name="adj" fmla="val 58333"/>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4C2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6" type="#_x0000_t85" style="position:absolute;margin-left:63pt;margin-top:2.3pt;width:7.2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"/>
            </w:pict>
          </mc:Fallback>
        </mc:AlternateContent>
      </w:r>
    </w:p>
    <w:p w14:paraId="20039F1E" w14:textId="77777777" w:rsidR="00263EE5" w:rsidRPr="00BE6853" w:rsidRDefault="00D90A22" w:rsidP="00BE6853">
      <w:pPr>
        <w:pStyle w:val="Stopka"/>
        <w:tabs>
          <w:tab w:val="clear" w:pos="4536"/>
          <w:tab w:val="clear" w:pos="9072"/>
        </w:tabs>
        <w:spacing w:line="276" w:lineRule="auto"/>
        <w:ind w:left="709"/>
        <w:jc w:val="both"/>
        <w:rPr>
          <w:sz w:val="22"/>
        </w:rPr>
      </w:pPr>
      <w:r w:rsidRPr="00BE6853">
        <w:rPr>
          <w:sz w:val="22"/>
        </w:rPr>
        <w:tab/>
        <w:t>Cena najniższa przedstawiona przez wykonawców</w:t>
      </w:r>
    </w:p>
    <w:p w14:paraId="45FC00D7" w14:textId="77777777" w:rsidR="00D90A22" w:rsidRPr="00BE6853" w:rsidRDefault="00263EE5" w:rsidP="00BE6853">
      <w:pPr>
        <w:pStyle w:val="Stopka"/>
        <w:tabs>
          <w:tab w:val="clear" w:pos="4536"/>
          <w:tab w:val="clear" w:pos="9072"/>
        </w:tabs>
        <w:spacing w:line="276" w:lineRule="auto"/>
        <w:ind w:left="1418" w:firstLine="709"/>
        <w:jc w:val="both"/>
        <w:rPr>
          <w:sz w:val="22"/>
        </w:rPr>
      </w:pPr>
      <w:r w:rsidRPr="00BE6853">
        <w:rPr>
          <w:sz w:val="22"/>
        </w:rPr>
        <w:t xml:space="preserve">spośród przyjętych do </w:t>
      </w:r>
      <w:r w:rsidR="007A35F1" w:rsidRPr="00BE6853">
        <w:rPr>
          <w:sz w:val="22"/>
        </w:rPr>
        <w:t>oceny</w:t>
      </w:r>
      <w:r w:rsidRPr="00BE6853">
        <w:rPr>
          <w:sz w:val="22"/>
        </w:rPr>
        <w:t xml:space="preserve"> ofert</w:t>
      </w:r>
    </w:p>
    <w:p w14:paraId="6FB901C2" w14:textId="5F5277A9"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 xml:space="preserve">  C = </w:t>
      </w:r>
      <w:r w:rsidRPr="00BE6853">
        <w:rPr>
          <w:sz w:val="22"/>
        </w:rPr>
        <w:tab/>
        <w:t xml:space="preserve">----------------------------------------------------------    x </w:t>
      </w:r>
      <w:r w:rsidR="00595822">
        <w:rPr>
          <w:sz w:val="22"/>
        </w:rPr>
        <w:t xml:space="preserve">100  </w:t>
      </w:r>
      <w:r w:rsidRPr="00BE6853">
        <w:rPr>
          <w:sz w:val="22"/>
        </w:rPr>
        <w:t xml:space="preserve">  </w:t>
      </w:r>
      <w:r w:rsidR="009E7220" w:rsidRPr="00BE6853">
        <w:rPr>
          <w:sz w:val="22"/>
        </w:rPr>
        <w:t xml:space="preserve"> </w:t>
      </w:r>
      <w:r w:rsidRPr="00BE6853">
        <w:rPr>
          <w:sz w:val="22"/>
        </w:rPr>
        <w:t xml:space="preserve">   x </w:t>
      </w:r>
      <w:r w:rsidR="00595822">
        <w:rPr>
          <w:sz w:val="22"/>
        </w:rPr>
        <w:t>waga kryterium 60%</w:t>
      </w:r>
    </w:p>
    <w:p w14:paraId="27855E86" w14:textId="77777777" w:rsidR="00D90A22" w:rsidRPr="00BE6853" w:rsidRDefault="00D90A22" w:rsidP="00BE6853">
      <w:pPr>
        <w:pStyle w:val="Stopka"/>
        <w:tabs>
          <w:tab w:val="clear" w:pos="4536"/>
          <w:tab w:val="clear" w:pos="9072"/>
        </w:tabs>
        <w:spacing w:line="276" w:lineRule="auto"/>
        <w:ind w:left="709"/>
        <w:jc w:val="both"/>
        <w:rPr>
          <w:sz w:val="22"/>
        </w:rPr>
      </w:pPr>
      <w:r w:rsidRPr="00BE6853">
        <w:rPr>
          <w:sz w:val="22"/>
        </w:rPr>
        <w:tab/>
      </w:r>
      <w:r w:rsidRPr="00BE6853">
        <w:rPr>
          <w:sz w:val="22"/>
        </w:rPr>
        <w:tab/>
      </w:r>
      <w:r w:rsidRPr="00BE6853">
        <w:rPr>
          <w:sz w:val="22"/>
        </w:rPr>
        <w:tab/>
        <w:t xml:space="preserve">   Cena oferty badanej</w:t>
      </w:r>
    </w:p>
    <w:p w14:paraId="4287F5A6" w14:textId="77777777" w:rsidR="00E15D70" w:rsidRPr="00BE6853" w:rsidRDefault="00E15D70" w:rsidP="00BE6853">
      <w:pPr>
        <w:pStyle w:val="Stopka"/>
        <w:tabs>
          <w:tab w:val="clear" w:pos="4536"/>
          <w:tab w:val="clear" w:pos="9072"/>
        </w:tabs>
        <w:spacing w:line="276" w:lineRule="auto"/>
        <w:ind w:left="709"/>
        <w:jc w:val="both"/>
        <w:rPr>
          <w:sz w:val="22"/>
        </w:rPr>
      </w:pPr>
    </w:p>
    <w:p w14:paraId="78BB6F58" w14:textId="4BC23170" w:rsidR="007F0A37" w:rsidRPr="003A3A28" w:rsidRDefault="007C3244" w:rsidP="00BE6853">
      <w:pPr>
        <w:spacing w:line="276" w:lineRule="auto"/>
        <w:jc w:val="both"/>
        <w:rPr>
          <w:sz w:val="22"/>
        </w:rPr>
      </w:pPr>
      <w:r w:rsidRPr="003A3A28">
        <w:rPr>
          <w:sz w:val="22"/>
        </w:rPr>
        <w:t>5.     Zamawia</w:t>
      </w:r>
      <w:r w:rsidR="00602A81" w:rsidRPr="003A3A28">
        <w:rPr>
          <w:sz w:val="22"/>
        </w:rPr>
        <w:t>jący zgodnie z załącznikiem nr 5</w:t>
      </w:r>
      <w:r w:rsidRPr="003A3A28">
        <w:rPr>
          <w:sz w:val="22"/>
        </w:rPr>
        <w:t xml:space="preserve"> do SWZ – Opis przedmiotu zamówienia </w:t>
      </w:r>
      <w:r w:rsidRPr="005D0536">
        <w:rPr>
          <w:sz w:val="22"/>
          <w:u w:val="single"/>
        </w:rPr>
        <w:t xml:space="preserve">wymaga </w:t>
      </w:r>
      <w:r w:rsidRPr="003A3A28">
        <w:rPr>
          <w:sz w:val="22"/>
        </w:rPr>
        <w:t>pobytu inspektora nadzo</w:t>
      </w:r>
      <w:r w:rsidR="001C6E07">
        <w:rPr>
          <w:sz w:val="22"/>
        </w:rPr>
        <w:t>ru na terenie budowy minimum 1 raz</w:t>
      </w:r>
      <w:r w:rsidRPr="003A3A28">
        <w:rPr>
          <w:sz w:val="22"/>
        </w:rPr>
        <w:t xml:space="preserve"> w tygodniu, </w:t>
      </w:r>
      <w:r w:rsidRPr="002B00B4">
        <w:rPr>
          <w:sz w:val="22"/>
          <w:u w:val="single"/>
        </w:rPr>
        <w:t>każdy potwierdzony wpisem do dziennika budowy</w:t>
      </w:r>
      <w:r w:rsidR="00172A5B">
        <w:rPr>
          <w:sz w:val="22"/>
          <w:u w:val="single"/>
        </w:rPr>
        <w:t xml:space="preserve"> / jeżeli dotyczy/</w:t>
      </w:r>
      <w:r w:rsidRPr="002B00B4">
        <w:rPr>
          <w:sz w:val="22"/>
          <w:u w:val="single"/>
        </w:rPr>
        <w:t>.</w:t>
      </w:r>
    </w:p>
    <w:p w14:paraId="49AB76BC" w14:textId="0D1ACB37" w:rsidR="00A96CDE" w:rsidRPr="00BE6853" w:rsidRDefault="0030481E" w:rsidP="0030481E">
      <w:pPr>
        <w:tabs>
          <w:tab w:val="left" w:pos="426"/>
        </w:tabs>
        <w:spacing w:line="276" w:lineRule="auto"/>
        <w:jc w:val="both"/>
        <w:rPr>
          <w:sz w:val="22"/>
        </w:rPr>
      </w:pPr>
      <w:r>
        <w:rPr>
          <w:sz w:val="22"/>
        </w:rPr>
        <w:t xml:space="preserve">6.  </w:t>
      </w:r>
      <w:r w:rsidR="00A96CDE" w:rsidRPr="00BE6853">
        <w:rPr>
          <w:sz w:val="22"/>
        </w:rPr>
        <w:t xml:space="preserve">Przy obliczaniu liczby punktów w kryterium </w:t>
      </w:r>
      <w:r w:rsidR="00201300" w:rsidRPr="00201300">
        <w:rPr>
          <w:sz w:val="22"/>
        </w:rPr>
        <w:t>Ilość inspekcji terenu budowy</w:t>
      </w:r>
      <w:r w:rsidR="00BB4029" w:rsidRPr="00BE6853">
        <w:rPr>
          <w:sz w:val="22"/>
        </w:rPr>
        <w:t xml:space="preserve"> </w:t>
      </w:r>
      <w:r w:rsidR="00A96CDE" w:rsidRPr="00BE6853">
        <w:rPr>
          <w:sz w:val="22"/>
        </w:rPr>
        <w:t>Zamawiający zastosuje następujące wyliczenie:</w:t>
      </w:r>
    </w:p>
    <w:p w14:paraId="51F6D633" w14:textId="4E6B4C52" w:rsidR="00A96CDE" w:rsidRDefault="00A96CDE" w:rsidP="00E164B6">
      <w:pPr>
        <w:numPr>
          <w:ilvl w:val="0"/>
          <w:numId w:val="19"/>
        </w:numPr>
        <w:tabs>
          <w:tab w:val="left" w:pos="851"/>
        </w:tabs>
        <w:spacing w:line="276" w:lineRule="auto"/>
        <w:ind w:left="851" w:hanging="425"/>
        <w:jc w:val="both"/>
        <w:rPr>
          <w:sz w:val="22"/>
        </w:rPr>
      </w:pPr>
      <w:bookmarkStart w:id="2" w:name="_Hlk66859303"/>
      <w:r w:rsidRPr="00BE6853">
        <w:rPr>
          <w:sz w:val="22"/>
        </w:rPr>
        <w:t xml:space="preserve">za </w:t>
      </w:r>
      <w:r w:rsidR="00201300">
        <w:rPr>
          <w:sz w:val="22"/>
        </w:rPr>
        <w:t>oferowanie minimaln</w:t>
      </w:r>
      <w:r w:rsidR="001C6E07">
        <w:rPr>
          <w:sz w:val="22"/>
        </w:rPr>
        <w:t>ej</w:t>
      </w:r>
      <w:r w:rsidR="00201300">
        <w:rPr>
          <w:sz w:val="22"/>
        </w:rPr>
        <w:t xml:space="preserve"> </w:t>
      </w:r>
      <w:r w:rsidR="001C6E07">
        <w:rPr>
          <w:b/>
          <w:bCs/>
          <w:sz w:val="22"/>
        </w:rPr>
        <w:t xml:space="preserve">jednej </w:t>
      </w:r>
      <w:r w:rsidR="00201300">
        <w:rPr>
          <w:sz w:val="22"/>
        </w:rPr>
        <w:t xml:space="preserve"> inspekcji terenu budowy</w:t>
      </w:r>
      <w:r w:rsidR="00201300" w:rsidRPr="00201300">
        <w:t xml:space="preserve"> </w:t>
      </w:r>
      <w:r w:rsidR="00201300" w:rsidRPr="00201300">
        <w:rPr>
          <w:sz w:val="22"/>
        </w:rPr>
        <w:t>w tygodniu, w dni powszednie</w:t>
      </w:r>
      <w:r w:rsidR="00201300">
        <w:rPr>
          <w:sz w:val="22"/>
        </w:rPr>
        <w:t xml:space="preserve"> </w:t>
      </w:r>
      <w:r w:rsidR="00C05917" w:rsidRPr="00BE6853">
        <w:rPr>
          <w:sz w:val="22"/>
        </w:rPr>
        <w:t xml:space="preserve"> </w:t>
      </w:r>
      <w:r w:rsidRPr="00BE6853">
        <w:rPr>
          <w:sz w:val="22"/>
        </w:rPr>
        <w:t xml:space="preserve">– </w:t>
      </w:r>
      <w:r w:rsidR="007C3244" w:rsidRPr="007C3244">
        <w:rPr>
          <w:b/>
          <w:bCs/>
          <w:sz w:val="22"/>
        </w:rPr>
        <w:t>0</w:t>
      </w:r>
      <w:r w:rsidRPr="007C3244">
        <w:rPr>
          <w:b/>
          <w:bCs/>
          <w:sz w:val="22"/>
        </w:rPr>
        <w:t xml:space="preserve"> pkt</w:t>
      </w:r>
    </w:p>
    <w:p w14:paraId="1F8BC2C0" w14:textId="2FCFE4EA" w:rsidR="00F85EEC" w:rsidRDefault="00F85EEC" w:rsidP="00E164B6">
      <w:pPr>
        <w:numPr>
          <w:ilvl w:val="0"/>
          <w:numId w:val="19"/>
        </w:numPr>
        <w:tabs>
          <w:tab w:val="left" w:pos="851"/>
        </w:tabs>
        <w:spacing w:line="276" w:lineRule="auto"/>
        <w:ind w:left="851" w:hanging="426"/>
        <w:jc w:val="both"/>
        <w:rPr>
          <w:sz w:val="22"/>
        </w:rPr>
      </w:pPr>
      <w:r w:rsidRPr="00BE6853">
        <w:rPr>
          <w:sz w:val="22"/>
        </w:rPr>
        <w:t xml:space="preserve">za </w:t>
      </w:r>
      <w:r w:rsidR="00201300">
        <w:rPr>
          <w:sz w:val="22"/>
        </w:rPr>
        <w:t xml:space="preserve">oferowanie </w:t>
      </w:r>
      <w:r w:rsidR="001C6E07">
        <w:rPr>
          <w:b/>
          <w:bCs/>
          <w:sz w:val="22"/>
        </w:rPr>
        <w:t>dwóch</w:t>
      </w:r>
      <w:r w:rsidR="00201300">
        <w:rPr>
          <w:sz w:val="22"/>
        </w:rPr>
        <w:t xml:space="preserve"> inspekcji terenu budowy </w:t>
      </w:r>
      <w:r w:rsidR="00201300" w:rsidRPr="00201300">
        <w:rPr>
          <w:sz w:val="22"/>
        </w:rPr>
        <w:t>w tygodniu, w dni powszednie</w:t>
      </w:r>
      <w:r w:rsidRPr="00BE6853">
        <w:rPr>
          <w:sz w:val="22"/>
        </w:rPr>
        <w:t xml:space="preserve"> – </w:t>
      </w:r>
      <w:r w:rsidR="002333F3" w:rsidRPr="0030481E">
        <w:rPr>
          <w:b/>
          <w:bCs/>
          <w:sz w:val="22"/>
        </w:rPr>
        <w:t>20</w:t>
      </w:r>
      <w:r w:rsidRPr="0030481E">
        <w:rPr>
          <w:b/>
          <w:bCs/>
          <w:sz w:val="22"/>
        </w:rPr>
        <w:t xml:space="preserve"> pkt</w:t>
      </w:r>
    </w:p>
    <w:p w14:paraId="71B54D43" w14:textId="4A12017D" w:rsidR="002333F3" w:rsidRPr="00BE6853" w:rsidRDefault="002333F3" w:rsidP="00E164B6">
      <w:pPr>
        <w:numPr>
          <w:ilvl w:val="0"/>
          <w:numId w:val="19"/>
        </w:numPr>
        <w:tabs>
          <w:tab w:val="left" w:pos="851"/>
        </w:tabs>
        <w:spacing w:line="276" w:lineRule="auto"/>
        <w:ind w:left="851" w:hanging="426"/>
        <w:jc w:val="both"/>
        <w:rPr>
          <w:sz w:val="22"/>
        </w:rPr>
      </w:pPr>
      <w:r>
        <w:rPr>
          <w:sz w:val="22"/>
        </w:rPr>
        <w:t xml:space="preserve">za oferowanie </w:t>
      </w:r>
      <w:r w:rsidR="001C6E07">
        <w:rPr>
          <w:b/>
          <w:bCs/>
          <w:sz w:val="22"/>
        </w:rPr>
        <w:t>trzech</w:t>
      </w:r>
      <w:r>
        <w:rPr>
          <w:sz w:val="22"/>
        </w:rPr>
        <w:t xml:space="preserve"> inspekcji terenu budowy w tygodniu w dni powszednie – </w:t>
      </w:r>
      <w:r w:rsidRPr="0030481E">
        <w:rPr>
          <w:b/>
          <w:bCs/>
          <w:sz w:val="22"/>
        </w:rPr>
        <w:t>40 pkt</w:t>
      </w:r>
    </w:p>
    <w:bookmarkEnd w:id="2"/>
    <w:p w14:paraId="6DB229A3" w14:textId="7A875259" w:rsidR="00CF2C5E" w:rsidRPr="00BE6853" w:rsidRDefault="0030481E" w:rsidP="0030481E">
      <w:pPr>
        <w:tabs>
          <w:tab w:val="left" w:pos="426"/>
        </w:tabs>
        <w:spacing w:line="276" w:lineRule="auto"/>
        <w:jc w:val="both"/>
        <w:rPr>
          <w:sz w:val="22"/>
        </w:rPr>
      </w:pPr>
      <w:r>
        <w:rPr>
          <w:sz w:val="22"/>
        </w:rPr>
        <w:t xml:space="preserve">7. </w:t>
      </w:r>
      <w:r w:rsidR="00A96CDE" w:rsidRPr="00BE6853">
        <w:rPr>
          <w:sz w:val="22"/>
        </w:rPr>
        <w:t>Za najkorzystniejszą zostanie uznana oferta, która uzyska największą ł</w:t>
      </w:r>
      <w:r w:rsidR="00EE3DAD">
        <w:rPr>
          <w:sz w:val="22"/>
        </w:rPr>
        <w:t>ączną ilość punktów (kryterium C</w:t>
      </w:r>
      <w:r w:rsidR="00A96CDE" w:rsidRPr="00BE6853">
        <w:rPr>
          <w:sz w:val="22"/>
        </w:rPr>
        <w:t>ena + kryterium</w:t>
      </w:r>
      <w:r w:rsidR="00E31081" w:rsidRPr="00BE6853">
        <w:rPr>
          <w:sz w:val="22"/>
        </w:rPr>
        <w:t xml:space="preserve"> </w:t>
      </w:r>
      <w:r w:rsidR="00201300" w:rsidRPr="00201300">
        <w:rPr>
          <w:sz w:val="22"/>
        </w:rPr>
        <w:t>Ilość inspekcji terenu budowy</w:t>
      </w:r>
      <w:r w:rsidR="00A96CDE" w:rsidRPr="00BE6853">
        <w:rPr>
          <w:sz w:val="22"/>
        </w:rPr>
        <w:t>) obliczonych wg powyższych zasad.</w:t>
      </w:r>
    </w:p>
    <w:p w14:paraId="66F440CF" w14:textId="26E1D8CC" w:rsidR="00CF2C5E" w:rsidRPr="00BE6853" w:rsidRDefault="0030481E" w:rsidP="0030481E">
      <w:pPr>
        <w:tabs>
          <w:tab w:val="left" w:pos="426"/>
        </w:tabs>
        <w:spacing w:line="276" w:lineRule="auto"/>
        <w:jc w:val="both"/>
        <w:rPr>
          <w:sz w:val="22"/>
        </w:rPr>
      </w:pPr>
      <w:r>
        <w:rPr>
          <w:sz w:val="22"/>
        </w:rPr>
        <w:t xml:space="preserve">8. </w:t>
      </w:r>
      <w:r w:rsidR="00CF2C5E" w:rsidRPr="00BE6853">
        <w:rPr>
          <w:sz w:val="22"/>
        </w:rPr>
        <w:t>Minimaln</w:t>
      </w:r>
      <w:r w:rsidR="00201300">
        <w:rPr>
          <w:sz w:val="22"/>
        </w:rPr>
        <w:t>a</w:t>
      </w:r>
      <w:r w:rsidR="00CF2C5E" w:rsidRPr="00BE6853">
        <w:rPr>
          <w:sz w:val="22"/>
        </w:rPr>
        <w:t xml:space="preserve"> wymagan</w:t>
      </w:r>
      <w:r w:rsidR="00201300">
        <w:rPr>
          <w:sz w:val="22"/>
        </w:rPr>
        <w:t>a</w:t>
      </w:r>
      <w:r w:rsidR="00CF2C5E" w:rsidRPr="00BE6853">
        <w:rPr>
          <w:sz w:val="22"/>
        </w:rPr>
        <w:t xml:space="preserve"> przez Zamawiającego </w:t>
      </w:r>
      <w:r w:rsidR="00201300">
        <w:rPr>
          <w:sz w:val="22"/>
        </w:rPr>
        <w:t xml:space="preserve">ilość inspekcji terenu budowy w tygodniu, w dni </w:t>
      </w:r>
      <w:r w:rsidR="00201300" w:rsidRPr="00201300">
        <w:rPr>
          <w:sz w:val="22"/>
        </w:rPr>
        <w:t>powszednie</w:t>
      </w:r>
      <w:r w:rsidR="00201300">
        <w:rPr>
          <w:sz w:val="22"/>
        </w:rPr>
        <w:t xml:space="preserve">, </w:t>
      </w:r>
      <w:r w:rsidR="00201300" w:rsidRPr="007C3244">
        <w:rPr>
          <w:b/>
          <w:bCs/>
          <w:sz w:val="22"/>
        </w:rPr>
        <w:t xml:space="preserve">wynosi </w:t>
      </w:r>
      <w:r w:rsidR="001C6E07">
        <w:rPr>
          <w:b/>
          <w:bCs/>
          <w:sz w:val="22"/>
        </w:rPr>
        <w:t>jedną  inspekcję</w:t>
      </w:r>
      <w:r w:rsidR="00CF2C5E" w:rsidRPr="007C3244">
        <w:rPr>
          <w:b/>
          <w:bCs/>
          <w:sz w:val="22"/>
        </w:rPr>
        <w:t>.</w:t>
      </w:r>
      <w:r w:rsidR="00CF2C5E" w:rsidRPr="00BE6853">
        <w:rPr>
          <w:sz w:val="22"/>
        </w:rPr>
        <w:t xml:space="preserve"> </w:t>
      </w:r>
      <w:bookmarkStart w:id="3" w:name="_Hlk76550856"/>
      <w:r w:rsidR="00CF2C5E" w:rsidRPr="00BE6853">
        <w:rPr>
          <w:sz w:val="22"/>
        </w:rPr>
        <w:t>Wykonawca wskazuje w Formu</w:t>
      </w:r>
      <w:r w:rsidR="00121728" w:rsidRPr="00BE6853">
        <w:rPr>
          <w:sz w:val="22"/>
        </w:rPr>
        <w:t>larzu ofertowym</w:t>
      </w:r>
      <w:r w:rsidR="00274A8A">
        <w:rPr>
          <w:color w:val="FF0000"/>
          <w:sz w:val="22"/>
        </w:rPr>
        <w:t xml:space="preserve"> </w:t>
      </w:r>
      <w:r w:rsidR="00CF2C5E" w:rsidRPr="00BE6853">
        <w:rPr>
          <w:sz w:val="22"/>
        </w:rPr>
        <w:t>oferowan</w:t>
      </w:r>
      <w:r w:rsidR="00201300">
        <w:rPr>
          <w:sz w:val="22"/>
        </w:rPr>
        <w:t>ą</w:t>
      </w:r>
      <w:r w:rsidR="00CF2C5E" w:rsidRPr="00BE6853">
        <w:rPr>
          <w:sz w:val="22"/>
        </w:rPr>
        <w:t xml:space="preserve"> </w:t>
      </w:r>
      <w:r w:rsidR="00201300" w:rsidRPr="00201300">
        <w:rPr>
          <w:sz w:val="22"/>
        </w:rPr>
        <w:t>ilość inspekcji terenu budowy w tygodniu, w dni powszednie</w:t>
      </w:r>
      <w:bookmarkEnd w:id="3"/>
      <w:r w:rsidR="002B00B4">
        <w:rPr>
          <w:sz w:val="22"/>
        </w:rPr>
        <w:t>, każdy pobyt będzie musiał być potwierdzony wpisem do dziennika budowy</w:t>
      </w:r>
      <w:r w:rsidR="0065226A">
        <w:rPr>
          <w:sz w:val="22"/>
        </w:rPr>
        <w:t>/jeżeli dotyczy</w:t>
      </w:r>
      <w:r w:rsidR="00CF2C5E" w:rsidRPr="00BE6853">
        <w:rPr>
          <w:sz w:val="22"/>
        </w:rPr>
        <w:t xml:space="preserve">. W przypadku </w:t>
      </w:r>
      <w:r w:rsidR="00201300">
        <w:rPr>
          <w:sz w:val="22"/>
        </w:rPr>
        <w:t xml:space="preserve">gdy Wykonawca nie zadeklaruje w </w:t>
      </w:r>
      <w:r w:rsidR="00CF2C5E" w:rsidRPr="00BE6853">
        <w:rPr>
          <w:sz w:val="22"/>
        </w:rPr>
        <w:t>Formularzu ofertowym</w:t>
      </w:r>
      <w:r w:rsidR="00201300">
        <w:rPr>
          <w:sz w:val="22"/>
        </w:rPr>
        <w:t>,</w:t>
      </w:r>
      <w:r w:rsidR="00CF2C5E" w:rsidRPr="00BE6853">
        <w:rPr>
          <w:sz w:val="22"/>
        </w:rPr>
        <w:t xml:space="preserve"> </w:t>
      </w:r>
      <w:r w:rsidR="00201300">
        <w:rPr>
          <w:sz w:val="22"/>
        </w:rPr>
        <w:t>żadnej ilości inspekcji terenu budowy</w:t>
      </w:r>
      <w:r w:rsidR="00CF2C5E" w:rsidRPr="00BE6853">
        <w:rPr>
          <w:sz w:val="22"/>
        </w:rPr>
        <w:t>, wówczas oferta zostanie odrzu</w:t>
      </w:r>
      <w:r w:rsidR="00121728" w:rsidRPr="00BE6853">
        <w:rPr>
          <w:sz w:val="22"/>
        </w:rPr>
        <w:t>cona jako niezgodna z treścią S</w:t>
      </w:r>
      <w:r w:rsidR="00CF2C5E" w:rsidRPr="00BE6853">
        <w:rPr>
          <w:sz w:val="22"/>
        </w:rPr>
        <w:t>WZ.</w:t>
      </w:r>
    </w:p>
    <w:p w14:paraId="45CD9C3B" w14:textId="77777777" w:rsidR="006067B9" w:rsidRPr="00BE6853" w:rsidRDefault="006067B9" w:rsidP="00BE6853">
      <w:pPr>
        <w:spacing w:line="276" w:lineRule="auto"/>
        <w:jc w:val="both"/>
        <w:rPr>
          <w:sz w:val="22"/>
        </w:rPr>
      </w:pPr>
    </w:p>
    <w:p w14:paraId="2479D00B" w14:textId="4A22FD13" w:rsidR="00456CB2" w:rsidRPr="00BE6853" w:rsidRDefault="000D6C34" w:rsidP="000D6C34">
      <w:pPr>
        <w:pStyle w:val="Nagwek3"/>
        <w:spacing w:line="276" w:lineRule="auto"/>
        <w:jc w:val="both"/>
        <w:rPr>
          <w:caps/>
          <w:sz w:val="22"/>
        </w:rPr>
      </w:pPr>
      <w:r>
        <w:rPr>
          <w:caps/>
          <w:sz w:val="22"/>
        </w:rPr>
        <w:t>xvi.</w:t>
      </w:r>
      <w:r w:rsidR="00456CB2" w:rsidRPr="00BE6853">
        <w:rPr>
          <w:caps/>
          <w:sz w:val="22"/>
        </w:rPr>
        <w:t>WYBÓR WYKONAWCY, TRYB OGŁOSZENIA WYNIKÓW Postępowania</w:t>
      </w:r>
    </w:p>
    <w:p w14:paraId="702EF156" w14:textId="77777777" w:rsidR="00456CB2" w:rsidRPr="00BE6853" w:rsidRDefault="00456CB2" w:rsidP="00BE6853">
      <w:pPr>
        <w:spacing w:line="276" w:lineRule="auto"/>
        <w:rPr>
          <w:i/>
        </w:rPr>
      </w:pPr>
    </w:p>
    <w:p w14:paraId="53ED6B0C" w14:textId="77777777" w:rsidR="00456CB2" w:rsidRPr="00BE6853" w:rsidRDefault="00456CB2" w:rsidP="005364AE">
      <w:pPr>
        <w:numPr>
          <w:ilvl w:val="0"/>
          <w:numId w:val="4"/>
        </w:numPr>
        <w:tabs>
          <w:tab w:val="clear" w:pos="720"/>
          <w:tab w:val="num" w:pos="426"/>
        </w:tabs>
        <w:spacing w:line="276" w:lineRule="auto"/>
        <w:ind w:left="426" w:hanging="426"/>
        <w:jc w:val="both"/>
        <w:rPr>
          <w:sz w:val="22"/>
        </w:rPr>
      </w:pPr>
      <w:r w:rsidRPr="00BE6853">
        <w:rPr>
          <w:sz w:val="22"/>
        </w:rPr>
        <w:t>Zamawiający nie przewiduje wyboru najkorzystniejszej oferty z zastosowaniem aukcji elektronicznej.</w:t>
      </w:r>
    </w:p>
    <w:p w14:paraId="5630A079" w14:textId="77777777" w:rsidR="00BF1786" w:rsidRPr="00BE6853" w:rsidRDefault="002D2ED9" w:rsidP="005364AE">
      <w:pPr>
        <w:numPr>
          <w:ilvl w:val="0"/>
          <w:numId w:val="4"/>
        </w:numPr>
        <w:tabs>
          <w:tab w:val="clear" w:pos="720"/>
          <w:tab w:val="num" w:pos="426"/>
        </w:tabs>
        <w:spacing w:line="276" w:lineRule="auto"/>
        <w:ind w:left="426" w:hanging="426"/>
        <w:jc w:val="both"/>
        <w:rPr>
          <w:sz w:val="22"/>
        </w:rPr>
      </w:pPr>
      <w:r w:rsidRPr="00BE6853">
        <w:rPr>
          <w:sz w:val="22"/>
        </w:rPr>
        <w:lastRenderedPageBreak/>
        <w:t>N</w:t>
      </w:r>
      <w:r w:rsidR="00BF1786" w:rsidRPr="00BE6853">
        <w:rPr>
          <w:sz w:val="22"/>
        </w:rPr>
        <w:t xml:space="preserve">iezwłocznie </w:t>
      </w:r>
      <w:r w:rsidRPr="00BE6853">
        <w:rPr>
          <w:sz w:val="22"/>
        </w:rPr>
        <w:t>po wyborze najkorzystniejszej oferty, Zamawiający poinformuje równocześnie wykonawców, którzy złożyli oferty,</w:t>
      </w:r>
      <w:r w:rsidR="00BF1786" w:rsidRPr="00BE6853">
        <w:rPr>
          <w:sz w:val="22"/>
        </w:rPr>
        <w:t xml:space="preserve"> o:</w:t>
      </w:r>
    </w:p>
    <w:p w14:paraId="22891820" w14:textId="77777777" w:rsidR="00170097" w:rsidRPr="00BE6853" w:rsidRDefault="00BF1786" w:rsidP="005364AE">
      <w:pPr>
        <w:numPr>
          <w:ilvl w:val="1"/>
          <w:numId w:val="4"/>
        </w:numPr>
        <w:tabs>
          <w:tab w:val="clear" w:pos="1440"/>
          <w:tab w:val="num" w:pos="851"/>
        </w:tabs>
        <w:spacing w:line="276" w:lineRule="auto"/>
        <w:ind w:left="851" w:hanging="426"/>
        <w:jc w:val="both"/>
        <w:rPr>
          <w:sz w:val="22"/>
        </w:rPr>
      </w:pPr>
      <w:r w:rsidRPr="00BE6853">
        <w:rPr>
          <w:sz w:val="22"/>
        </w:rPr>
        <w:t>wyborze najkorzystniejszej oferty, podając nazwę albo imię i nazwisko, siedzibę albo miejsce zamieszkania</w:t>
      </w:r>
      <w:r w:rsidR="00170097" w:rsidRPr="00BE6853">
        <w:rPr>
          <w:sz w:val="22"/>
        </w:rPr>
        <w:t>, jeżeli jest miejscem wykonywania działalności wykonawcy, którego oferta została wybrana, oraz nazwy albo imiona i nazwiska, siedziby albo miejsca zamieszkania</w:t>
      </w:r>
      <w:r w:rsidRPr="00BE6853">
        <w:rPr>
          <w:sz w:val="22"/>
        </w:rPr>
        <w:t xml:space="preserve">, jeżeli </w:t>
      </w:r>
      <w:r w:rsidR="00170097" w:rsidRPr="00BE6853">
        <w:rPr>
          <w:sz w:val="22"/>
        </w:rPr>
        <w:t>są miejscami</w:t>
      </w:r>
      <w:r w:rsidRPr="00BE6853">
        <w:rPr>
          <w:sz w:val="22"/>
        </w:rPr>
        <w:t xml:space="preserve"> wy</w:t>
      </w:r>
      <w:r w:rsidR="00170097" w:rsidRPr="00BE6853">
        <w:rPr>
          <w:sz w:val="22"/>
        </w:rPr>
        <w:t>konywania działalności wykonawców, którzy złożyli oferty, a także punktację przyznaną ofertom w każdym kryterium oceny ofert i łączną punktację</w:t>
      </w:r>
      <w:r w:rsidR="0003676D" w:rsidRPr="00BE6853">
        <w:rPr>
          <w:sz w:val="22"/>
        </w:rPr>
        <w:t>,</w:t>
      </w:r>
    </w:p>
    <w:p w14:paraId="006F591F" w14:textId="77777777" w:rsidR="00BF1786" w:rsidRPr="00BE6853" w:rsidRDefault="0003676D" w:rsidP="005364AE">
      <w:pPr>
        <w:numPr>
          <w:ilvl w:val="1"/>
          <w:numId w:val="4"/>
        </w:numPr>
        <w:tabs>
          <w:tab w:val="clear" w:pos="1440"/>
          <w:tab w:val="num" w:pos="851"/>
        </w:tabs>
        <w:spacing w:line="276" w:lineRule="auto"/>
        <w:ind w:left="851" w:hanging="426"/>
        <w:jc w:val="both"/>
        <w:rPr>
          <w:sz w:val="22"/>
        </w:rPr>
      </w:pPr>
      <w:r w:rsidRPr="00BE6853">
        <w:rPr>
          <w:sz w:val="22"/>
        </w:rPr>
        <w:t>wykonawcach, których oferty zostały odrzucone</w:t>
      </w:r>
      <w:r w:rsidR="00BF1786" w:rsidRPr="00BE6853">
        <w:rPr>
          <w:sz w:val="22"/>
        </w:rPr>
        <w:t>,</w:t>
      </w:r>
    </w:p>
    <w:p w14:paraId="4ABAB767" w14:textId="77777777" w:rsidR="0003676D" w:rsidRPr="00BE6853" w:rsidRDefault="0003676D" w:rsidP="005364AE">
      <w:pPr>
        <w:tabs>
          <w:tab w:val="num" w:pos="851"/>
        </w:tabs>
        <w:spacing w:line="276" w:lineRule="auto"/>
        <w:ind w:left="851" w:hanging="426"/>
        <w:jc w:val="both"/>
        <w:rPr>
          <w:sz w:val="22"/>
        </w:rPr>
      </w:pPr>
      <w:r w:rsidRPr="00BE6853">
        <w:rPr>
          <w:sz w:val="22"/>
        </w:rPr>
        <w:t>- podając uzasadnienie faktyczne i prawne.</w:t>
      </w:r>
    </w:p>
    <w:p w14:paraId="781ACCA6" w14:textId="36975A31" w:rsidR="00BF1786" w:rsidRPr="00BE6853" w:rsidRDefault="00BF1786" w:rsidP="005364AE">
      <w:pPr>
        <w:numPr>
          <w:ilvl w:val="0"/>
          <w:numId w:val="4"/>
        </w:numPr>
        <w:tabs>
          <w:tab w:val="clear" w:pos="720"/>
          <w:tab w:val="num" w:pos="426"/>
        </w:tabs>
        <w:spacing w:line="276" w:lineRule="auto"/>
        <w:ind w:left="426" w:hanging="426"/>
        <w:jc w:val="both"/>
        <w:rPr>
          <w:sz w:val="22"/>
        </w:rPr>
      </w:pPr>
      <w:r w:rsidRPr="00BE6853">
        <w:rPr>
          <w:sz w:val="22"/>
        </w:rPr>
        <w:t>Informacje, o których mowa w punkcie 2.1)</w:t>
      </w:r>
      <w:r w:rsidR="00971168">
        <w:rPr>
          <w:sz w:val="22"/>
        </w:rPr>
        <w:t>,</w:t>
      </w:r>
      <w:r w:rsidRPr="00BE6853">
        <w:rPr>
          <w:sz w:val="22"/>
        </w:rPr>
        <w:t xml:space="preserve"> zostaną udostępnione przez Zamawiającego na stronie internetowej</w:t>
      </w:r>
      <w:r w:rsidR="0003676D" w:rsidRPr="00BE6853">
        <w:rPr>
          <w:sz w:val="22"/>
        </w:rPr>
        <w:t xml:space="preserve"> prowadzonego postępowania.</w:t>
      </w:r>
      <w:r w:rsidRPr="00BE6853">
        <w:rPr>
          <w:sz w:val="22"/>
        </w:rPr>
        <w:t xml:space="preserve"> </w:t>
      </w:r>
    </w:p>
    <w:p w14:paraId="3729E6A1" w14:textId="77777777" w:rsidR="007F0A37" w:rsidRPr="00BE6853" w:rsidRDefault="007F0A37" w:rsidP="00BE6853">
      <w:pPr>
        <w:spacing w:line="276" w:lineRule="auto"/>
        <w:jc w:val="both"/>
        <w:rPr>
          <w:sz w:val="22"/>
        </w:rPr>
      </w:pPr>
    </w:p>
    <w:p w14:paraId="5D817EBC" w14:textId="77777777" w:rsidR="00E15D70" w:rsidRPr="00BE6853" w:rsidRDefault="00E15D70" w:rsidP="00BE6853">
      <w:pPr>
        <w:spacing w:line="276" w:lineRule="auto"/>
        <w:jc w:val="both"/>
        <w:rPr>
          <w:sz w:val="22"/>
        </w:rPr>
      </w:pPr>
    </w:p>
    <w:p w14:paraId="4BE7E0BE" w14:textId="10A783EA" w:rsidR="00456CB2" w:rsidRPr="00BE6853" w:rsidRDefault="000D6C34" w:rsidP="000D6C34">
      <w:pPr>
        <w:pStyle w:val="Nagwek3"/>
        <w:spacing w:line="276" w:lineRule="auto"/>
        <w:jc w:val="both"/>
        <w:rPr>
          <w:caps/>
          <w:sz w:val="22"/>
        </w:rPr>
      </w:pPr>
      <w:r>
        <w:rPr>
          <w:caps/>
          <w:sz w:val="22"/>
        </w:rPr>
        <w:t xml:space="preserve">XVII. </w:t>
      </w:r>
      <w:r w:rsidR="00456CB2" w:rsidRPr="00BE6853">
        <w:rPr>
          <w:caps/>
          <w:sz w:val="22"/>
        </w:rPr>
        <w:t>ISTOTNE WARUNKI PRZYSZŁEJ UMOWY</w:t>
      </w:r>
    </w:p>
    <w:p w14:paraId="19A5A8D3" w14:textId="77777777" w:rsidR="00456CB2" w:rsidRPr="00BE6853" w:rsidRDefault="00456CB2" w:rsidP="00BE6853">
      <w:pPr>
        <w:spacing w:line="276" w:lineRule="auto"/>
      </w:pPr>
    </w:p>
    <w:p w14:paraId="7604F0D0" w14:textId="4CF48394" w:rsidR="00971168" w:rsidRPr="000F7E39" w:rsidRDefault="00456CB2" w:rsidP="000F7E39">
      <w:pPr>
        <w:spacing w:line="276" w:lineRule="auto"/>
        <w:jc w:val="both"/>
        <w:rPr>
          <w:sz w:val="22"/>
        </w:rPr>
      </w:pPr>
      <w:r w:rsidRPr="00201300">
        <w:rPr>
          <w:sz w:val="22"/>
        </w:rPr>
        <w:t xml:space="preserve">Zamawiający </w:t>
      </w:r>
      <w:r w:rsidR="005364AE" w:rsidRPr="00201300">
        <w:rPr>
          <w:sz w:val="22"/>
        </w:rPr>
        <w:t xml:space="preserve">zawrze z </w:t>
      </w:r>
      <w:r w:rsidR="00201300" w:rsidRPr="00201300">
        <w:rPr>
          <w:sz w:val="22"/>
        </w:rPr>
        <w:t xml:space="preserve">wybranym </w:t>
      </w:r>
      <w:r w:rsidR="005364AE" w:rsidRPr="00201300">
        <w:rPr>
          <w:sz w:val="22"/>
        </w:rPr>
        <w:t xml:space="preserve">Wykonawcą umowę, zgodnie z projektem </w:t>
      </w:r>
      <w:r w:rsidR="00BE2E98" w:rsidRPr="00201300">
        <w:rPr>
          <w:sz w:val="22"/>
        </w:rPr>
        <w:t xml:space="preserve">stanowiącym </w:t>
      </w:r>
      <w:r w:rsidRPr="00201300">
        <w:rPr>
          <w:b/>
          <w:sz w:val="22"/>
          <w:szCs w:val="22"/>
        </w:rPr>
        <w:t xml:space="preserve">Załącznik Nr </w:t>
      </w:r>
      <w:r w:rsidR="00490235" w:rsidRPr="00201300">
        <w:rPr>
          <w:b/>
          <w:sz w:val="22"/>
          <w:szCs w:val="22"/>
        </w:rPr>
        <w:t>4</w:t>
      </w:r>
      <w:r w:rsidRPr="00201300">
        <w:rPr>
          <w:b/>
          <w:sz w:val="22"/>
          <w:szCs w:val="22"/>
        </w:rPr>
        <w:t xml:space="preserve"> do</w:t>
      </w:r>
      <w:r w:rsidR="006475BF" w:rsidRPr="00201300">
        <w:rPr>
          <w:b/>
          <w:sz w:val="22"/>
          <w:szCs w:val="22"/>
        </w:rPr>
        <w:t xml:space="preserve"> SWZ</w:t>
      </w:r>
      <w:r w:rsidRPr="00201300">
        <w:rPr>
          <w:sz w:val="22"/>
        </w:rPr>
        <w:t>.</w:t>
      </w:r>
    </w:p>
    <w:p w14:paraId="3B30DC49" w14:textId="77777777" w:rsidR="00C65F85" w:rsidRPr="00A63769" w:rsidRDefault="00C65F85" w:rsidP="00971168">
      <w:pPr>
        <w:pStyle w:val="Akapitzlist"/>
        <w:spacing w:line="276" w:lineRule="auto"/>
        <w:ind w:left="426"/>
        <w:jc w:val="both"/>
        <w:rPr>
          <w:sz w:val="22"/>
        </w:rPr>
      </w:pPr>
    </w:p>
    <w:p w14:paraId="45819BAE" w14:textId="41FD8B2F" w:rsidR="00456CB2" w:rsidRPr="00BE6853" w:rsidRDefault="000D6C34" w:rsidP="000D6C34">
      <w:pPr>
        <w:pStyle w:val="Nagwek3"/>
        <w:tabs>
          <w:tab w:val="left" w:pos="851"/>
        </w:tabs>
        <w:spacing w:line="276" w:lineRule="auto"/>
        <w:jc w:val="both"/>
        <w:rPr>
          <w:caps/>
          <w:sz w:val="22"/>
        </w:rPr>
      </w:pPr>
      <w:r>
        <w:rPr>
          <w:caps/>
          <w:sz w:val="22"/>
        </w:rPr>
        <w:t xml:space="preserve">XVIII. </w:t>
      </w:r>
      <w:r w:rsidR="00456CB2" w:rsidRPr="00BE6853">
        <w:rPr>
          <w:caps/>
          <w:sz w:val="22"/>
        </w:rPr>
        <w:t>TRYB UDZIELANIA WYJAŚNIEŃ</w:t>
      </w:r>
    </w:p>
    <w:p w14:paraId="183E4A70" w14:textId="77777777" w:rsidR="00456CB2" w:rsidRPr="00BE6853" w:rsidRDefault="00456CB2" w:rsidP="00BE6853">
      <w:pPr>
        <w:pStyle w:val="Tekstpodstawowy"/>
        <w:spacing w:line="276" w:lineRule="auto"/>
        <w:rPr>
          <w:b/>
          <w:sz w:val="22"/>
        </w:rPr>
      </w:pPr>
    </w:p>
    <w:p w14:paraId="28BA7791"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 terminem składania ofert każdy wykonawca może zwrócić się do Zamawiającego o wyjaśnienie treści</w:t>
      </w:r>
      <w:r w:rsidR="008972D6" w:rsidRPr="00BE6853">
        <w:rPr>
          <w:sz w:val="22"/>
        </w:rPr>
        <w:t xml:space="preserve"> </w:t>
      </w:r>
      <w:r w:rsidR="006F59DC" w:rsidRPr="00BE6853">
        <w:rPr>
          <w:sz w:val="22"/>
        </w:rPr>
        <w:t>SWZ</w:t>
      </w:r>
      <w:r w:rsidRPr="00BE6853">
        <w:rPr>
          <w:sz w:val="22"/>
        </w:rPr>
        <w:t xml:space="preserve">. </w:t>
      </w:r>
    </w:p>
    <w:p w14:paraId="1489B717"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Zamawiający jest obowiązany udzielić wyjaśnień niezwłocz</w:t>
      </w:r>
      <w:r w:rsidR="00554068" w:rsidRPr="00BE6853">
        <w:rPr>
          <w:sz w:val="22"/>
        </w:rPr>
        <w:t xml:space="preserve">nie, jednak nie później niż na </w:t>
      </w:r>
      <w:r w:rsidR="00026F80" w:rsidRPr="00BE6853">
        <w:rPr>
          <w:sz w:val="22"/>
        </w:rPr>
        <w:t xml:space="preserve">2 </w:t>
      </w:r>
      <w:r w:rsidRPr="00BE6853">
        <w:rPr>
          <w:sz w:val="22"/>
        </w:rPr>
        <w:t>dni przed upływem terminu s</w:t>
      </w:r>
      <w:r w:rsidR="00026F80" w:rsidRPr="00BE6853">
        <w:rPr>
          <w:sz w:val="22"/>
        </w:rPr>
        <w:t>kładania ofert, pod warunkiem, ż</w:t>
      </w:r>
      <w:r w:rsidRPr="00BE6853">
        <w:rPr>
          <w:sz w:val="22"/>
        </w:rPr>
        <w:t xml:space="preserve">e wniosek o wyjaśnienie treści </w:t>
      </w:r>
      <w:r w:rsidR="0007140B" w:rsidRPr="00BE6853">
        <w:rPr>
          <w:sz w:val="22"/>
        </w:rPr>
        <w:t>SW</w:t>
      </w:r>
      <w:r w:rsidR="00AB029B" w:rsidRPr="00BE6853">
        <w:rPr>
          <w:sz w:val="22"/>
        </w:rPr>
        <w:t>Z</w:t>
      </w:r>
      <w:r w:rsidR="0007140B" w:rsidRPr="00BE6853">
        <w:rPr>
          <w:sz w:val="22"/>
        </w:rPr>
        <w:t xml:space="preserve"> </w:t>
      </w:r>
      <w:r w:rsidRPr="00BE6853">
        <w:rPr>
          <w:sz w:val="22"/>
        </w:rPr>
        <w:t>wpłynął do zamawiającego nie później niż</w:t>
      </w:r>
      <w:r w:rsidR="0077623E" w:rsidRPr="00BE6853">
        <w:rPr>
          <w:sz w:val="22"/>
        </w:rPr>
        <w:t xml:space="preserve"> na 4 dni przed upływem terminu składania ofert</w:t>
      </w:r>
      <w:r w:rsidRPr="00BE6853">
        <w:rPr>
          <w:sz w:val="22"/>
        </w:rPr>
        <w:t xml:space="preserve">. </w:t>
      </w:r>
    </w:p>
    <w:p w14:paraId="0241B6CA"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 xml:space="preserve">Jeżeli wniosek o wyjaśnienie treści </w:t>
      </w:r>
      <w:r w:rsidR="00114C1B" w:rsidRPr="00BE6853">
        <w:rPr>
          <w:sz w:val="22"/>
        </w:rPr>
        <w:t xml:space="preserve">SWZ </w:t>
      </w:r>
      <w:r w:rsidRPr="00BE6853">
        <w:rPr>
          <w:sz w:val="22"/>
        </w:rPr>
        <w:t>wpłynął po upływ</w:t>
      </w:r>
      <w:r w:rsidR="00631C5E" w:rsidRPr="00BE6853">
        <w:rPr>
          <w:sz w:val="22"/>
        </w:rPr>
        <w:t>ie terminu składania wniosku, o </w:t>
      </w:r>
      <w:r w:rsidRPr="00BE6853">
        <w:rPr>
          <w:sz w:val="22"/>
        </w:rPr>
        <w:t>którym mowa w punkcie 2, lub dotyczy udzielonych wyjaśnień, zamawiający może udzielić wyjaśnień albo pozostawić wniosek bez rozpatrywania.</w:t>
      </w:r>
    </w:p>
    <w:p w14:paraId="2E0E1729"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Przedłużenie terminu do składania nie wpływa na bieg terminu składania wniosku, o którym mowa w punkcie 2.</w:t>
      </w:r>
    </w:p>
    <w:p w14:paraId="6D9B4714" w14:textId="77777777" w:rsidR="00456CB2" w:rsidRPr="00BE6853" w:rsidRDefault="00456CB2" w:rsidP="0015466C">
      <w:pPr>
        <w:numPr>
          <w:ilvl w:val="0"/>
          <w:numId w:val="5"/>
        </w:numPr>
        <w:tabs>
          <w:tab w:val="clear" w:pos="720"/>
          <w:tab w:val="num" w:pos="426"/>
        </w:tabs>
        <w:spacing w:line="276" w:lineRule="auto"/>
        <w:ind w:left="426" w:hanging="426"/>
        <w:jc w:val="both"/>
        <w:rPr>
          <w:sz w:val="22"/>
        </w:rPr>
      </w:pPr>
      <w:r w:rsidRPr="00BE6853">
        <w:rPr>
          <w:sz w:val="22"/>
        </w:rPr>
        <w:t>Treść zapytań wraz z wyjaśnieniami Zamawiający</w:t>
      </w:r>
      <w:r w:rsidR="004F400C" w:rsidRPr="00BE6853">
        <w:rPr>
          <w:sz w:val="22"/>
        </w:rPr>
        <w:t xml:space="preserve"> udostępni na stronie internetowej prowadzonego postępowania</w:t>
      </w:r>
      <w:r w:rsidRPr="00BE6853">
        <w:rPr>
          <w:sz w:val="22"/>
        </w:rPr>
        <w:t>.</w:t>
      </w:r>
    </w:p>
    <w:p w14:paraId="76474701" w14:textId="2FC1B2C1" w:rsidR="00A708A6" w:rsidRPr="000F7E39" w:rsidRDefault="00E90D3E" w:rsidP="00BE6853">
      <w:pPr>
        <w:numPr>
          <w:ilvl w:val="0"/>
          <w:numId w:val="5"/>
        </w:numPr>
        <w:tabs>
          <w:tab w:val="clear" w:pos="720"/>
          <w:tab w:val="num" w:pos="426"/>
        </w:tabs>
        <w:spacing w:line="276" w:lineRule="auto"/>
        <w:ind w:left="426" w:hanging="426"/>
        <w:jc w:val="both"/>
        <w:rPr>
          <w:sz w:val="22"/>
        </w:rPr>
      </w:pPr>
      <w:r w:rsidRPr="00BE6853">
        <w:rPr>
          <w:sz w:val="22"/>
        </w:rPr>
        <w:t xml:space="preserve">Wszelkie uzupełnienia i ustalenia oraz zmiany, w tym zmiany terminów, jak również pytania wykonawców wraz z wyjaśnieniami stają się integralną częścią </w:t>
      </w:r>
      <w:r w:rsidR="004F400C" w:rsidRPr="00BE6853">
        <w:rPr>
          <w:sz w:val="22"/>
        </w:rPr>
        <w:t>SWZ</w:t>
      </w:r>
      <w:r w:rsidRPr="00BE6853">
        <w:rPr>
          <w:sz w:val="22"/>
        </w:rPr>
        <w:t xml:space="preserve"> i będą wiążące przy składaniu ofert.</w:t>
      </w:r>
      <w:r w:rsidR="00355938" w:rsidRPr="00BE6853">
        <w:rPr>
          <w:sz w:val="22"/>
        </w:rPr>
        <w:t xml:space="preserve"> Wszelkie prawa i zobowiązania wykonawcy odnośnie wcześniej ustalonych terminów będą podlegały nowemu terminowi.</w:t>
      </w:r>
    </w:p>
    <w:p w14:paraId="277BD64B" w14:textId="77777777" w:rsidR="00E15D70" w:rsidRPr="00BE6853" w:rsidRDefault="00E15D70" w:rsidP="00BE6853">
      <w:pPr>
        <w:pStyle w:val="Tekstpodstawowy"/>
        <w:tabs>
          <w:tab w:val="clear" w:pos="142"/>
        </w:tabs>
        <w:spacing w:line="276" w:lineRule="auto"/>
        <w:rPr>
          <w:bCs/>
          <w:sz w:val="22"/>
        </w:rPr>
      </w:pPr>
    </w:p>
    <w:p w14:paraId="54D8C87F" w14:textId="1F5DCB6E" w:rsidR="00456CB2" w:rsidRPr="00BE6853" w:rsidRDefault="00C27A65" w:rsidP="00C27A65">
      <w:pPr>
        <w:pStyle w:val="Nagwek3"/>
        <w:spacing w:line="276" w:lineRule="auto"/>
        <w:jc w:val="both"/>
        <w:rPr>
          <w:caps/>
          <w:sz w:val="22"/>
        </w:rPr>
      </w:pPr>
      <w:r>
        <w:rPr>
          <w:caps/>
          <w:sz w:val="22"/>
        </w:rPr>
        <w:t xml:space="preserve">xix. </w:t>
      </w:r>
      <w:r w:rsidR="00456CB2" w:rsidRPr="00BE6853">
        <w:rPr>
          <w:caps/>
          <w:sz w:val="22"/>
        </w:rPr>
        <w:t>POUCZENIE O ŚRODKACH ODWOŁAWCZYCH PRZYSŁUGUJĄCYCH WYKONAWCY W TOKU NINIEJSZEGO POSTĘPOWANIA O UDZIELENIE ZAMÓWIENIA</w:t>
      </w:r>
    </w:p>
    <w:p w14:paraId="1B909465" w14:textId="77777777" w:rsidR="00C93CA0" w:rsidRPr="00BE6853" w:rsidRDefault="00C93CA0" w:rsidP="00BE6853">
      <w:pPr>
        <w:tabs>
          <w:tab w:val="left" w:pos="360"/>
        </w:tabs>
        <w:spacing w:line="276" w:lineRule="auto"/>
        <w:jc w:val="both"/>
        <w:rPr>
          <w:sz w:val="22"/>
        </w:rPr>
      </w:pPr>
    </w:p>
    <w:p w14:paraId="14999B85"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1. </w:t>
      </w:r>
      <w:r w:rsidRPr="00BE6853">
        <w:rPr>
          <w:sz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w:t>
      </w:r>
      <w:r w:rsidRPr="00BE6853">
        <w:rPr>
          <w:sz w:val="22"/>
        </w:rPr>
        <w:lastRenderedPageBreak/>
        <w:t xml:space="preserve">również organizacjom wpisanym na listę, o której mowa w art. 469 pkt 15 ustawy, oraz Rzecznikowi Małych i Średnich Przedsiębiorców. </w:t>
      </w:r>
    </w:p>
    <w:p w14:paraId="63EFF2F7"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2. </w:t>
      </w:r>
      <w:r w:rsidRPr="00BE6853">
        <w:rPr>
          <w:sz w:val="22"/>
        </w:rPr>
        <w:tab/>
        <w:t xml:space="preserve">Środkami ochrony prawnej są: </w:t>
      </w:r>
    </w:p>
    <w:p w14:paraId="0748C9AC"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w:t>
      </w:r>
    </w:p>
    <w:p w14:paraId="0E6D7A1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 xml:space="preserve">skarga do sądu. </w:t>
      </w:r>
    </w:p>
    <w:p w14:paraId="18F19D73"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3. </w:t>
      </w:r>
      <w:r w:rsidRPr="00BE6853">
        <w:rPr>
          <w:sz w:val="22"/>
        </w:rPr>
        <w:tab/>
        <w:t xml:space="preserve">Odwołanie. </w:t>
      </w:r>
    </w:p>
    <w:p w14:paraId="0831F722"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1)  </w:t>
      </w:r>
      <w:r w:rsidRPr="00BE6853">
        <w:rPr>
          <w:sz w:val="22"/>
        </w:rPr>
        <w:tab/>
        <w:t xml:space="preserve">odwołanie przysługuje na niezgodną z przepisami ustawy czynność zamawiającego, podjętą w postępowaniu o udzielenie zamówienia, w tym na projektowane postanowienie umowy oraz zaniechanie czynności w postępowaniu o udzielenie zamówienia, do której zamawiający był obowiązany na podstawie ustawy; </w:t>
      </w:r>
    </w:p>
    <w:p w14:paraId="7FE28939"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2)  </w:t>
      </w:r>
      <w:r w:rsidRPr="00BE6853">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30B7408D"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3)  </w:t>
      </w:r>
      <w:r w:rsidRPr="00BE6853">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13429FB"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4)  </w:t>
      </w:r>
      <w:r w:rsidRPr="00BE6853">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493B43F8" w14:textId="77777777" w:rsidR="00C93CA0" w:rsidRPr="00BE6853" w:rsidRDefault="00C93CA0" w:rsidP="00BE6853">
      <w:pPr>
        <w:tabs>
          <w:tab w:val="left" w:pos="851"/>
        </w:tabs>
        <w:spacing w:line="276" w:lineRule="auto"/>
        <w:ind w:left="851" w:hanging="426"/>
        <w:jc w:val="both"/>
        <w:rPr>
          <w:sz w:val="22"/>
        </w:rPr>
      </w:pPr>
      <w:r w:rsidRPr="00BE6853">
        <w:rPr>
          <w:sz w:val="22"/>
        </w:rPr>
        <w:t xml:space="preserve">5)  </w:t>
      </w:r>
      <w:r w:rsidRPr="00BE6853">
        <w:rPr>
          <w:sz w:val="22"/>
        </w:rPr>
        <w:tab/>
        <w:t xml:space="preserve">szczegółowo kwestie związane z wniesieniem odwołania zawarte są w art. 515-521 ustawy. </w:t>
      </w:r>
    </w:p>
    <w:p w14:paraId="01AB6D5F" w14:textId="77777777" w:rsidR="00C93CA0" w:rsidRPr="00BE6853" w:rsidRDefault="00C93CA0" w:rsidP="00BE6853">
      <w:pPr>
        <w:tabs>
          <w:tab w:val="left" w:pos="426"/>
        </w:tabs>
        <w:spacing w:line="276" w:lineRule="auto"/>
        <w:ind w:left="426" w:hanging="426"/>
        <w:jc w:val="both"/>
        <w:rPr>
          <w:sz w:val="22"/>
        </w:rPr>
      </w:pPr>
      <w:r w:rsidRPr="00BE6853">
        <w:rPr>
          <w:sz w:val="22"/>
        </w:rPr>
        <w:t xml:space="preserve">4. </w:t>
      </w:r>
      <w:r w:rsidRPr="00BE6853">
        <w:rPr>
          <w:sz w:val="22"/>
        </w:rPr>
        <w:tab/>
        <w:t xml:space="preserve">Skarga do sądu. </w:t>
      </w:r>
    </w:p>
    <w:p w14:paraId="288F8026" w14:textId="77777777" w:rsidR="007F0A37" w:rsidRPr="00BE6853" w:rsidRDefault="00C93CA0" w:rsidP="00BE6853">
      <w:pPr>
        <w:tabs>
          <w:tab w:val="left" w:pos="426"/>
        </w:tabs>
        <w:spacing w:line="276" w:lineRule="auto"/>
        <w:ind w:left="426" w:hanging="426"/>
        <w:jc w:val="both"/>
        <w:rPr>
          <w:b/>
          <w:sz w:val="22"/>
        </w:rPr>
      </w:pPr>
      <w:r w:rsidRPr="00BE6853">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p>
    <w:p w14:paraId="77F82C6C" w14:textId="77777777" w:rsidR="00D90357" w:rsidRPr="00BE6853" w:rsidRDefault="00D90357" w:rsidP="00BE6853">
      <w:pPr>
        <w:pStyle w:val="Tekstpodstawowy2"/>
        <w:spacing w:line="276" w:lineRule="auto"/>
        <w:rPr>
          <w:i/>
          <w:sz w:val="22"/>
          <w:szCs w:val="22"/>
        </w:rPr>
      </w:pPr>
    </w:p>
    <w:p w14:paraId="06CD10EA" w14:textId="0DFFC873" w:rsidR="00456CB2" w:rsidRDefault="00281DBB" w:rsidP="00281DBB">
      <w:pPr>
        <w:pStyle w:val="Nagwek3"/>
        <w:spacing w:line="276" w:lineRule="auto"/>
        <w:jc w:val="both"/>
        <w:rPr>
          <w:caps/>
          <w:sz w:val="22"/>
        </w:rPr>
      </w:pPr>
      <w:r>
        <w:rPr>
          <w:caps/>
          <w:sz w:val="22"/>
        </w:rPr>
        <w:t xml:space="preserve">XX. </w:t>
      </w:r>
      <w:r w:rsidR="00351B63" w:rsidRPr="00BE6853">
        <w:rPr>
          <w:caps/>
          <w:sz w:val="22"/>
        </w:rPr>
        <w:t>INFORMACJE O FORMALNOŚCIACH</w:t>
      </w:r>
      <w:r w:rsidR="00D06027" w:rsidRPr="00BE6853">
        <w:rPr>
          <w:caps/>
          <w:sz w:val="22"/>
        </w:rPr>
        <w:t>,</w:t>
      </w:r>
      <w:r w:rsidR="00351B63" w:rsidRPr="00BE6853">
        <w:rPr>
          <w:caps/>
          <w:sz w:val="22"/>
        </w:rPr>
        <w:t xml:space="preserve"> JAKIE POWINNY ZOSTAĆ DOPEŁNIONE PO WYBORZE</w:t>
      </w:r>
      <w:r w:rsidR="00D06027" w:rsidRPr="00BE6853">
        <w:rPr>
          <w:caps/>
          <w:sz w:val="22"/>
        </w:rPr>
        <w:t xml:space="preserve"> OFERTY W CELU ZAWARCIA UMOWY W </w:t>
      </w:r>
      <w:r w:rsidR="003254AC" w:rsidRPr="00BE6853">
        <w:rPr>
          <w:caps/>
          <w:sz w:val="22"/>
        </w:rPr>
        <w:t>SPRAWIE ZAMÓWIENIA PUBLICZ</w:t>
      </w:r>
      <w:r w:rsidR="00351B63" w:rsidRPr="00BE6853">
        <w:rPr>
          <w:caps/>
          <w:sz w:val="22"/>
        </w:rPr>
        <w:t>NEGO</w:t>
      </w:r>
    </w:p>
    <w:p w14:paraId="50FD04AD" w14:textId="77777777" w:rsidR="008A32A0" w:rsidRPr="008A32A0" w:rsidRDefault="008A32A0" w:rsidP="008A32A0"/>
    <w:p w14:paraId="3D0CCC5E" w14:textId="77066B1F" w:rsidR="008A32A0" w:rsidRPr="005E45B6" w:rsidRDefault="008A32A0" w:rsidP="0015466C">
      <w:pPr>
        <w:numPr>
          <w:ilvl w:val="0"/>
          <w:numId w:val="7"/>
        </w:numPr>
        <w:tabs>
          <w:tab w:val="clear" w:pos="720"/>
          <w:tab w:val="num" w:pos="426"/>
        </w:tabs>
        <w:spacing w:line="276" w:lineRule="auto"/>
        <w:ind w:left="426" w:hanging="426"/>
        <w:jc w:val="both"/>
        <w:rPr>
          <w:sz w:val="22"/>
          <w:szCs w:val="22"/>
        </w:rPr>
      </w:pPr>
      <w:r w:rsidRPr="005E45B6">
        <w:rPr>
          <w:sz w:val="22"/>
          <w:szCs w:val="22"/>
        </w:rPr>
        <w:t xml:space="preserve">Po wyborze oferty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 xml:space="preserve">do przedłożenia dokumentów, o których mowa w </w:t>
      </w:r>
      <w:r>
        <w:rPr>
          <w:sz w:val="22"/>
          <w:szCs w:val="22"/>
        </w:rPr>
        <w:t>pkt</w:t>
      </w:r>
      <w:r w:rsidRPr="005E45B6">
        <w:rPr>
          <w:sz w:val="22"/>
          <w:szCs w:val="22"/>
        </w:rPr>
        <w:t xml:space="preserve"> 2. Ponadto </w:t>
      </w:r>
      <w:r w:rsidR="00CD4250">
        <w:rPr>
          <w:sz w:val="22"/>
          <w:szCs w:val="22"/>
        </w:rPr>
        <w:t xml:space="preserve">Zamawiający – Gmina Ślemień </w:t>
      </w:r>
      <w:r w:rsidRPr="005E45B6">
        <w:rPr>
          <w:sz w:val="22"/>
          <w:szCs w:val="22"/>
        </w:rPr>
        <w:t xml:space="preserve"> wezwie wybranego Wykonawcę</w:t>
      </w:r>
      <w:r w:rsidR="000C570E">
        <w:rPr>
          <w:sz w:val="22"/>
          <w:szCs w:val="22"/>
        </w:rPr>
        <w:t xml:space="preserve"> </w:t>
      </w:r>
      <w:r w:rsidRPr="005E45B6">
        <w:rPr>
          <w:sz w:val="22"/>
          <w:szCs w:val="22"/>
        </w:rPr>
        <w:t>do podpisania umowy w sprawie zamówienia publicznego, podając miejsce i termin jej podpisania.</w:t>
      </w:r>
    </w:p>
    <w:p w14:paraId="2F090E3D" w14:textId="6F5CC3AE" w:rsidR="008A32A0" w:rsidRPr="005E45B6" w:rsidRDefault="008A32A0" w:rsidP="0015466C">
      <w:pPr>
        <w:numPr>
          <w:ilvl w:val="0"/>
          <w:numId w:val="7"/>
        </w:numPr>
        <w:tabs>
          <w:tab w:val="clear" w:pos="720"/>
          <w:tab w:val="num" w:pos="426"/>
        </w:tabs>
        <w:spacing w:line="276" w:lineRule="auto"/>
        <w:ind w:left="426" w:hanging="426"/>
        <w:jc w:val="both"/>
        <w:rPr>
          <w:sz w:val="22"/>
        </w:rPr>
      </w:pPr>
      <w:r w:rsidRPr="005E45B6">
        <w:rPr>
          <w:sz w:val="22"/>
        </w:rPr>
        <w:t>Przed podpisaniem umowy na realizację zamówienia Wykonawca zobowiązany jest dostarczyć:</w:t>
      </w:r>
    </w:p>
    <w:p w14:paraId="0973F6B5" w14:textId="79536194" w:rsidR="008A32A0" w:rsidRPr="005E45B6" w:rsidRDefault="008A32A0" w:rsidP="00E164B6">
      <w:pPr>
        <w:pStyle w:val="Akapitzlist"/>
        <w:numPr>
          <w:ilvl w:val="0"/>
          <w:numId w:val="11"/>
        </w:numPr>
        <w:tabs>
          <w:tab w:val="num" w:pos="851"/>
        </w:tabs>
        <w:spacing w:line="276" w:lineRule="auto"/>
        <w:ind w:left="851" w:hanging="426"/>
        <w:jc w:val="both"/>
        <w:rPr>
          <w:sz w:val="22"/>
          <w:szCs w:val="22"/>
        </w:rPr>
      </w:pPr>
      <w:r w:rsidRPr="005E45B6">
        <w:rPr>
          <w:sz w:val="22"/>
          <w:szCs w:val="22"/>
        </w:rPr>
        <w:t xml:space="preserve">w przypadku wykonawców, którzy ubiegali się o udzielenie zamówienia wspólnie, kopię </w:t>
      </w:r>
      <w:r w:rsidRPr="005E45B6">
        <w:rPr>
          <w:sz w:val="22"/>
        </w:rPr>
        <w:t xml:space="preserve">umowy regulującą ich </w:t>
      </w:r>
      <w:r>
        <w:rPr>
          <w:sz w:val="22"/>
        </w:rPr>
        <w:t>współdziałanie (o ile dotyczy);</w:t>
      </w:r>
    </w:p>
    <w:p w14:paraId="6A660253" w14:textId="1DEC0310" w:rsidR="00FB1853" w:rsidRPr="00CF6B32" w:rsidRDefault="008A32A0" w:rsidP="00E164B6">
      <w:pPr>
        <w:numPr>
          <w:ilvl w:val="0"/>
          <w:numId w:val="11"/>
        </w:numPr>
        <w:tabs>
          <w:tab w:val="num" w:pos="851"/>
        </w:tabs>
        <w:spacing w:line="276" w:lineRule="auto"/>
        <w:ind w:left="851" w:hanging="426"/>
        <w:jc w:val="both"/>
        <w:rPr>
          <w:sz w:val="22"/>
        </w:rPr>
      </w:pPr>
      <w:r w:rsidRPr="005E45B6">
        <w:rPr>
          <w:sz w:val="22"/>
          <w:szCs w:val="22"/>
        </w:rPr>
        <w:t xml:space="preserve">dokumenty potwierdzające posiadanie wymaganych uprawnień i aktualnych zaświadczeń o przynależności do właściwych izb samorządowych przez osoby biorące udział w realizacji zamówienia, o których mowa w </w:t>
      </w:r>
      <w:r>
        <w:rPr>
          <w:sz w:val="22"/>
          <w:szCs w:val="22"/>
        </w:rPr>
        <w:t xml:space="preserve">rozdziale </w:t>
      </w:r>
      <w:r w:rsidRPr="005E45B6">
        <w:rPr>
          <w:sz w:val="22"/>
          <w:szCs w:val="22"/>
        </w:rPr>
        <w:t>IV</w:t>
      </w:r>
      <w:r>
        <w:rPr>
          <w:sz w:val="22"/>
          <w:szCs w:val="22"/>
        </w:rPr>
        <w:t xml:space="preserve"> pkt </w:t>
      </w:r>
      <w:r w:rsidRPr="005E45B6">
        <w:rPr>
          <w:sz w:val="22"/>
          <w:szCs w:val="22"/>
        </w:rPr>
        <w:t>1.2.4.</w:t>
      </w:r>
      <w:r w:rsidR="003A3A28">
        <w:rPr>
          <w:sz w:val="22"/>
          <w:szCs w:val="22"/>
        </w:rPr>
        <w:t>2</w:t>
      </w:r>
      <w:r w:rsidRPr="005E45B6">
        <w:rPr>
          <w:sz w:val="22"/>
          <w:szCs w:val="22"/>
        </w:rPr>
        <w:t xml:space="preserve">  SWZ.</w:t>
      </w:r>
    </w:p>
    <w:p w14:paraId="2B529DD4" w14:textId="0DF28571" w:rsidR="003A3A28" w:rsidRPr="00BD2BA8" w:rsidRDefault="003A3A28" w:rsidP="00E164B6">
      <w:pPr>
        <w:numPr>
          <w:ilvl w:val="0"/>
          <w:numId w:val="11"/>
        </w:numPr>
        <w:tabs>
          <w:tab w:val="num" w:pos="851"/>
        </w:tabs>
        <w:spacing w:line="276" w:lineRule="auto"/>
        <w:ind w:left="851" w:hanging="426"/>
        <w:jc w:val="both"/>
        <w:rPr>
          <w:sz w:val="22"/>
        </w:rPr>
      </w:pPr>
      <w:r w:rsidRPr="00BD2BA8">
        <w:rPr>
          <w:sz w:val="22"/>
          <w:szCs w:val="22"/>
        </w:rPr>
        <w:t>dokumenty potwierdzające doświadczenie Wykonawcy o których mowa w rozdziale IV pkt 1.2.4.1  SWZ.</w:t>
      </w:r>
    </w:p>
    <w:p w14:paraId="04FA20E3" w14:textId="6C03D742" w:rsidR="00FB1853" w:rsidRPr="00FB1853" w:rsidRDefault="00FB1853" w:rsidP="00E164B6">
      <w:pPr>
        <w:numPr>
          <w:ilvl w:val="0"/>
          <w:numId w:val="11"/>
        </w:numPr>
        <w:tabs>
          <w:tab w:val="num" w:pos="851"/>
        </w:tabs>
        <w:spacing w:line="276" w:lineRule="auto"/>
        <w:ind w:left="851" w:hanging="426"/>
        <w:jc w:val="both"/>
        <w:rPr>
          <w:sz w:val="22"/>
        </w:rPr>
      </w:pPr>
      <w:r w:rsidRPr="00FB1853">
        <w:rPr>
          <w:sz w:val="22"/>
        </w:rPr>
        <w:t>wykaz podwykonawców ze szczegółowym zakresem części zamówienia, które zrealizują (zgodnie z treścią oferty ) oraz oświadczenie Wykonawcy, iż zawiadomi Zamawiającego o wszelkich zmianach danych, o których mowa wyżej, w trakcie realizacji zamówienia, a także, iż przekaże informacje na temat nowych podwykonawców, którym w późniejszym okresie zamierza powierzyć realizację usług.</w:t>
      </w:r>
    </w:p>
    <w:p w14:paraId="0ACC643B" w14:textId="77777777" w:rsidR="00FB1853" w:rsidRPr="00EF0D9B" w:rsidRDefault="00FB1853" w:rsidP="00FB1853">
      <w:pPr>
        <w:spacing w:line="276" w:lineRule="auto"/>
        <w:jc w:val="both"/>
        <w:rPr>
          <w:sz w:val="22"/>
        </w:rPr>
      </w:pPr>
      <w:r>
        <w:rPr>
          <w:sz w:val="22"/>
        </w:rPr>
        <w:lastRenderedPageBreak/>
        <w:t>3.    Dokumenty należy dostarczyć lub przesłać pocztą na adres: Urząd Gminy w Ślemieniu, ul. Krakowska 148, 34-323 Ślemień.</w:t>
      </w:r>
    </w:p>
    <w:p w14:paraId="5E2DF503" w14:textId="77777777" w:rsidR="00FB1853" w:rsidRDefault="00FB1853" w:rsidP="00FB1853">
      <w:pPr>
        <w:spacing w:line="276" w:lineRule="auto"/>
        <w:jc w:val="both"/>
        <w:rPr>
          <w:sz w:val="22"/>
        </w:rPr>
      </w:pPr>
      <w:r>
        <w:rPr>
          <w:sz w:val="22"/>
        </w:rPr>
        <w:t xml:space="preserve">4. </w:t>
      </w:r>
      <w:r w:rsidRPr="00FA3145">
        <w:rPr>
          <w:sz w:val="22"/>
        </w:rPr>
        <w:t xml:space="preserve">Niedopełnienie obowiązków wymienionych w </w:t>
      </w:r>
      <w:r>
        <w:rPr>
          <w:sz w:val="22"/>
        </w:rPr>
        <w:t>pkt 3</w:t>
      </w:r>
      <w:r w:rsidRPr="00FA3145">
        <w:rPr>
          <w:sz w:val="22"/>
        </w:rPr>
        <w:t xml:space="preserve"> będzie skutkować odstąpieniem Zamawiającego od zawarcia umowy z przyczyn leżących po stronie Wykonawcy.</w:t>
      </w:r>
    </w:p>
    <w:p w14:paraId="241D5C2B" w14:textId="77777777" w:rsidR="00FB1853" w:rsidRDefault="00FB1853" w:rsidP="00FB1853">
      <w:pPr>
        <w:spacing w:line="276" w:lineRule="auto"/>
        <w:jc w:val="both"/>
        <w:rPr>
          <w:sz w:val="22"/>
          <w:szCs w:val="22"/>
        </w:rPr>
      </w:pPr>
      <w:r>
        <w:rPr>
          <w:sz w:val="22"/>
          <w:szCs w:val="22"/>
        </w:rPr>
        <w:t xml:space="preserve">5. </w:t>
      </w:r>
      <w:r w:rsidRPr="00FA3145">
        <w:rPr>
          <w:sz w:val="22"/>
          <w:szCs w:val="22"/>
        </w:rPr>
        <w:t xml:space="preserve">W sprawach nieuregulowanych niniejszą SWZ mają zastosowanie przepisy ustawy </w:t>
      </w:r>
      <w:r>
        <w:rPr>
          <w:sz w:val="22"/>
          <w:szCs w:val="22"/>
        </w:rPr>
        <w:t xml:space="preserve">Pzp </w:t>
      </w:r>
      <w:r w:rsidRPr="00FA3145">
        <w:rPr>
          <w:sz w:val="22"/>
          <w:szCs w:val="22"/>
        </w:rPr>
        <w:t>oraz przepisy Kodeksu cywilnego.</w:t>
      </w:r>
    </w:p>
    <w:p w14:paraId="4F7E5FE4" w14:textId="77777777" w:rsidR="00281DBB" w:rsidRPr="00BE6853" w:rsidRDefault="00281DBB" w:rsidP="00281DBB">
      <w:pPr>
        <w:pStyle w:val="Tekstpodstawowy2"/>
        <w:spacing w:line="276" w:lineRule="auto"/>
        <w:rPr>
          <w:i/>
          <w:sz w:val="22"/>
          <w:szCs w:val="22"/>
        </w:rPr>
      </w:pPr>
    </w:p>
    <w:p w14:paraId="3E31880B" w14:textId="40BD597E" w:rsidR="00281DBB" w:rsidRDefault="00281DBB" w:rsidP="00281DBB">
      <w:pPr>
        <w:pStyle w:val="Nagwek3"/>
        <w:spacing w:line="276" w:lineRule="auto"/>
        <w:jc w:val="both"/>
        <w:rPr>
          <w:caps/>
          <w:sz w:val="22"/>
        </w:rPr>
      </w:pPr>
      <w:r>
        <w:rPr>
          <w:caps/>
          <w:sz w:val="22"/>
        </w:rPr>
        <w:t>XXI. wykaz załączników</w:t>
      </w:r>
    </w:p>
    <w:p w14:paraId="473735D1" w14:textId="0589455B" w:rsidR="00C8162B" w:rsidRDefault="00B10A42" w:rsidP="00281DBB">
      <w:r>
        <w:t>1</w:t>
      </w:r>
      <w:r w:rsidR="00C8162B">
        <w:t xml:space="preserve">. Załącznik nr 2 – Oświadczenie o niepodleganiu wykluczeniu </w:t>
      </w:r>
    </w:p>
    <w:p w14:paraId="37CE6B60" w14:textId="097C3571" w:rsidR="00FB1853" w:rsidRDefault="00B10A42" w:rsidP="00C8162B">
      <w:r>
        <w:t>2</w:t>
      </w:r>
      <w:r w:rsidR="00C8162B">
        <w:t>. Załącznik nr 3 – Oświadczenie o spełnieniu warunków udziału w postępowaniu</w:t>
      </w:r>
    </w:p>
    <w:p w14:paraId="0FA3AF96" w14:textId="0EA5608B" w:rsidR="00C8162B" w:rsidRDefault="00B10A42" w:rsidP="00C8162B">
      <w:r>
        <w:t>3</w:t>
      </w:r>
      <w:r w:rsidR="00C8162B">
        <w:t>. Załącznik nr 4 – Projekt umowy,</w:t>
      </w:r>
    </w:p>
    <w:p w14:paraId="6DBA6AEF" w14:textId="700EB18E" w:rsidR="00A07160" w:rsidRPr="000F7E39" w:rsidRDefault="00B10A42" w:rsidP="000F7E39">
      <w:r>
        <w:t>4</w:t>
      </w:r>
      <w:r w:rsidR="00C8162B">
        <w:t xml:space="preserve">. </w:t>
      </w:r>
      <w:r w:rsidR="00022E7F">
        <w:t>Załącznik nr 5 – Opis przedmiotu zamówieni</w:t>
      </w:r>
      <w:r w:rsidR="000F7E39">
        <w:t>a</w:t>
      </w:r>
    </w:p>
    <w:p w14:paraId="5CB3644D" w14:textId="77777777" w:rsidR="00A63769" w:rsidRDefault="00A63769" w:rsidP="00BE6853">
      <w:pPr>
        <w:spacing w:line="276" w:lineRule="auto"/>
        <w:ind w:left="6381"/>
        <w:jc w:val="both"/>
        <w:rPr>
          <w:color w:val="000000" w:themeColor="text1"/>
          <w:sz w:val="22"/>
          <w:szCs w:val="22"/>
        </w:rPr>
      </w:pPr>
    </w:p>
    <w:p w14:paraId="350760FC" w14:textId="6E660825" w:rsidR="0043794C" w:rsidRDefault="00456CB2" w:rsidP="001A4766">
      <w:pPr>
        <w:spacing w:line="276" w:lineRule="auto"/>
        <w:ind w:left="6381" w:firstLine="709"/>
        <w:jc w:val="both"/>
        <w:rPr>
          <w:color w:val="000000" w:themeColor="text1"/>
          <w:sz w:val="22"/>
          <w:szCs w:val="22"/>
        </w:rPr>
      </w:pPr>
      <w:r w:rsidRPr="00BE6853">
        <w:rPr>
          <w:color w:val="000000" w:themeColor="text1"/>
          <w:sz w:val="22"/>
          <w:szCs w:val="22"/>
        </w:rPr>
        <w:t>Zatwierdzam</w:t>
      </w:r>
      <w:bookmarkStart w:id="4" w:name="_Hlk128652137"/>
    </w:p>
    <w:p w14:paraId="35AD82AC" w14:textId="77777777" w:rsidR="0043794C" w:rsidRDefault="0043794C" w:rsidP="001A4766">
      <w:pPr>
        <w:spacing w:line="276" w:lineRule="auto"/>
        <w:jc w:val="both"/>
        <w:rPr>
          <w:color w:val="000000" w:themeColor="text1"/>
          <w:sz w:val="22"/>
          <w:szCs w:val="22"/>
        </w:rPr>
      </w:pPr>
    </w:p>
    <w:p w14:paraId="5C7AC2F2" w14:textId="77777777" w:rsidR="0043794C" w:rsidRDefault="0043794C" w:rsidP="0043794C">
      <w:pPr>
        <w:spacing w:line="276" w:lineRule="auto"/>
        <w:ind w:left="6381" w:firstLine="709"/>
        <w:jc w:val="both"/>
        <w:rPr>
          <w:color w:val="000000" w:themeColor="text1"/>
          <w:sz w:val="22"/>
          <w:szCs w:val="22"/>
        </w:rPr>
      </w:pPr>
    </w:p>
    <w:p w14:paraId="6C959C2C" w14:textId="77777777" w:rsidR="0043794C" w:rsidRDefault="0043794C" w:rsidP="0043794C">
      <w:pPr>
        <w:spacing w:line="276" w:lineRule="auto"/>
        <w:ind w:left="6381" w:firstLine="709"/>
        <w:jc w:val="both"/>
        <w:rPr>
          <w:color w:val="000000" w:themeColor="text1"/>
          <w:sz w:val="22"/>
          <w:szCs w:val="22"/>
        </w:rPr>
      </w:pPr>
    </w:p>
    <w:p w14:paraId="42953128" w14:textId="77777777" w:rsidR="0043794C" w:rsidRDefault="0043794C" w:rsidP="0043794C">
      <w:pPr>
        <w:spacing w:line="276" w:lineRule="auto"/>
        <w:ind w:left="6381" w:firstLine="709"/>
        <w:jc w:val="both"/>
        <w:rPr>
          <w:color w:val="000000" w:themeColor="text1"/>
          <w:sz w:val="22"/>
          <w:szCs w:val="22"/>
        </w:rPr>
      </w:pPr>
    </w:p>
    <w:p w14:paraId="708B9808" w14:textId="77777777" w:rsidR="0043794C" w:rsidRDefault="0043794C" w:rsidP="0043794C">
      <w:pPr>
        <w:spacing w:line="276" w:lineRule="auto"/>
        <w:ind w:left="6381" w:firstLine="709"/>
        <w:jc w:val="both"/>
        <w:rPr>
          <w:color w:val="000000" w:themeColor="text1"/>
          <w:sz w:val="22"/>
          <w:szCs w:val="22"/>
        </w:rPr>
      </w:pPr>
    </w:p>
    <w:p w14:paraId="59BC950E" w14:textId="77777777" w:rsidR="00A07160" w:rsidRDefault="00A07160" w:rsidP="0043794C">
      <w:pPr>
        <w:spacing w:line="276" w:lineRule="auto"/>
        <w:ind w:left="6381" w:firstLine="709"/>
        <w:jc w:val="both"/>
        <w:rPr>
          <w:color w:val="000000" w:themeColor="text1"/>
          <w:sz w:val="22"/>
          <w:szCs w:val="22"/>
        </w:rPr>
      </w:pPr>
    </w:p>
    <w:p w14:paraId="36545634" w14:textId="6073DAF0" w:rsidR="0043794C" w:rsidRDefault="0043794C" w:rsidP="0043794C">
      <w:pPr>
        <w:spacing w:line="276" w:lineRule="auto"/>
        <w:jc w:val="both"/>
        <w:rPr>
          <w:color w:val="000000" w:themeColor="text1"/>
          <w:sz w:val="22"/>
          <w:szCs w:val="22"/>
        </w:rPr>
      </w:pPr>
    </w:p>
    <w:p w14:paraId="57A31622" w14:textId="0E9EB123" w:rsidR="00526921" w:rsidRDefault="00526921" w:rsidP="0043794C">
      <w:pPr>
        <w:spacing w:line="276" w:lineRule="auto"/>
        <w:jc w:val="both"/>
        <w:rPr>
          <w:color w:val="000000" w:themeColor="text1"/>
          <w:sz w:val="22"/>
          <w:szCs w:val="22"/>
        </w:rPr>
      </w:pPr>
    </w:p>
    <w:p w14:paraId="78FE4DA6" w14:textId="32711690" w:rsidR="00072892" w:rsidRDefault="00072892" w:rsidP="0043794C">
      <w:pPr>
        <w:spacing w:line="276" w:lineRule="auto"/>
        <w:jc w:val="both"/>
        <w:rPr>
          <w:color w:val="000000" w:themeColor="text1"/>
          <w:sz w:val="22"/>
          <w:szCs w:val="22"/>
        </w:rPr>
      </w:pPr>
    </w:p>
    <w:p w14:paraId="377B64CF" w14:textId="13D73284" w:rsidR="00072892" w:rsidRDefault="00072892" w:rsidP="0043794C">
      <w:pPr>
        <w:spacing w:line="276" w:lineRule="auto"/>
        <w:jc w:val="both"/>
        <w:rPr>
          <w:color w:val="000000" w:themeColor="text1"/>
          <w:sz w:val="22"/>
          <w:szCs w:val="22"/>
        </w:rPr>
      </w:pPr>
    </w:p>
    <w:p w14:paraId="41B9B936" w14:textId="0D031C7F" w:rsidR="00072892" w:rsidRDefault="00072892" w:rsidP="0043794C">
      <w:pPr>
        <w:spacing w:line="276" w:lineRule="auto"/>
        <w:jc w:val="both"/>
        <w:rPr>
          <w:color w:val="000000" w:themeColor="text1"/>
          <w:sz w:val="22"/>
          <w:szCs w:val="22"/>
        </w:rPr>
      </w:pPr>
    </w:p>
    <w:p w14:paraId="4B68D960" w14:textId="10681C48" w:rsidR="00072892" w:rsidRDefault="00072892" w:rsidP="0043794C">
      <w:pPr>
        <w:spacing w:line="276" w:lineRule="auto"/>
        <w:jc w:val="both"/>
        <w:rPr>
          <w:color w:val="000000" w:themeColor="text1"/>
          <w:sz w:val="22"/>
          <w:szCs w:val="22"/>
        </w:rPr>
      </w:pPr>
    </w:p>
    <w:p w14:paraId="0511B8EC" w14:textId="13EFE325" w:rsidR="00072892" w:rsidRDefault="00072892" w:rsidP="0043794C">
      <w:pPr>
        <w:spacing w:line="276" w:lineRule="auto"/>
        <w:jc w:val="both"/>
        <w:rPr>
          <w:color w:val="000000" w:themeColor="text1"/>
          <w:sz w:val="22"/>
          <w:szCs w:val="22"/>
        </w:rPr>
      </w:pPr>
    </w:p>
    <w:p w14:paraId="74E9B8C3" w14:textId="45620521" w:rsidR="00072892" w:rsidRDefault="00072892" w:rsidP="0043794C">
      <w:pPr>
        <w:spacing w:line="276" w:lineRule="auto"/>
        <w:jc w:val="both"/>
        <w:rPr>
          <w:color w:val="000000" w:themeColor="text1"/>
          <w:sz w:val="22"/>
          <w:szCs w:val="22"/>
        </w:rPr>
      </w:pPr>
    </w:p>
    <w:p w14:paraId="5C6B993B" w14:textId="26E248E6" w:rsidR="00072892" w:rsidRDefault="00072892" w:rsidP="0043794C">
      <w:pPr>
        <w:spacing w:line="276" w:lineRule="auto"/>
        <w:jc w:val="both"/>
        <w:rPr>
          <w:color w:val="000000" w:themeColor="text1"/>
          <w:sz w:val="22"/>
          <w:szCs w:val="22"/>
        </w:rPr>
      </w:pPr>
    </w:p>
    <w:p w14:paraId="52135893" w14:textId="4B39E202" w:rsidR="00072892" w:rsidRDefault="00072892" w:rsidP="0043794C">
      <w:pPr>
        <w:spacing w:line="276" w:lineRule="auto"/>
        <w:jc w:val="both"/>
        <w:rPr>
          <w:color w:val="000000" w:themeColor="text1"/>
          <w:sz w:val="22"/>
          <w:szCs w:val="22"/>
        </w:rPr>
      </w:pPr>
    </w:p>
    <w:p w14:paraId="06A04211" w14:textId="4D1349C3" w:rsidR="00072892" w:rsidRDefault="00072892" w:rsidP="0043794C">
      <w:pPr>
        <w:spacing w:line="276" w:lineRule="auto"/>
        <w:jc w:val="both"/>
        <w:rPr>
          <w:color w:val="000000" w:themeColor="text1"/>
          <w:sz w:val="22"/>
          <w:szCs w:val="22"/>
        </w:rPr>
      </w:pPr>
    </w:p>
    <w:p w14:paraId="78019188" w14:textId="6F390A7C" w:rsidR="00072892" w:rsidRDefault="00072892" w:rsidP="0043794C">
      <w:pPr>
        <w:spacing w:line="276" w:lineRule="auto"/>
        <w:jc w:val="both"/>
        <w:rPr>
          <w:color w:val="000000" w:themeColor="text1"/>
          <w:sz w:val="22"/>
          <w:szCs w:val="22"/>
        </w:rPr>
      </w:pPr>
    </w:p>
    <w:p w14:paraId="7A542F74" w14:textId="0AAD7173" w:rsidR="00072892" w:rsidRDefault="00072892" w:rsidP="0043794C">
      <w:pPr>
        <w:spacing w:line="276" w:lineRule="auto"/>
        <w:jc w:val="both"/>
        <w:rPr>
          <w:color w:val="000000" w:themeColor="text1"/>
          <w:sz w:val="22"/>
          <w:szCs w:val="22"/>
        </w:rPr>
      </w:pPr>
    </w:p>
    <w:p w14:paraId="3AE60971" w14:textId="26050487" w:rsidR="00072892" w:rsidRDefault="00072892" w:rsidP="0043794C">
      <w:pPr>
        <w:spacing w:line="276" w:lineRule="auto"/>
        <w:jc w:val="both"/>
        <w:rPr>
          <w:color w:val="000000" w:themeColor="text1"/>
          <w:sz w:val="22"/>
          <w:szCs w:val="22"/>
        </w:rPr>
      </w:pPr>
    </w:p>
    <w:p w14:paraId="298B65AB" w14:textId="63C8148E" w:rsidR="00072892" w:rsidRDefault="00072892" w:rsidP="0043794C">
      <w:pPr>
        <w:spacing w:line="276" w:lineRule="auto"/>
        <w:jc w:val="both"/>
        <w:rPr>
          <w:color w:val="000000" w:themeColor="text1"/>
          <w:sz w:val="22"/>
          <w:szCs w:val="22"/>
        </w:rPr>
      </w:pPr>
    </w:p>
    <w:p w14:paraId="0DC977B6" w14:textId="050238B8" w:rsidR="00072892" w:rsidRDefault="00072892" w:rsidP="0043794C">
      <w:pPr>
        <w:spacing w:line="276" w:lineRule="auto"/>
        <w:jc w:val="both"/>
        <w:rPr>
          <w:color w:val="000000" w:themeColor="text1"/>
          <w:sz w:val="22"/>
          <w:szCs w:val="22"/>
        </w:rPr>
      </w:pPr>
    </w:p>
    <w:bookmarkEnd w:id="4"/>
    <w:p w14:paraId="1B48F0C0" w14:textId="77777777" w:rsidR="00022E7F" w:rsidRDefault="00022E7F" w:rsidP="008E4261">
      <w:pPr>
        <w:spacing w:line="276" w:lineRule="auto"/>
        <w:jc w:val="both"/>
        <w:rPr>
          <w:color w:val="000000" w:themeColor="text1"/>
          <w:sz w:val="22"/>
          <w:szCs w:val="22"/>
        </w:rPr>
      </w:pPr>
    </w:p>
    <w:sectPr w:rsidR="00022E7F" w:rsidSect="001C2533">
      <w:headerReference w:type="even" r:id="rId22"/>
      <w:headerReference w:type="default" r:id="rId23"/>
      <w:footerReference w:type="even" r:id="rId24"/>
      <w:footerReference w:type="default" r:id="rId25"/>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F19F" w14:textId="77777777" w:rsidR="00E55A3D" w:rsidRDefault="00E55A3D">
      <w:r>
        <w:separator/>
      </w:r>
    </w:p>
  </w:endnote>
  <w:endnote w:type="continuationSeparator" w:id="0">
    <w:p w14:paraId="34228ED7" w14:textId="77777777" w:rsidR="00E55A3D" w:rsidRDefault="00E5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Univers-PL">
    <w:altName w:val="Yu Gothic"/>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89E2" w14:textId="77777777" w:rsidR="000D655C" w:rsidRDefault="000D655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54C59D29" w14:textId="77777777" w:rsidR="000D655C" w:rsidRDefault="000D65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7015" w14:textId="77777777" w:rsidR="000D655C" w:rsidRDefault="000D655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5475A">
      <w:rPr>
        <w:rStyle w:val="Numerstrony"/>
        <w:noProof/>
      </w:rPr>
      <w:t>19</w:t>
    </w:r>
    <w:r>
      <w:rPr>
        <w:rStyle w:val="Numerstrony"/>
      </w:rPr>
      <w:fldChar w:fldCharType="end"/>
    </w:r>
  </w:p>
  <w:p w14:paraId="1876AB80" w14:textId="6DA79A23" w:rsidR="000D655C" w:rsidRPr="009E3240" w:rsidRDefault="000D655C">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49CC" w14:textId="77777777" w:rsidR="00E55A3D" w:rsidRDefault="00E55A3D">
      <w:r>
        <w:separator/>
      </w:r>
    </w:p>
  </w:footnote>
  <w:footnote w:type="continuationSeparator" w:id="0">
    <w:p w14:paraId="696A64A6" w14:textId="77777777" w:rsidR="00E55A3D" w:rsidRDefault="00E55A3D">
      <w:r>
        <w:continuationSeparator/>
      </w:r>
    </w:p>
  </w:footnote>
  <w:footnote w:id="1">
    <w:p w14:paraId="356FEB9D" w14:textId="77777777" w:rsidR="000D655C" w:rsidRDefault="000D655C" w:rsidP="00C01BBB">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21AEA773" w14:textId="77777777" w:rsidR="000D655C" w:rsidRDefault="000D655C" w:rsidP="00C01BBB">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D1E3" w14:textId="77777777" w:rsidR="000D655C" w:rsidRDefault="000D655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4CFF783" w14:textId="77777777" w:rsidR="000D655C" w:rsidRDefault="000D655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AE7B" w14:textId="77777777" w:rsidR="000D655C" w:rsidRDefault="000D655C">
    <w:pPr>
      <w:pStyle w:val="Nagwek"/>
      <w:rPr>
        <w:noProof/>
      </w:rPr>
    </w:pPr>
    <w:r>
      <w:rPr>
        <w:noProof/>
      </w:rPr>
      <w:t xml:space="preserve">                                                              </w:t>
    </w:r>
  </w:p>
  <w:p w14:paraId="268265A6" w14:textId="77777777" w:rsidR="000D655C" w:rsidRDefault="000D655C">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3"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5"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8" w15:restartNumberingAfterBreak="0">
    <w:nsid w:val="1BC61F76"/>
    <w:multiLevelType w:val="hybridMultilevel"/>
    <w:tmpl w:val="7C123588"/>
    <w:lvl w:ilvl="0" w:tplc="18AAEB9B">
      <w:start w:val="1"/>
      <w:numFmt w:val="bullet"/>
      <w:lvlText w:val=""/>
      <w:lvlJc w:val="left"/>
      <w:pPr>
        <w:ind w:left="720" w:hanging="360"/>
      </w:pPr>
      <w:rPr>
        <w:rFonts w:ascii="Symbol" w:hAnsi="Symbol"/>
      </w:rPr>
    </w:lvl>
    <w:lvl w:ilvl="1" w:tplc="15F6B0D3">
      <w:start w:val="1"/>
      <w:numFmt w:val="bullet"/>
      <w:lvlText w:val="o"/>
      <w:lvlJc w:val="left"/>
      <w:pPr>
        <w:ind w:left="1440" w:hanging="360"/>
      </w:pPr>
      <w:rPr>
        <w:rFonts w:ascii="Courier New" w:hAnsi="Courier New"/>
      </w:rPr>
    </w:lvl>
    <w:lvl w:ilvl="2" w:tplc="1955F6D2">
      <w:start w:val="1"/>
      <w:numFmt w:val="bullet"/>
      <w:lvlText w:val=""/>
      <w:lvlJc w:val="left"/>
      <w:pPr>
        <w:ind w:left="2160" w:hanging="360"/>
      </w:pPr>
      <w:rPr>
        <w:rFonts w:ascii="Wingdings" w:hAnsi="Wingdings"/>
      </w:rPr>
    </w:lvl>
    <w:lvl w:ilvl="3" w:tplc="73BA8926">
      <w:start w:val="1"/>
      <w:numFmt w:val="bullet"/>
      <w:lvlText w:val=""/>
      <w:lvlJc w:val="left"/>
      <w:pPr>
        <w:ind w:left="2880" w:hanging="360"/>
      </w:pPr>
      <w:rPr>
        <w:rFonts w:ascii="Symbol" w:hAnsi="Symbol"/>
      </w:rPr>
    </w:lvl>
    <w:lvl w:ilvl="4" w:tplc="0D9ADBFF">
      <w:start w:val="1"/>
      <w:numFmt w:val="bullet"/>
      <w:lvlText w:val="o"/>
      <w:lvlJc w:val="left"/>
      <w:pPr>
        <w:ind w:left="3600" w:hanging="360"/>
      </w:pPr>
      <w:rPr>
        <w:rFonts w:ascii="Courier New" w:hAnsi="Courier New"/>
      </w:rPr>
    </w:lvl>
    <w:lvl w:ilvl="5" w:tplc="349AB389">
      <w:start w:val="1"/>
      <w:numFmt w:val="bullet"/>
      <w:lvlText w:val=""/>
      <w:lvlJc w:val="left"/>
      <w:pPr>
        <w:ind w:left="4320" w:hanging="360"/>
      </w:pPr>
      <w:rPr>
        <w:rFonts w:ascii="Wingdings" w:hAnsi="Wingdings"/>
      </w:rPr>
    </w:lvl>
    <w:lvl w:ilvl="6" w:tplc="7911152F">
      <w:start w:val="1"/>
      <w:numFmt w:val="bullet"/>
      <w:lvlText w:val=""/>
      <w:lvlJc w:val="left"/>
      <w:pPr>
        <w:ind w:left="5040" w:hanging="360"/>
      </w:pPr>
      <w:rPr>
        <w:rFonts w:ascii="Symbol" w:hAnsi="Symbol"/>
      </w:rPr>
    </w:lvl>
    <w:lvl w:ilvl="7" w:tplc="6F656476">
      <w:start w:val="1"/>
      <w:numFmt w:val="bullet"/>
      <w:lvlText w:val="o"/>
      <w:lvlJc w:val="left"/>
      <w:pPr>
        <w:ind w:left="5760" w:hanging="360"/>
      </w:pPr>
      <w:rPr>
        <w:rFonts w:ascii="Courier New" w:hAnsi="Courier New"/>
      </w:rPr>
    </w:lvl>
    <w:lvl w:ilvl="8" w:tplc="3AED9707">
      <w:start w:val="1"/>
      <w:numFmt w:val="bullet"/>
      <w:lvlText w:val=""/>
      <w:lvlJc w:val="left"/>
      <w:pPr>
        <w:ind w:left="6480" w:hanging="360"/>
      </w:pPr>
      <w:rPr>
        <w:rFonts w:ascii="Wingdings" w:hAnsi="Wingdings"/>
      </w:rPr>
    </w:lvl>
  </w:abstractNum>
  <w:abstractNum w:abstractNumId="9"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3" w15:restartNumberingAfterBreak="0">
    <w:nsid w:val="25737909"/>
    <w:multiLevelType w:val="hybridMultilevel"/>
    <w:tmpl w:val="BDCE1E3A"/>
    <w:lvl w:ilvl="0" w:tplc="55BE779E">
      <w:start w:val="1"/>
      <w:numFmt w:val="bullet"/>
      <w:lvlText w:val="□"/>
      <w:lvlJc w:val="left"/>
      <w:pPr>
        <w:ind w:left="1287" w:hanging="360"/>
      </w:pPr>
      <w:rPr>
        <w:rFonts w:ascii="Courier New" w:hAnsi="Courier New"/>
      </w:rPr>
    </w:lvl>
    <w:lvl w:ilvl="1" w:tplc="7BE9AE32">
      <w:start w:val="1"/>
      <w:numFmt w:val="bullet"/>
      <w:lvlText w:val="o"/>
      <w:lvlJc w:val="left"/>
      <w:pPr>
        <w:ind w:left="2007" w:hanging="360"/>
      </w:pPr>
      <w:rPr>
        <w:rFonts w:ascii="Courier New" w:hAnsi="Courier New"/>
      </w:rPr>
    </w:lvl>
    <w:lvl w:ilvl="2" w:tplc="1837CB2A">
      <w:start w:val="1"/>
      <w:numFmt w:val="bullet"/>
      <w:lvlText w:val=""/>
      <w:lvlJc w:val="left"/>
      <w:pPr>
        <w:ind w:left="2727" w:hanging="360"/>
      </w:pPr>
      <w:rPr>
        <w:rFonts w:ascii="Wingdings" w:hAnsi="Wingdings"/>
      </w:rPr>
    </w:lvl>
    <w:lvl w:ilvl="3" w:tplc="4828D21D">
      <w:start w:val="1"/>
      <w:numFmt w:val="bullet"/>
      <w:lvlText w:val=""/>
      <w:lvlJc w:val="left"/>
      <w:pPr>
        <w:ind w:left="3447" w:hanging="360"/>
      </w:pPr>
      <w:rPr>
        <w:rFonts w:ascii="Symbol" w:hAnsi="Symbol"/>
      </w:rPr>
    </w:lvl>
    <w:lvl w:ilvl="4" w:tplc="450B00DC">
      <w:start w:val="1"/>
      <w:numFmt w:val="bullet"/>
      <w:lvlText w:val="o"/>
      <w:lvlJc w:val="left"/>
      <w:pPr>
        <w:ind w:left="4167" w:hanging="360"/>
      </w:pPr>
      <w:rPr>
        <w:rFonts w:ascii="Courier New" w:hAnsi="Courier New"/>
      </w:rPr>
    </w:lvl>
    <w:lvl w:ilvl="5" w:tplc="16E57C94">
      <w:start w:val="1"/>
      <w:numFmt w:val="bullet"/>
      <w:lvlText w:val=""/>
      <w:lvlJc w:val="left"/>
      <w:pPr>
        <w:ind w:left="4887" w:hanging="360"/>
      </w:pPr>
      <w:rPr>
        <w:rFonts w:ascii="Wingdings" w:hAnsi="Wingdings"/>
      </w:rPr>
    </w:lvl>
    <w:lvl w:ilvl="6" w:tplc="39334E0A">
      <w:start w:val="1"/>
      <w:numFmt w:val="bullet"/>
      <w:lvlText w:val=""/>
      <w:lvlJc w:val="left"/>
      <w:pPr>
        <w:ind w:left="5607" w:hanging="360"/>
      </w:pPr>
      <w:rPr>
        <w:rFonts w:ascii="Symbol" w:hAnsi="Symbol"/>
      </w:rPr>
    </w:lvl>
    <w:lvl w:ilvl="7" w:tplc="3447F17B">
      <w:start w:val="1"/>
      <w:numFmt w:val="bullet"/>
      <w:lvlText w:val="o"/>
      <w:lvlJc w:val="left"/>
      <w:pPr>
        <w:ind w:left="6327" w:hanging="360"/>
      </w:pPr>
      <w:rPr>
        <w:rFonts w:ascii="Courier New" w:hAnsi="Courier New"/>
      </w:rPr>
    </w:lvl>
    <w:lvl w:ilvl="8" w:tplc="3D0561F7">
      <w:start w:val="1"/>
      <w:numFmt w:val="bullet"/>
      <w:lvlText w:val=""/>
      <w:lvlJc w:val="left"/>
      <w:pPr>
        <w:ind w:left="7047" w:hanging="360"/>
      </w:pPr>
      <w:rPr>
        <w:rFonts w:ascii="Wingdings" w:hAnsi="Wingdings"/>
      </w:rPr>
    </w:lvl>
  </w:abstractNum>
  <w:abstractNum w:abstractNumId="14"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6"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 w15:restartNumberingAfterBreak="0">
    <w:nsid w:val="45910665"/>
    <w:multiLevelType w:val="hybridMultilevel"/>
    <w:tmpl w:val="0F9889C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852372F"/>
    <w:multiLevelType w:val="multilevel"/>
    <w:tmpl w:val="9CF60D0A"/>
    <w:lvl w:ilvl="0">
      <w:start w:val="1"/>
      <w:numFmt w:val="decimal"/>
      <w:lvlText w:val="%1."/>
      <w:lvlJc w:val="left"/>
      <w:pPr>
        <w:tabs>
          <w:tab w:val="left" w:pos="113"/>
        </w:tabs>
        <w:ind w:left="113" w:firstLine="0"/>
      </w:pPr>
      <w:rPr>
        <w:strike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decimal"/>
      <w:lvlText w:val="%6)"/>
      <w:lvlJc w:val="right"/>
      <w:pPr>
        <w:tabs>
          <w:tab w:val="left" w:pos="4320"/>
        </w:tabs>
        <w:ind w:left="4320" w:hanging="180"/>
      </w:pPr>
      <w:rPr>
        <w:rFonts w:ascii="Times New Roman" w:hAnsi="Times New Roman"/>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687B14"/>
    <w:multiLevelType w:val="hybridMultilevel"/>
    <w:tmpl w:val="EBB4180A"/>
    <w:lvl w:ilvl="0" w:tplc="9900090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5FC41E19"/>
    <w:multiLevelType w:val="hybridMultilevel"/>
    <w:tmpl w:val="573AC816"/>
    <w:lvl w:ilvl="0" w:tplc="9A2ADC70">
      <w:start w:val="1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1"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2"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A8835FA"/>
    <w:multiLevelType w:val="multilevel"/>
    <w:tmpl w:val="255EDF70"/>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7"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32D48E1"/>
    <w:multiLevelType w:val="hybridMultilevel"/>
    <w:tmpl w:val="4DBEF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598907">
    <w:abstractNumId w:val="11"/>
  </w:num>
  <w:num w:numId="2" w16cid:durableId="1932616094">
    <w:abstractNumId w:val="22"/>
  </w:num>
  <w:num w:numId="3" w16cid:durableId="301740890">
    <w:abstractNumId w:val="23"/>
  </w:num>
  <w:num w:numId="4" w16cid:durableId="517232799">
    <w:abstractNumId w:val="26"/>
  </w:num>
  <w:num w:numId="5" w16cid:durableId="1169439671">
    <w:abstractNumId w:val="34"/>
  </w:num>
  <w:num w:numId="6" w16cid:durableId="2002584758">
    <w:abstractNumId w:val="4"/>
  </w:num>
  <w:num w:numId="7" w16cid:durableId="1627663721">
    <w:abstractNumId w:val="37"/>
  </w:num>
  <w:num w:numId="8" w16cid:durableId="1089699543">
    <w:abstractNumId w:val="32"/>
  </w:num>
  <w:num w:numId="9" w16cid:durableId="1411386537">
    <w:abstractNumId w:val="7"/>
  </w:num>
  <w:num w:numId="10" w16cid:durableId="2070296874">
    <w:abstractNumId w:val="9"/>
  </w:num>
  <w:num w:numId="11" w16cid:durableId="737367964">
    <w:abstractNumId w:val="27"/>
  </w:num>
  <w:num w:numId="12" w16cid:durableId="2717921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5668563">
    <w:abstractNumId w:val="12"/>
  </w:num>
  <w:num w:numId="14" w16cid:durableId="607003497">
    <w:abstractNumId w:val="36"/>
  </w:num>
  <w:num w:numId="15" w16cid:durableId="1057702140">
    <w:abstractNumId w:val="1"/>
  </w:num>
  <w:num w:numId="16" w16cid:durableId="1777749358">
    <w:abstractNumId w:val="24"/>
  </w:num>
  <w:num w:numId="17" w16cid:durableId="1657344891">
    <w:abstractNumId w:val="2"/>
  </w:num>
  <w:num w:numId="18" w16cid:durableId="1025715593">
    <w:abstractNumId w:val="42"/>
  </w:num>
  <w:num w:numId="19" w16cid:durableId="414785801">
    <w:abstractNumId w:val="8"/>
  </w:num>
  <w:num w:numId="20" w16cid:durableId="1922718865">
    <w:abstractNumId w:val="30"/>
  </w:num>
  <w:num w:numId="21" w16cid:durableId="1029987188">
    <w:abstractNumId w:val="20"/>
  </w:num>
  <w:num w:numId="22" w16cid:durableId="1560556078">
    <w:abstractNumId w:val="21"/>
  </w:num>
  <w:num w:numId="23" w16cid:durableId="1637762905">
    <w:abstractNumId w:val="13"/>
  </w:num>
  <w:num w:numId="24" w16cid:durableId="2989952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19500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1362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0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94583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2468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4700895">
    <w:abstractNumId w:val="31"/>
  </w:num>
  <w:num w:numId="31" w16cid:durableId="1389962366">
    <w:abstractNumId w:val="10"/>
  </w:num>
  <w:num w:numId="32" w16cid:durableId="2035228083">
    <w:abstractNumId w:val="40"/>
  </w:num>
  <w:num w:numId="33" w16cid:durableId="1099831015">
    <w:abstractNumId w:val="14"/>
  </w:num>
  <w:num w:numId="34" w16cid:durableId="269514681">
    <w:abstractNumId w:val="5"/>
  </w:num>
  <w:num w:numId="35" w16cid:durableId="2094932923">
    <w:abstractNumId w:val="41"/>
  </w:num>
  <w:num w:numId="36" w16cid:durableId="1316759130">
    <w:abstractNumId w:val="18"/>
  </w:num>
  <w:num w:numId="37" w16cid:durableId="1010524637">
    <w:abstractNumId w:val="16"/>
  </w:num>
  <w:num w:numId="38" w16cid:durableId="1800806330">
    <w:abstractNumId w:val="3"/>
  </w:num>
  <w:num w:numId="39" w16cid:durableId="1344740487">
    <w:abstractNumId w:val="17"/>
  </w:num>
  <w:num w:numId="40" w16cid:durableId="592477405">
    <w:abstractNumId w:val="39"/>
  </w:num>
  <w:num w:numId="41" w16cid:durableId="1779717148">
    <w:abstractNumId w:val="29"/>
  </w:num>
  <w:num w:numId="42" w16cid:durableId="18353413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32"/>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1CE"/>
    <w:rsid w:val="00015788"/>
    <w:rsid w:val="00015CDD"/>
    <w:rsid w:val="00015E69"/>
    <w:rsid w:val="00016021"/>
    <w:rsid w:val="0001621D"/>
    <w:rsid w:val="000168F6"/>
    <w:rsid w:val="00016A97"/>
    <w:rsid w:val="00016AC1"/>
    <w:rsid w:val="00016E5C"/>
    <w:rsid w:val="00020A61"/>
    <w:rsid w:val="00020D50"/>
    <w:rsid w:val="00020F15"/>
    <w:rsid w:val="000215BC"/>
    <w:rsid w:val="00021AAE"/>
    <w:rsid w:val="00022183"/>
    <w:rsid w:val="000226D9"/>
    <w:rsid w:val="00022766"/>
    <w:rsid w:val="0002290F"/>
    <w:rsid w:val="00022E7F"/>
    <w:rsid w:val="0002328C"/>
    <w:rsid w:val="000242C1"/>
    <w:rsid w:val="00024CCA"/>
    <w:rsid w:val="000252F1"/>
    <w:rsid w:val="000254FE"/>
    <w:rsid w:val="000256DE"/>
    <w:rsid w:val="00025B4E"/>
    <w:rsid w:val="000260F5"/>
    <w:rsid w:val="0002638C"/>
    <w:rsid w:val="0002660F"/>
    <w:rsid w:val="00026F80"/>
    <w:rsid w:val="0002714F"/>
    <w:rsid w:val="00027220"/>
    <w:rsid w:val="0002768C"/>
    <w:rsid w:val="00027CDD"/>
    <w:rsid w:val="000302C2"/>
    <w:rsid w:val="00030321"/>
    <w:rsid w:val="00030CE5"/>
    <w:rsid w:val="000310E1"/>
    <w:rsid w:val="00031231"/>
    <w:rsid w:val="0003124A"/>
    <w:rsid w:val="000315BF"/>
    <w:rsid w:val="0003196E"/>
    <w:rsid w:val="00031B7E"/>
    <w:rsid w:val="00032650"/>
    <w:rsid w:val="000328AC"/>
    <w:rsid w:val="00032DF3"/>
    <w:rsid w:val="0003311D"/>
    <w:rsid w:val="000336C4"/>
    <w:rsid w:val="000339AA"/>
    <w:rsid w:val="00033B50"/>
    <w:rsid w:val="00033C3B"/>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18CB"/>
    <w:rsid w:val="00052142"/>
    <w:rsid w:val="00052D5A"/>
    <w:rsid w:val="00053326"/>
    <w:rsid w:val="000534FF"/>
    <w:rsid w:val="00053570"/>
    <w:rsid w:val="000536F1"/>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686D"/>
    <w:rsid w:val="0006718D"/>
    <w:rsid w:val="000677F6"/>
    <w:rsid w:val="0007001F"/>
    <w:rsid w:val="000701CC"/>
    <w:rsid w:val="000702CE"/>
    <w:rsid w:val="00070813"/>
    <w:rsid w:val="00070D22"/>
    <w:rsid w:val="0007140B"/>
    <w:rsid w:val="00071747"/>
    <w:rsid w:val="0007279C"/>
    <w:rsid w:val="00072892"/>
    <w:rsid w:val="00072DD2"/>
    <w:rsid w:val="00073BC9"/>
    <w:rsid w:val="00074192"/>
    <w:rsid w:val="000743CB"/>
    <w:rsid w:val="000756AF"/>
    <w:rsid w:val="0007662C"/>
    <w:rsid w:val="000766A6"/>
    <w:rsid w:val="000772F1"/>
    <w:rsid w:val="0007795B"/>
    <w:rsid w:val="00077B00"/>
    <w:rsid w:val="000800E8"/>
    <w:rsid w:val="00080C35"/>
    <w:rsid w:val="00080F3B"/>
    <w:rsid w:val="0008154A"/>
    <w:rsid w:val="00081569"/>
    <w:rsid w:val="000818E1"/>
    <w:rsid w:val="00081ECB"/>
    <w:rsid w:val="00082327"/>
    <w:rsid w:val="00082551"/>
    <w:rsid w:val="00082CFE"/>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452"/>
    <w:rsid w:val="000878DB"/>
    <w:rsid w:val="00090589"/>
    <w:rsid w:val="000909CB"/>
    <w:rsid w:val="00090CE5"/>
    <w:rsid w:val="00090FCC"/>
    <w:rsid w:val="00091A18"/>
    <w:rsid w:val="000921BC"/>
    <w:rsid w:val="000923D9"/>
    <w:rsid w:val="000929F9"/>
    <w:rsid w:val="00093F4A"/>
    <w:rsid w:val="00094E0D"/>
    <w:rsid w:val="00094F00"/>
    <w:rsid w:val="000956A4"/>
    <w:rsid w:val="00095B4E"/>
    <w:rsid w:val="000965C9"/>
    <w:rsid w:val="00096B1A"/>
    <w:rsid w:val="00096D90"/>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EBE"/>
    <w:rsid w:val="000B10BE"/>
    <w:rsid w:val="000B1343"/>
    <w:rsid w:val="000B1484"/>
    <w:rsid w:val="000B2390"/>
    <w:rsid w:val="000B2671"/>
    <w:rsid w:val="000B2674"/>
    <w:rsid w:val="000B32DC"/>
    <w:rsid w:val="000B33C9"/>
    <w:rsid w:val="000B4CB2"/>
    <w:rsid w:val="000B4D15"/>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1D71"/>
    <w:rsid w:val="000C26AF"/>
    <w:rsid w:val="000C368E"/>
    <w:rsid w:val="000C37DD"/>
    <w:rsid w:val="000C3DF4"/>
    <w:rsid w:val="000C3E04"/>
    <w:rsid w:val="000C4314"/>
    <w:rsid w:val="000C454B"/>
    <w:rsid w:val="000C53C9"/>
    <w:rsid w:val="000C570E"/>
    <w:rsid w:val="000C5905"/>
    <w:rsid w:val="000C6497"/>
    <w:rsid w:val="000C6751"/>
    <w:rsid w:val="000C6958"/>
    <w:rsid w:val="000C6DE9"/>
    <w:rsid w:val="000C71F5"/>
    <w:rsid w:val="000C720E"/>
    <w:rsid w:val="000C752E"/>
    <w:rsid w:val="000D06B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55C"/>
    <w:rsid w:val="000D6C34"/>
    <w:rsid w:val="000D6EFB"/>
    <w:rsid w:val="000D7DA7"/>
    <w:rsid w:val="000D7EAC"/>
    <w:rsid w:val="000E0DCF"/>
    <w:rsid w:val="000E1430"/>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4E01"/>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C2A"/>
    <w:rsid w:val="000F7E3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613"/>
    <w:rsid w:val="00104D50"/>
    <w:rsid w:val="00105412"/>
    <w:rsid w:val="00105552"/>
    <w:rsid w:val="0010590D"/>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5660"/>
    <w:rsid w:val="0012578F"/>
    <w:rsid w:val="00125813"/>
    <w:rsid w:val="00125B6A"/>
    <w:rsid w:val="001263D5"/>
    <w:rsid w:val="0012647C"/>
    <w:rsid w:val="0012680F"/>
    <w:rsid w:val="001269C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76E"/>
    <w:rsid w:val="00136EB0"/>
    <w:rsid w:val="0013778D"/>
    <w:rsid w:val="00137ABA"/>
    <w:rsid w:val="00140858"/>
    <w:rsid w:val="00140A5C"/>
    <w:rsid w:val="0014134D"/>
    <w:rsid w:val="001414AF"/>
    <w:rsid w:val="00141572"/>
    <w:rsid w:val="00141AD6"/>
    <w:rsid w:val="00141B8B"/>
    <w:rsid w:val="00141D54"/>
    <w:rsid w:val="0014200D"/>
    <w:rsid w:val="0014223B"/>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55"/>
    <w:rsid w:val="00151B78"/>
    <w:rsid w:val="001520BB"/>
    <w:rsid w:val="00152425"/>
    <w:rsid w:val="0015282C"/>
    <w:rsid w:val="00152D08"/>
    <w:rsid w:val="00153081"/>
    <w:rsid w:val="001531DD"/>
    <w:rsid w:val="00153265"/>
    <w:rsid w:val="0015337E"/>
    <w:rsid w:val="00153503"/>
    <w:rsid w:val="0015360C"/>
    <w:rsid w:val="0015366C"/>
    <w:rsid w:val="00153786"/>
    <w:rsid w:val="00153EE7"/>
    <w:rsid w:val="00153FB9"/>
    <w:rsid w:val="00154046"/>
    <w:rsid w:val="0015466C"/>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42C"/>
    <w:rsid w:val="0017163C"/>
    <w:rsid w:val="001724A7"/>
    <w:rsid w:val="00172521"/>
    <w:rsid w:val="00172536"/>
    <w:rsid w:val="001725E3"/>
    <w:rsid w:val="001726E2"/>
    <w:rsid w:val="00172738"/>
    <w:rsid w:val="00172A5B"/>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1A40"/>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49"/>
    <w:rsid w:val="001938DC"/>
    <w:rsid w:val="00194165"/>
    <w:rsid w:val="001941E4"/>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766"/>
    <w:rsid w:val="001A4840"/>
    <w:rsid w:val="001A4F43"/>
    <w:rsid w:val="001A50B1"/>
    <w:rsid w:val="001A57DC"/>
    <w:rsid w:val="001A5D30"/>
    <w:rsid w:val="001A6063"/>
    <w:rsid w:val="001A63D2"/>
    <w:rsid w:val="001A6665"/>
    <w:rsid w:val="001A6E9C"/>
    <w:rsid w:val="001A75DC"/>
    <w:rsid w:val="001A7AC5"/>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7C1"/>
    <w:rsid w:val="001B797F"/>
    <w:rsid w:val="001C00D9"/>
    <w:rsid w:val="001C0462"/>
    <w:rsid w:val="001C0A0B"/>
    <w:rsid w:val="001C1999"/>
    <w:rsid w:val="001C2533"/>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54"/>
    <w:rsid w:val="001C5099"/>
    <w:rsid w:val="001C554E"/>
    <w:rsid w:val="001C55E0"/>
    <w:rsid w:val="001C5631"/>
    <w:rsid w:val="001C5649"/>
    <w:rsid w:val="001C63E8"/>
    <w:rsid w:val="001C64D0"/>
    <w:rsid w:val="001C6909"/>
    <w:rsid w:val="001C6AF8"/>
    <w:rsid w:val="001C6DEC"/>
    <w:rsid w:val="001C6E07"/>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C06"/>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300"/>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285D"/>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1658"/>
    <w:rsid w:val="00232A0C"/>
    <w:rsid w:val="00233269"/>
    <w:rsid w:val="002333DE"/>
    <w:rsid w:val="002333F3"/>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2FE2"/>
    <w:rsid w:val="002537FB"/>
    <w:rsid w:val="00253D8F"/>
    <w:rsid w:val="00253DE2"/>
    <w:rsid w:val="00253FEC"/>
    <w:rsid w:val="0025432B"/>
    <w:rsid w:val="0025438F"/>
    <w:rsid w:val="0025452B"/>
    <w:rsid w:val="00255700"/>
    <w:rsid w:val="0025578F"/>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408"/>
    <w:rsid w:val="00267ECF"/>
    <w:rsid w:val="00270643"/>
    <w:rsid w:val="002719FB"/>
    <w:rsid w:val="00271D1E"/>
    <w:rsid w:val="00271F9F"/>
    <w:rsid w:val="0027265A"/>
    <w:rsid w:val="00274183"/>
    <w:rsid w:val="00274602"/>
    <w:rsid w:val="002746E1"/>
    <w:rsid w:val="002748A7"/>
    <w:rsid w:val="00274A47"/>
    <w:rsid w:val="00274A8A"/>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1DBB"/>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5F"/>
    <w:rsid w:val="002939F6"/>
    <w:rsid w:val="00293F66"/>
    <w:rsid w:val="00294231"/>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F8"/>
    <w:rsid w:val="002A0384"/>
    <w:rsid w:val="002A0649"/>
    <w:rsid w:val="002A0BC2"/>
    <w:rsid w:val="002A1A86"/>
    <w:rsid w:val="002A1BBA"/>
    <w:rsid w:val="002A1C21"/>
    <w:rsid w:val="002A1DA5"/>
    <w:rsid w:val="002A21A1"/>
    <w:rsid w:val="002A2D35"/>
    <w:rsid w:val="002A308F"/>
    <w:rsid w:val="002A325A"/>
    <w:rsid w:val="002A3408"/>
    <w:rsid w:val="002A34DF"/>
    <w:rsid w:val="002A385E"/>
    <w:rsid w:val="002A3D3E"/>
    <w:rsid w:val="002A3E7C"/>
    <w:rsid w:val="002A5242"/>
    <w:rsid w:val="002A5784"/>
    <w:rsid w:val="002A5A0E"/>
    <w:rsid w:val="002A5C24"/>
    <w:rsid w:val="002A5EE7"/>
    <w:rsid w:val="002A5F78"/>
    <w:rsid w:val="002A6346"/>
    <w:rsid w:val="002A6AC8"/>
    <w:rsid w:val="002A6F65"/>
    <w:rsid w:val="002A7229"/>
    <w:rsid w:val="002A7B77"/>
    <w:rsid w:val="002A7FFD"/>
    <w:rsid w:val="002B0045"/>
    <w:rsid w:val="002B00B4"/>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93B"/>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17C"/>
    <w:rsid w:val="003002C7"/>
    <w:rsid w:val="003005E7"/>
    <w:rsid w:val="00300B7F"/>
    <w:rsid w:val="00300E6E"/>
    <w:rsid w:val="003011FB"/>
    <w:rsid w:val="00302765"/>
    <w:rsid w:val="00302886"/>
    <w:rsid w:val="00302D08"/>
    <w:rsid w:val="00303096"/>
    <w:rsid w:val="00303254"/>
    <w:rsid w:val="0030368C"/>
    <w:rsid w:val="00303B0B"/>
    <w:rsid w:val="00303DF0"/>
    <w:rsid w:val="003041FC"/>
    <w:rsid w:val="003045A8"/>
    <w:rsid w:val="0030481E"/>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1FC"/>
    <w:rsid w:val="0031062C"/>
    <w:rsid w:val="00310939"/>
    <w:rsid w:val="00310CF2"/>
    <w:rsid w:val="00310D23"/>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28A2"/>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965"/>
    <w:rsid w:val="00334D11"/>
    <w:rsid w:val="00334D47"/>
    <w:rsid w:val="00334E2E"/>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4F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B"/>
    <w:rsid w:val="003531C6"/>
    <w:rsid w:val="003540BA"/>
    <w:rsid w:val="00354120"/>
    <w:rsid w:val="003542E9"/>
    <w:rsid w:val="003548DC"/>
    <w:rsid w:val="003553E7"/>
    <w:rsid w:val="00355938"/>
    <w:rsid w:val="00355A92"/>
    <w:rsid w:val="00355FA1"/>
    <w:rsid w:val="003561C9"/>
    <w:rsid w:val="003564B1"/>
    <w:rsid w:val="00356A66"/>
    <w:rsid w:val="00356A8B"/>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4A1"/>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1BA"/>
    <w:rsid w:val="0037190D"/>
    <w:rsid w:val="00371DD3"/>
    <w:rsid w:val="00371E47"/>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E22"/>
    <w:rsid w:val="00395E2D"/>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3A28"/>
    <w:rsid w:val="003A458D"/>
    <w:rsid w:val="003A4D5B"/>
    <w:rsid w:val="003A52FE"/>
    <w:rsid w:val="003A53B9"/>
    <w:rsid w:val="003A5719"/>
    <w:rsid w:val="003A5C75"/>
    <w:rsid w:val="003A5F89"/>
    <w:rsid w:val="003A61E9"/>
    <w:rsid w:val="003A6F4D"/>
    <w:rsid w:val="003A74F9"/>
    <w:rsid w:val="003B0021"/>
    <w:rsid w:val="003B00E0"/>
    <w:rsid w:val="003B0409"/>
    <w:rsid w:val="003B0DCC"/>
    <w:rsid w:val="003B14A5"/>
    <w:rsid w:val="003B19D1"/>
    <w:rsid w:val="003B21CB"/>
    <w:rsid w:val="003B2945"/>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280"/>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0A"/>
    <w:rsid w:val="003C4448"/>
    <w:rsid w:val="003C479A"/>
    <w:rsid w:val="003C518F"/>
    <w:rsid w:val="003C53F1"/>
    <w:rsid w:val="003C62A7"/>
    <w:rsid w:val="003C64F1"/>
    <w:rsid w:val="003C664E"/>
    <w:rsid w:val="003C68A3"/>
    <w:rsid w:val="003D11AF"/>
    <w:rsid w:val="003D1469"/>
    <w:rsid w:val="003D16EC"/>
    <w:rsid w:val="003D1779"/>
    <w:rsid w:val="003D19EC"/>
    <w:rsid w:val="003D19FA"/>
    <w:rsid w:val="003D1AE4"/>
    <w:rsid w:val="003D1B45"/>
    <w:rsid w:val="003D2143"/>
    <w:rsid w:val="003D2736"/>
    <w:rsid w:val="003D33D9"/>
    <w:rsid w:val="003D34FC"/>
    <w:rsid w:val="003D3805"/>
    <w:rsid w:val="003D38FC"/>
    <w:rsid w:val="003D4135"/>
    <w:rsid w:val="003D48E5"/>
    <w:rsid w:val="003D4919"/>
    <w:rsid w:val="003D4A68"/>
    <w:rsid w:val="003D4E8C"/>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28B"/>
    <w:rsid w:val="003F347F"/>
    <w:rsid w:val="003F368A"/>
    <w:rsid w:val="003F3B64"/>
    <w:rsid w:val="003F465D"/>
    <w:rsid w:val="003F48D9"/>
    <w:rsid w:val="003F4A05"/>
    <w:rsid w:val="003F5534"/>
    <w:rsid w:val="003F56FE"/>
    <w:rsid w:val="003F5731"/>
    <w:rsid w:val="003F5DAB"/>
    <w:rsid w:val="003F6DC6"/>
    <w:rsid w:val="003F6FED"/>
    <w:rsid w:val="003F72E8"/>
    <w:rsid w:val="003F7589"/>
    <w:rsid w:val="003F776A"/>
    <w:rsid w:val="003F7D84"/>
    <w:rsid w:val="003F7FE2"/>
    <w:rsid w:val="0040004B"/>
    <w:rsid w:val="004002D3"/>
    <w:rsid w:val="004006EE"/>
    <w:rsid w:val="00400F55"/>
    <w:rsid w:val="004010B4"/>
    <w:rsid w:val="00401496"/>
    <w:rsid w:val="004016FF"/>
    <w:rsid w:val="00401F1A"/>
    <w:rsid w:val="00402093"/>
    <w:rsid w:val="00402B1F"/>
    <w:rsid w:val="00403360"/>
    <w:rsid w:val="004036EA"/>
    <w:rsid w:val="00403A0B"/>
    <w:rsid w:val="00403B76"/>
    <w:rsid w:val="00403DE5"/>
    <w:rsid w:val="00404256"/>
    <w:rsid w:val="00404BC9"/>
    <w:rsid w:val="00404C65"/>
    <w:rsid w:val="004052BA"/>
    <w:rsid w:val="00405793"/>
    <w:rsid w:val="00405FC1"/>
    <w:rsid w:val="0040613F"/>
    <w:rsid w:val="00406731"/>
    <w:rsid w:val="00407041"/>
    <w:rsid w:val="00407B5A"/>
    <w:rsid w:val="004100D0"/>
    <w:rsid w:val="004101C3"/>
    <w:rsid w:val="004108DD"/>
    <w:rsid w:val="004114A2"/>
    <w:rsid w:val="00411B42"/>
    <w:rsid w:val="0041216B"/>
    <w:rsid w:val="00412FFE"/>
    <w:rsid w:val="004132EB"/>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514"/>
    <w:rsid w:val="00423ACD"/>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793"/>
    <w:rsid w:val="00433E48"/>
    <w:rsid w:val="004346EC"/>
    <w:rsid w:val="00434F66"/>
    <w:rsid w:val="004357EE"/>
    <w:rsid w:val="004359EB"/>
    <w:rsid w:val="00435F59"/>
    <w:rsid w:val="004360F5"/>
    <w:rsid w:val="0043621F"/>
    <w:rsid w:val="004365B2"/>
    <w:rsid w:val="00436EEC"/>
    <w:rsid w:val="00436F63"/>
    <w:rsid w:val="0043794C"/>
    <w:rsid w:val="00437A45"/>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13B"/>
    <w:rsid w:val="00445688"/>
    <w:rsid w:val="00445B80"/>
    <w:rsid w:val="00446A15"/>
    <w:rsid w:val="00446C46"/>
    <w:rsid w:val="00446FF9"/>
    <w:rsid w:val="004471E6"/>
    <w:rsid w:val="004473CA"/>
    <w:rsid w:val="004479BE"/>
    <w:rsid w:val="00450524"/>
    <w:rsid w:val="0045064D"/>
    <w:rsid w:val="004506E3"/>
    <w:rsid w:val="00450780"/>
    <w:rsid w:val="00450804"/>
    <w:rsid w:val="00450FFC"/>
    <w:rsid w:val="00451F3D"/>
    <w:rsid w:val="00451FF9"/>
    <w:rsid w:val="00452E81"/>
    <w:rsid w:val="004536D4"/>
    <w:rsid w:val="00453B4A"/>
    <w:rsid w:val="00453D64"/>
    <w:rsid w:val="00454278"/>
    <w:rsid w:val="0045475A"/>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3CF"/>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0C6E"/>
    <w:rsid w:val="00491676"/>
    <w:rsid w:val="00491D48"/>
    <w:rsid w:val="00491D77"/>
    <w:rsid w:val="00491EF4"/>
    <w:rsid w:val="00492FAE"/>
    <w:rsid w:val="004932CA"/>
    <w:rsid w:val="00494943"/>
    <w:rsid w:val="00494CF7"/>
    <w:rsid w:val="00495097"/>
    <w:rsid w:val="00495104"/>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1FB"/>
    <w:rsid w:val="004A527F"/>
    <w:rsid w:val="004A58FB"/>
    <w:rsid w:val="004A6190"/>
    <w:rsid w:val="004A6192"/>
    <w:rsid w:val="004A67ED"/>
    <w:rsid w:val="004A7086"/>
    <w:rsid w:val="004A7E7D"/>
    <w:rsid w:val="004A7F10"/>
    <w:rsid w:val="004B09BC"/>
    <w:rsid w:val="004B0BB5"/>
    <w:rsid w:val="004B0FBA"/>
    <w:rsid w:val="004B11CF"/>
    <w:rsid w:val="004B12C8"/>
    <w:rsid w:val="004B13DE"/>
    <w:rsid w:val="004B1622"/>
    <w:rsid w:val="004B1EC6"/>
    <w:rsid w:val="004B1F5B"/>
    <w:rsid w:val="004B1FDC"/>
    <w:rsid w:val="004B21C9"/>
    <w:rsid w:val="004B254A"/>
    <w:rsid w:val="004B2B79"/>
    <w:rsid w:val="004B2CD9"/>
    <w:rsid w:val="004B3779"/>
    <w:rsid w:val="004B409C"/>
    <w:rsid w:val="004B4890"/>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838"/>
    <w:rsid w:val="004E5A23"/>
    <w:rsid w:val="004E5B50"/>
    <w:rsid w:val="004E63D0"/>
    <w:rsid w:val="004E63D2"/>
    <w:rsid w:val="004E646D"/>
    <w:rsid w:val="004E696C"/>
    <w:rsid w:val="004E6AD6"/>
    <w:rsid w:val="004E6D33"/>
    <w:rsid w:val="004F0587"/>
    <w:rsid w:val="004F0CD3"/>
    <w:rsid w:val="004F1346"/>
    <w:rsid w:val="004F15D2"/>
    <w:rsid w:val="004F1E20"/>
    <w:rsid w:val="004F1E33"/>
    <w:rsid w:val="004F1E98"/>
    <w:rsid w:val="004F1F28"/>
    <w:rsid w:val="004F24D1"/>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3C3"/>
    <w:rsid w:val="00513A08"/>
    <w:rsid w:val="00513DF6"/>
    <w:rsid w:val="00514116"/>
    <w:rsid w:val="0051417F"/>
    <w:rsid w:val="005142AA"/>
    <w:rsid w:val="00514B40"/>
    <w:rsid w:val="00514F99"/>
    <w:rsid w:val="00515022"/>
    <w:rsid w:val="00515085"/>
    <w:rsid w:val="00515865"/>
    <w:rsid w:val="005159BE"/>
    <w:rsid w:val="005160D9"/>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5BFC"/>
    <w:rsid w:val="005264CF"/>
    <w:rsid w:val="00526765"/>
    <w:rsid w:val="00526921"/>
    <w:rsid w:val="00526935"/>
    <w:rsid w:val="0052760F"/>
    <w:rsid w:val="00527A76"/>
    <w:rsid w:val="005302B7"/>
    <w:rsid w:val="00530455"/>
    <w:rsid w:val="0053139B"/>
    <w:rsid w:val="0053208F"/>
    <w:rsid w:val="00532560"/>
    <w:rsid w:val="00532ED1"/>
    <w:rsid w:val="00533A58"/>
    <w:rsid w:val="00533B7B"/>
    <w:rsid w:val="00533E5D"/>
    <w:rsid w:val="00533EAF"/>
    <w:rsid w:val="005347D7"/>
    <w:rsid w:val="005358A8"/>
    <w:rsid w:val="00536153"/>
    <w:rsid w:val="005364AE"/>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E92"/>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0BE"/>
    <w:rsid w:val="005702C3"/>
    <w:rsid w:val="005705E3"/>
    <w:rsid w:val="00570ACD"/>
    <w:rsid w:val="00571085"/>
    <w:rsid w:val="00571941"/>
    <w:rsid w:val="00571993"/>
    <w:rsid w:val="005719AE"/>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27C5"/>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0F3D"/>
    <w:rsid w:val="00591929"/>
    <w:rsid w:val="005925A9"/>
    <w:rsid w:val="005939CE"/>
    <w:rsid w:val="00594431"/>
    <w:rsid w:val="00594568"/>
    <w:rsid w:val="00594911"/>
    <w:rsid w:val="00594BDE"/>
    <w:rsid w:val="00594D2F"/>
    <w:rsid w:val="00595102"/>
    <w:rsid w:val="00595193"/>
    <w:rsid w:val="00595663"/>
    <w:rsid w:val="00595822"/>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B75"/>
    <w:rsid w:val="005A0DC8"/>
    <w:rsid w:val="005A1AB3"/>
    <w:rsid w:val="005A2088"/>
    <w:rsid w:val="005A23AF"/>
    <w:rsid w:val="005A2436"/>
    <w:rsid w:val="005A249D"/>
    <w:rsid w:val="005A24ED"/>
    <w:rsid w:val="005A25F4"/>
    <w:rsid w:val="005A29A8"/>
    <w:rsid w:val="005A2A60"/>
    <w:rsid w:val="005A2AF6"/>
    <w:rsid w:val="005A2DE7"/>
    <w:rsid w:val="005A2E28"/>
    <w:rsid w:val="005A3660"/>
    <w:rsid w:val="005A36B9"/>
    <w:rsid w:val="005A4188"/>
    <w:rsid w:val="005A4234"/>
    <w:rsid w:val="005A4969"/>
    <w:rsid w:val="005A5063"/>
    <w:rsid w:val="005A58F0"/>
    <w:rsid w:val="005A5EA6"/>
    <w:rsid w:val="005A5EDE"/>
    <w:rsid w:val="005A5FE5"/>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81E"/>
    <w:rsid w:val="005B4ACF"/>
    <w:rsid w:val="005B4B48"/>
    <w:rsid w:val="005B50F0"/>
    <w:rsid w:val="005B588C"/>
    <w:rsid w:val="005B5D85"/>
    <w:rsid w:val="005B5F1D"/>
    <w:rsid w:val="005B644D"/>
    <w:rsid w:val="005B6B8A"/>
    <w:rsid w:val="005B6F66"/>
    <w:rsid w:val="005B760A"/>
    <w:rsid w:val="005B7676"/>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1A"/>
    <w:rsid w:val="005C6973"/>
    <w:rsid w:val="005C6D24"/>
    <w:rsid w:val="005C6D85"/>
    <w:rsid w:val="005C746A"/>
    <w:rsid w:val="005C77B8"/>
    <w:rsid w:val="005C789A"/>
    <w:rsid w:val="005C7B11"/>
    <w:rsid w:val="005C7D5A"/>
    <w:rsid w:val="005D001E"/>
    <w:rsid w:val="005D01DD"/>
    <w:rsid w:val="005D0536"/>
    <w:rsid w:val="005D0AFF"/>
    <w:rsid w:val="005D10FC"/>
    <w:rsid w:val="005D11D5"/>
    <w:rsid w:val="005D1480"/>
    <w:rsid w:val="005D18ED"/>
    <w:rsid w:val="005D1DE4"/>
    <w:rsid w:val="005D27BC"/>
    <w:rsid w:val="005D28DF"/>
    <w:rsid w:val="005D2D06"/>
    <w:rsid w:val="005D37AA"/>
    <w:rsid w:val="005D3905"/>
    <w:rsid w:val="005D3B75"/>
    <w:rsid w:val="005D478A"/>
    <w:rsid w:val="005D4E86"/>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05D"/>
    <w:rsid w:val="005F03F9"/>
    <w:rsid w:val="005F05B0"/>
    <w:rsid w:val="005F0641"/>
    <w:rsid w:val="005F0975"/>
    <w:rsid w:val="005F16F5"/>
    <w:rsid w:val="005F17DB"/>
    <w:rsid w:val="005F1C2E"/>
    <w:rsid w:val="005F26D4"/>
    <w:rsid w:val="005F28ED"/>
    <w:rsid w:val="005F2C06"/>
    <w:rsid w:val="005F2E4F"/>
    <w:rsid w:val="005F2EA1"/>
    <w:rsid w:val="005F3790"/>
    <w:rsid w:val="005F3F88"/>
    <w:rsid w:val="005F4264"/>
    <w:rsid w:val="005F4343"/>
    <w:rsid w:val="005F444B"/>
    <w:rsid w:val="005F456E"/>
    <w:rsid w:val="005F47B8"/>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A81"/>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7B9"/>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20B5"/>
    <w:rsid w:val="00622357"/>
    <w:rsid w:val="00622E84"/>
    <w:rsid w:val="006233BF"/>
    <w:rsid w:val="006234C9"/>
    <w:rsid w:val="00623B40"/>
    <w:rsid w:val="00623D07"/>
    <w:rsid w:val="00623EA0"/>
    <w:rsid w:val="00623FB8"/>
    <w:rsid w:val="006242D6"/>
    <w:rsid w:val="0062470F"/>
    <w:rsid w:val="006247EE"/>
    <w:rsid w:val="006248CF"/>
    <w:rsid w:val="00625425"/>
    <w:rsid w:val="0062572A"/>
    <w:rsid w:val="00625911"/>
    <w:rsid w:val="00625C15"/>
    <w:rsid w:val="00625E12"/>
    <w:rsid w:val="00626575"/>
    <w:rsid w:val="006266E6"/>
    <w:rsid w:val="0062733D"/>
    <w:rsid w:val="00627A95"/>
    <w:rsid w:val="00627CC7"/>
    <w:rsid w:val="006302EE"/>
    <w:rsid w:val="00630390"/>
    <w:rsid w:val="006308F1"/>
    <w:rsid w:val="0063098D"/>
    <w:rsid w:val="00630AA1"/>
    <w:rsid w:val="00631471"/>
    <w:rsid w:val="00631549"/>
    <w:rsid w:val="006318DD"/>
    <w:rsid w:val="00631A65"/>
    <w:rsid w:val="00631C5E"/>
    <w:rsid w:val="006321B2"/>
    <w:rsid w:val="00632413"/>
    <w:rsid w:val="00632846"/>
    <w:rsid w:val="00632B38"/>
    <w:rsid w:val="00632D4D"/>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26A"/>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620D"/>
    <w:rsid w:val="0066633F"/>
    <w:rsid w:val="00666702"/>
    <w:rsid w:val="006671D0"/>
    <w:rsid w:val="00667446"/>
    <w:rsid w:val="0066796A"/>
    <w:rsid w:val="00667987"/>
    <w:rsid w:val="00667BB3"/>
    <w:rsid w:val="00667D61"/>
    <w:rsid w:val="00670094"/>
    <w:rsid w:val="006700C1"/>
    <w:rsid w:val="00670172"/>
    <w:rsid w:val="006702B1"/>
    <w:rsid w:val="00670819"/>
    <w:rsid w:val="00670A41"/>
    <w:rsid w:val="006710C8"/>
    <w:rsid w:val="006712CB"/>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910"/>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4D3"/>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5B9"/>
    <w:rsid w:val="006A081C"/>
    <w:rsid w:val="006A09C2"/>
    <w:rsid w:val="006A0A6C"/>
    <w:rsid w:val="006A0B04"/>
    <w:rsid w:val="006A151A"/>
    <w:rsid w:val="006A2028"/>
    <w:rsid w:val="006A2FA7"/>
    <w:rsid w:val="006A38B0"/>
    <w:rsid w:val="006A3B71"/>
    <w:rsid w:val="006A3C40"/>
    <w:rsid w:val="006A3D19"/>
    <w:rsid w:val="006A3E58"/>
    <w:rsid w:val="006A4222"/>
    <w:rsid w:val="006A4940"/>
    <w:rsid w:val="006A4B4F"/>
    <w:rsid w:val="006A4D5F"/>
    <w:rsid w:val="006A4DF2"/>
    <w:rsid w:val="006A5829"/>
    <w:rsid w:val="006A5A9F"/>
    <w:rsid w:val="006A5ADA"/>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2F1A"/>
    <w:rsid w:val="006B35E2"/>
    <w:rsid w:val="006B397D"/>
    <w:rsid w:val="006B3D30"/>
    <w:rsid w:val="006B402E"/>
    <w:rsid w:val="006B418C"/>
    <w:rsid w:val="006B4847"/>
    <w:rsid w:val="006B5239"/>
    <w:rsid w:val="006B5633"/>
    <w:rsid w:val="006B5C95"/>
    <w:rsid w:val="006B5D6B"/>
    <w:rsid w:val="006B66D2"/>
    <w:rsid w:val="006B6E26"/>
    <w:rsid w:val="006B78D9"/>
    <w:rsid w:val="006C03DA"/>
    <w:rsid w:val="006C067A"/>
    <w:rsid w:val="006C06AF"/>
    <w:rsid w:val="006C0AB5"/>
    <w:rsid w:val="006C162E"/>
    <w:rsid w:val="006C18BD"/>
    <w:rsid w:val="006C1E40"/>
    <w:rsid w:val="006C2AF8"/>
    <w:rsid w:val="006C2F18"/>
    <w:rsid w:val="006C365F"/>
    <w:rsid w:val="006C3C5A"/>
    <w:rsid w:val="006C3D42"/>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E49"/>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190"/>
    <w:rsid w:val="006E52BA"/>
    <w:rsid w:val="006E56DE"/>
    <w:rsid w:val="006E5C17"/>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59"/>
    <w:rsid w:val="006F6D75"/>
    <w:rsid w:val="006F72C4"/>
    <w:rsid w:val="006F786F"/>
    <w:rsid w:val="00700979"/>
    <w:rsid w:val="00700FC2"/>
    <w:rsid w:val="007016C0"/>
    <w:rsid w:val="00701FB5"/>
    <w:rsid w:val="007021AD"/>
    <w:rsid w:val="00702870"/>
    <w:rsid w:val="0070313F"/>
    <w:rsid w:val="00703E49"/>
    <w:rsid w:val="00703EDA"/>
    <w:rsid w:val="0070427B"/>
    <w:rsid w:val="0070458B"/>
    <w:rsid w:val="00704826"/>
    <w:rsid w:val="007049E8"/>
    <w:rsid w:val="00705A2D"/>
    <w:rsid w:val="00705FE6"/>
    <w:rsid w:val="007061D1"/>
    <w:rsid w:val="007065B9"/>
    <w:rsid w:val="0070672C"/>
    <w:rsid w:val="00706920"/>
    <w:rsid w:val="00706B32"/>
    <w:rsid w:val="00707079"/>
    <w:rsid w:val="0070730C"/>
    <w:rsid w:val="00707E90"/>
    <w:rsid w:val="00707FB5"/>
    <w:rsid w:val="007100A2"/>
    <w:rsid w:val="00710109"/>
    <w:rsid w:val="007117A4"/>
    <w:rsid w:val="007124B8"/>
    <w:rsid w:val="00712798"/>
    <w:rsid w:val="00712965"/>
    <w:rsid w:val="00712C6E"/>
    <w:rsid w:val="0071301A"/>
    <w:rsid w:val="00713742"/>
    <w:rsid w:val="007138CC"/>
    <w:rsid w:val="00713BA6"/>
    <w:rsid w:val="00714090"/>
    <w:rsid w:val="00714E19"/>
    <w:rsid w:val="0071582C"/>
    <w:rsid w:val="00715EFB"/>
    <w:rsid w:val="0071627F"/>
    <w:rsid w:val="0071631E"/>
    <w:rsid w:val="007165CD"/>
    <w:rsid w:val="0071663F"/>
    <w:rsid w:val="007168C9"/>
    <w:rsid w:val="00716B93"/>
    <w:rsid w:val="00716C4A"/>
    <w:rsid w:val="00716FA0"/>
    <w:rsid w:val="007171BA"/>
    <w:rsid w:val="00717280"/>
    <w:rsid w:val="0071758B"/>
    <w:rsid w:val="00717E60"/>
    <w:rsid w:val="0072022E"/>
    <w:rsid w:val="00720623"/>
    <w:rsid w:val="0072110B"/>
    <w:rsid w:val="00721A29"/>
    <w:rsid w:val="00721A51"/>
    <w:rsid w:val="00721D2B"/>
    <w:rsid w:val="00722DB0"/>
    <w:rsid w:val="00723787"/>
    <w:rsid w:val="00723D53"/>
    <w:rsid w:val="00723F9C"/>
    <w:rsid w:val="0072492C"/>
    <w:rsid w:val="00724AF9"/>
    <w:rsid w:val="00724C12"/>
    <w:rsid w:val="00725234"/>
    <w:rsid w:val="007254D2"/>
    <w:rsid w:val="007257A8"/>
    <w:rsid w:val="00725D86"/>
    <w:rsid w:val="007265FA"/>
    <w:rsid w:val="007266E9"/>
    <w:rsid w:val="00726756"/>
    <w:rsid w:val="00726A03"/>
    <w:rsid w:val="0072718D"/>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5E8"/>
    <w:rsid w:val="0073695E"/>
    <w:rsid w:val="007375D4"/>
    <w:rsid w:val="007376C8"/>
    <w:rsid w:val="007376E9"/>
    <w:rsid w:val="00737BC9"/>
    <w:rsid w:val="00737C27"/>
    <w:rsid w:val="00740816"/>
    <w:rsid w:val="00741448"/>
    <w:rsid w:val="00741538"/>
    <w:rsid w:val="00741987"/>
    <w:rsid w:val="00741D46"/>
    <w:rsid w:val="00743208"/>
    <w:rsid w:val="007432D1"/>
    <w:rsid w:val="00743CB2"/>
    <w:rsid w:val="00743CDF"/>
    <w:rsid w:val="007443C5"/>
    <w:rsid w:val="007444B5"/>
    <w:rsid w:val="007445CC"/>
    <w:rsid w:val="00744D3B"/>
    <w:rsid w:val="00744E8C"/>
    <w:rsid w:val="00745D1B"/>
    <w:rsid w:val="007463C6"/>
    <w:rsid w:val="00746F48"/>
    <w:rsid w:val="00746FC4"/>
    <w:rsid w:val="00747446"/>
    <w:rsid w:val="0074759F"/>
    <w:rsid w:val="007477C7"/>
    <w:rsid w:val="00751529"/>
    <w:rsid w:val="00752259"/>
    <w:rsid w:val="00752CB5"/>
    <w:rsid w:val="00753780"/>
    <w:rsid w:val="00753CF6"/>
    <w:rsid w:val="00753E2E"/>
    <w:rsid w:val="00753F20"/>
    <w:rsid w:val="00754133"/>
    <w:rsid w:val="00754A39"/>
    <w:rsid w:val="00754BC2"/>
    <w:rsid w:val="00754F5A"/>
    <w:rsid w:val="00755A16"/>
    <w:rsid w:val="00755B35"/>
    <w:rsid w:val="00755CBB"/>
    <w:rsid w:val="007569AB"/>
    <w:rsid w:val="00756B12"/>
    <w:rsid w:val="00756CB7"/>
    <w:rsid w:val="00757289"/>
    <w:rsid w:val="00757876"/>
    <w:rsid w:val="00757BBB"/>
    <w:rsid w:val="00757E27"/>
    <w:rsid w:val="00760613"/>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9F8"/>
    <w:rsid w:val="00772B78"/>
    <w:rsid w:val="00773FF2"/>
    <w:rsid w:val="00775DFC"/>
    <w:rsid w:val="00775F0D"/>
    <w:rsid w:val="00775FA4"/>
    <w:rsid w:val="007760A4"/>
    <w:rsid w:val="0077623E"/>
    <w:rsid w:val="007762E4"/>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0D18"/>
    <w:rsid w:val="007A1D36"/>
    <w:rsid w:val="007A1E96"/>
    <w:rsid w:val="007A2420"/>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AF1"/>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6D1"/>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3244"/>
    <w:rsid w:val="007C441F"/>
    <w:rsid w:val="007C4F52"/>
    <w:rsid w:val="007C51B1"/>
    <w:rsid w:val="007C5A55"/>
    <w:rsid w:val="007C5B94"/>
    <w:rsid w:val="007C6910"/>
    <w:rsid w:val="007C6C74"/>
    <w:rsid w:val="007C7A4A"/>
    <w:rsid w:val="007D0014"/>
    <w:rsid w:val="007D01CF"/>
    <w:rsid w:val="007D01E5"/>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BE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CCD"/>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6B1D"/>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2E0"/>
    <w:rsid w:val="00812A7B"/>
    <w:rsid w:val="00812A86"/>
    <w:rsid w:val="00812C84"/>
    <w:rsid w:val="00813525"/>
    <w:rsid w:val="00813E09"/>
    <w:rsid w:val="008146CE"/>
    <w:rsid w:val="00814E97"/>
    <w:rsid w:val="00815219"/>
    <w:rsid w:val="00815642"/>
    <w:rsid w:val="00815E68"/>
    <w:rsid w:val="0081644F"/>
    <w:rsid w:val="00816829"/>
    <w:rsid w:val="00816D2F"/>
    <w:rsid w:val="0081752D"/>
    <w:rsid w:val="00817573"/>
    <w:rsid w:val="008178E8"/>
    <w:rsid w:val="00820684"/>
    <w:rsid w:val="00820A52"/>
    <w:rsid w:val="00820B68"/>
    <w:rsid w:val="00820E6E"/>
    <w:rsid w:val="00822F77"/>
    <w:rsid w:val="00822F9C"/>
    <w:rsid w:val="0082491B"/>
    <w:rsid w:val="00824F4B"/>
    <w:rsid w:val="0082570C"/>
    <w:rsid w:val="0082591C"/>
    <w:rsid w:val="00825F68"/>
    <w:rsid w:val="0082647C"/>
    <w:rsid w:val="00826727"/>
    <w:rsid w:val="00826BCE"/>
    <w:rsid w:val="008270B1"/>
    <w:rsid w:val="00827418"/>
    <w:rsid w:val="008278E6"/>
    <w:rsid w:val="00827BFF"/>
    <w:rsid w:val="00830525"/>
    <w:rsid w:val="0083067B"/>
    <w:rsid w:val="00830765"/>
    <w:rsid w:val="00830B22"/>
    <w:rsid w:val="0083132A"/>
    <w:rsid w:val="00831935"/>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740"/>
    <w:rsid w:val="00841789"/>
    <w:rsid w:val="00841885"/>
    <w:rsid w:val="008419E6"/>
    <w:rsid w:val="00841FAA"/>
    <w:rsid w:val="0084206A"/>
    <w:rsid w:val="00843B11"/>
    <w:rsid w:val="00843D4D"/>
    <w:rsid w:val="00843DE1"/>
    <w:rsid w:val="00843F7F"/>
    <w:rsid w:val="0084458D"/>
    <w:rsid w:val="0084467F"/>
    <w:rsid w:val="00844D05"/>
    <w:rsid w:val="00844EF2"/>
    <w:rsid w:val="00845427"/>
    <w:rsid w:val="0084586D"/>
    <w:rsid w:val="00845B70"/>
    <w:rsid w:val="00845E6B"/>
    <w:rsid w:val="008469A4"/>
    <w:rsid w:val="0084744F"/>
    <w:rsid w:val="00847876"/>
    <w:rsid w:val="00847A30"/>
    <w:rsid w:val="00847BA7"/>
    <w:rsid w:val="00847C66"/>
    <w:rsid w:val="008514C4"/>
    <w:rsid w:val="00851670"/>
    <w:rsid w:val="00851DED"/>
    <w:rsid w:val="00851E6D"/>
    <w:rsid w:val="00852748"/>
    <w:rsid w:val="008528AD"/>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0FEE"/>
    <w:rsid w:val="008611F2"/>
    <w:rsid w:val="00861281"/>
    <w:rsid w:val="0086180E"/>
    <w:rsid w:val="00861883"/>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3F1F"/>
    <w:rsid w:val="00884164"/>
    <w:rsid w:val="008844FA"/>
    <w:rsid w:val="00884AD1"/>
    <w:rsid w:val="008850AF"/>
    <w:rsid w:val="008859DB"/>
    <w:rsid w:val="0088721D"/>
    <w:rsid w:val="0088773A"/>
    <w:rsid w:val="00887918"/>
    <w:rsid w:val="00887A25"/>
    <w:rsid w:val="00887EA9"/>
    <w:rsid w:val="00890906"/>
    <w:rsid w:val="00890CD3"/>
    <w:rsid w:val="00890E6B"/>
    <w:rsid w:val="00890FD3"/>
    <w:rsid w:val="008913B7"/>
    <w:rsid w:val="008915B7"/>
    <w:rsid w:val="00891678"/>
    <w:rsid w:val="00892028"/>
    <w:rsid w:val="00893023"/>
    <w:rsid w:val="00893602"/>
    <w:rsid w:val="00893A52"/>
    <w:rsid w:val="00893D2E"/>
    <w:rsid w:val="00894012"/>
    <w:rsid w:val="0089459C"/>
    <w:rsid w:val="008945C4"/>
    <w:rsid w:val="00894AC6"/>
    <w:rsid w:val="00894AF0"/>
    <w:rsid w:val="00894BCC"/>
    <w:rsid w:val="00894DED"/>
    <w:rsid w:val="00894DF9"/>
    <w:rsid w:val="008972D6"/>
    <w:rsid w:val="00897796"/>
    <w:rsid w:val="00897BA1"/>
    <w:rsid w:val="00897C68"/>
    <w:rsid w:val="00897E9B"/>
    <w:rsid w:val="008A05A2"/>
    <w:rsid w:val="008A0BCF"/>
    <w:rsid w:val="008A19DA"/>
    <w:rsid w:val="008A19E8"/>
    <w:rsid w:val="008A239B"/>
    <w:rsid w:val="008A25E0"/>
    <w:rsid w:val="008A2A88"/>
    <w:rsid w:val="008A2F06"/>
    <w:rsid w:val="008A32A0"/>
    <w:rsid w:val="008A39D9"/>
    <w:rsid w:val="008A4310"/>
    <w:rsid w:val="008A437E"/>
    <w:rsid w:val="008A4AAE"/>
    <w:rsid w:val="008A5791"/>
    <w:rsid w:val="008A5832"/>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B2C"/>
    <w:rsid w:val="008B1F87"/>
    <w:rsid w:val="008B23B2"/>
    <w:rsid w:val="008B27B8"/>
    <w:rsid w:val="008B3136"/>
    <w:rsid w:val="008B369B"/>
    <w:rsid w:val="008B3896"/>
    <w:rsid w:val="008B42E8"/>
    <w:rsid w:val="008B4967"/>
    <w:rsid w:val="008B5023"/>
    <w:rsid w:val="008B5243"/>
    <w:rsid w:val="008B55CD"/>
    <w:rsid w:val="008B580F"/>
    <w:rsid w:val="008B5CFB"/>
    <w:rsid w:val="008B670E"/>
    <w:rsid w:val="008B6AE4"/>
    <w:rsid w:val="008C0053"/>
    <w:rsid w:val="008C0233"/>
    <w:rsid w:val="008C048F"/>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261"/>
    <w:rsid w:val="008E4B59"/>
    <w:rsid w:val="008E5670"/>
    <w:rsid w:val="008E5BF7"/>
    <w:rsid w:val="008E5E30"/>
    <w:rsid w:val="008E6269"/>
    <w:rsid w:val="008E645D"/>
    <w:rsid w:val="008E68F1"/>
    <w:rsid w:val="008E698B"/>
    <w:rsid w:val="008E7268"/>
    <w:rsid w:val="008E740C"/>
    <w:rsid w:val="008E741F"/>
    <w:rsid w:val="008E75FF"/>
    <w:rsid w:val="008E76B8"/>
    <w:rsid w:val="008F0006"/>
    <w:rsid w:val="008F0B0E"/>
    <w:rsid w:val="008F0B12"/>
    <w:rsid w:val="008F1C5C"/>
    <w:rsid w:val="008F1CCF"/>
    <w:rsid w:val="008F28F0"/>
    <w:rsid w:val="008F2B34"/>
    <w:rsid w:val="008F2CEC"/>
    <w:rsid w:val="008F2D35"/>
    <w:rsid w:val="008F2E29"/>
    <w:rsid w:val="008F2E78"/>
    <w:rsid w:val="008F394F"/>
    <w:rsid w:val="008F3B0A"/>
    <w:rsid w:val="008F3D1F"/>
    <w:rsid w:val="008F542C"/>
    <w:rsid w:val="008F5488"/>
    <w:rsid w:val="008F5AF7"/>
    <w:rsid w:val="008F5B33"/>
    <w:rsid w:val="008F638B"/>
    <w:rsid w:val="008F6915"/>
    <w:rsid w:val="008F6B77"/>
    <w:rsid w:val="008F6FDE"/>
    <w:rsid w:val="008F7CD3"/>
    <w:rsid w:val="00900303"/>
    <w:rsid w:val="00900EA5"/>
    <w:rsid w:val="009015AF"/>
    <w:rsid w:val="009015F0"/>
    <w:rsid w:val="009026C4"/>
    <w:rsid w:val="0090272E"/>
    <w:rsid w:val="00902C3C"/>
    <w:rsid w:val="00903296"/>
    <w:rsid w:val="00904005"/>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4E72"/>
    <w:rsid w:val="009157C2"/>
    <w:rsid w:val="00915DE4"/>
    <w:rsid w:val="00916443"/>
    <w:rsid w:val="00916643"/>
    <w:rsid w:val="00916A55"/>
    <w:rsid w:val="00916B19"/>
    <w:rsid w:val="00916B37"/>
    <w:rsid w:val="00916D97"/>
    <w:rsid w:val="00916FF3"/>
    <w:rsid w:val="00917A94"/>
    <w:rsid w:val="00917B98"/>
    <w:rsid w:val="00917CDC"/>
    <w:rsid w:val="0092035E"/>
    <w:rsid w:val="009203D4"/>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3EC9"/>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6CD"/>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1CF0"/>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572AD"/>
    <w:rsid w:val="00957EE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6DA"/>
    <w:rsid w:val="00967C1C"/>
    <w:rsid w:val="00970537"/>
    <w:rsid w:val="00970578"/>
    <w:rsid w:val="009707E8"/>
    <w:rsid w:val="00970E54"/>
    <w:rsid w:val="00970F02"/>
    <w:rsid w:val="00971168"/>
    <w:rsid w:val="009714F9"/>
    <w:rsid w:val="009716D1"/>
    <w:rsid w:val="00971CFF"/>
    <w:rsid w:val="00972548"/>
    <w:rsid w:val="00972E78"/>
    <w:rsid w:val="00972EAF"/>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677"/>
    <w:rsid w:val="00981F95"/>
    <w:rsid w:val="00982C10"/>
    <w:rsid w:val="0098320E"/>
    <w:rsid w:val="00983D81"/>
    <w:rsid w:val="009840C7"/>
    <w:rsid w:val="009840F3"/>
    <w:rsid w:val="00984459"/>
    <w:rsid w:val="009849E0"/>
    <w:rsid w:val="00984D21"/>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B1E"/>
    <w:rsid w:val="009A4E9B"/>
    <w:rsid w:val="009A52F4"/>
    <w:rsid w:val="009A5867"/>
    <w:rsid w:val="009A60C6"/>
    <w:rsid w:val="009A631E"/>
    <w:rsid w:val="009A69CD"/>
    <w:rsid w:val="009A69DE"/>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6E8"/>
    <w:rsid w:val="009C6A32"/>
    <w:rsid w:val="009C729F"/>
    <w:rsid w:val="009C7312"/>
    <w:rsid w:val="009C7555"/>
    <w:rsid w:val="009C7AC9"/>
    <w:rsid w:val="009D0EE7"/>
    <w:rsid w:val="009D1641"/>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66"/>
    <w:rsid w:val="009D7787"/>
    <w:rsid w:val="009D7862"/>
    <w:rsid w:val="009D788D"/>
    <w:rsid w:val="009D7DE5"/>
    <w:rsid w:val="009D7FF4"/>
    <w:rsid w:val="009E09BB"/>
    <w:rsid w:val="009E1563"/>
    <w:rsid w:val="009E2054"/>
    <w:rsid w:val="009E2175"/>
    <w:rsid w:val="009E2314"/>
    <w:rsid w:val="009E3240"/>
    <w:rsid w:val="009E334C"/>
    <w:rsid w:val="009E336B"/>
    <w:rsid w:val="009E3395"/>
    <w:rsid w:val="009E3735"/>
    <w:rsid w:val="009E3976"/>
    <w:rsid w:val="009E4035"/>
    <w:rsid w:val="009E499B"/>
    <w:rsid w:val="009E4A70"/>
    <w:rsid w:val="009E5167"/>
    <w:rsid w:val="009E55AB"/>
    <w:rsid w:val="009E67C2"/>
    <w:rsid w:val="009E692A"/>
    <w:rsid w:val="009E6C26"/>
    <w:rsid w:val="009E7220"/>
    <w:rsid w:val="009E7392"/>
    <w:rsid w:val="009E75D3"/>
    <w:rsid w:val="009E791F"/>
    <w:rsid w:val="009F00D4"/>
    <w:rsid w:val="009F0214"/>
    <w:rsid w:val="009F0369"/>
    <w:rsid w:val="009F0433"/>
    <w:rsid w:val="009F051A"/>
    <w:rsid w:val="009F0963"/>
    <w:rsid w:val="009F0FA0"/>
    <w:rsid w:val="009F173C"/>
    <w:rsid w:val="009F1CB6"/>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993"/>
    <w:rsid w:val="00A05B99"/>
    <w:rsid w:val="00A05EC2"/>
    <w:rsid w:val="00A06240"/>
    <w:rsid w:val="00A06507"/>
    <w:rsid w:val="00A0684D"/>
    <w:rsid w:val="00A06907"/>
    <w:rsid w:val="00A070EB"/>
    <w:rsid w:val="00A07160"/>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401"/>
    <w:rsid w:val="00A32560"/>
    <w:rsid w:val="00A32AEE"/>
    <w:rsid w:val="00A33336"/>
    <w:rsid w:val="00A33624"/>
    <w:rsid w:val="00A34878"/>
    <w:rsid w:val="00A34A8B"/>
    <w:rsid w:val="00A34D84"/>
    <w:rsid w:val="00A3559C"/>
    <w:rsid w:val="00A35A6C"/>
    <w:rsid w:val="00A37395"/>
    <w:rsid w:val="00A37FC3"/>
    <w:rsid w:val="00A403D1"/>
    <w:rsid w:val="00A40590"/>
    <w:rsid w:val="00A40A58"/>
    <w:rsid w:val="00A41128"/>
    <w:rsid w:val="00A4140C"/>
    <w:rsid w:val="00A415A3"/>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0F22"/>
    <w:rsid w:val="00A51468"/>
    <w:rsid w:val="00A51A4B"/>
    <w:rsid w:val="00A51D58"/>
    <w:rsid w:val="00A51EDA"/>
    <w:rsid w:val="00A51EDE"/>
    <w:rsid w:val="00A524DA"/>
    <w:rsid w:val="00A526B4"/>
    <w:rsid w:val="00A52A2B"/>
    <w:rsid w:val="00A52A71"/>
    <w:rsid w:val="00A52FDD"/>
    <w:rsid w:val="00A5396D"/>
    <w:rsid w:val="00A539FF"/>
    <w:rsid w:val="00A53E79"/>
    <w:rsid w:val="00A547A2"/>
    <w:rsid w:val="00A54843"/>
    <w:rsid w:val="00A54C56"/>
    <w:rsid w:val="00A55102"/>
    <w:rsid w:val="00A56014"/>
    <w:rsid w:val="00A56078"/>
    <w:rsid w:val="00A56649"/>
    <w:rsid w:val="00A56BD5"/>
    <w:rsid w:val="00A56E81"/>
    <w:rsid w:val="00A56F18"/>
    <w:rsid w:val="00A576C8"/>
    <w:rsid w:val="00A57844"/>
    <w:rsid w:val="00A57BE1"/>
    <w:rsid w:val="00A57D3E"/>
    <w:rsid w:val="00A60013"/>
    <w:rsid w:val="00A60148"/>
    <w:rsid w:val="00A607E8"/>
    <w:rsid w:val="00A6097C"/>
    <w:rsid w:val="00A61314"/>
    <w:rsid w:val="00A622D9"/>
    <w:rsid w:val="00A6252F"/>
    <w:rsid w:val="00A62824"/>
    <w:rsid w:val="00A62952"/>
    <w:rsid w:val="00A62CAE"/>
    <w:rsid w:val="00A62DED"/>
    <w:rsid w:val="00A63350"/>
    <w:rsid w:val="00A63769"/>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0F80"/>
    <w:rsid w:val="00A81FDE"/>
    <w:rsid w:val="00A82445"/>
    <w:rsid w:val="00A829AD"/>
    <w:rsid w:val="00A82C8B"/>
    <w:rsid w:val="00A82FB8"/>
    <w:rsid w:val="00A8369A"/>
    <w:rsid w:val="00A83FD4"/>
    <w:rsid w:val="00A842AC"/>
    <w:rsid w:val="00A84473"/>
    <w:rsid w:val="00A84564"/>
    <w:rsid w:val="00A8546B"/>
    <w:rsid w:val="00A85623"/>
    <w:rsid w:val="00A85D2D"/>
    <w:rsid w:val="00A860A7"/>
    <w:rsid w:val="00A86164"/>
    <w:rsid w:val="00A86E09"/>
    <w:rsid w:val="00A87A02"/>
    <w:rsid w:val="00A87A1F"/>
    <w:rsid w:val="00A87E93"/>
    <w:rsid w:val="00A901A9"/>
    <w:rsid w:val="00A90C04"/>
    <w:rsid w:val="00A91106"/>
    <w:rsid w:val="00A91417"/>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2A3"/>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8B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0D5F"/>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6E2C"/>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2D7"/>
    <w:rsid w:val="00AD34D7"/>
    <w:rsid w:val="00AD369F"/>
    <w:rsid w:val="00AD3969"/>
    <w:rsid w:val="00AD4BEC"/>
    <w:rsid w:val="00AD4E15"/>
    <w:rsid w:val="00AD5343"/>
    <w:rsid w:val="00AD5396"/>
    <w:rsid w:val="00AD5397"/>
    <w:rsid w:val="00AD58D5"/>
    <w:rsid w:val="00AD598F"/>
    <w:rsid w:val="00AD68A3"/>
    <w:rsid w:val="00AD6B94"/>
    <w:rsid w:val="00AD7586"/>
    <w:rsid w:val="00AD7883"/>
    <w:rsid w:val="00AD7A8C"/>
    <w:rsid w:val="00AE0177"/>
    <w:rsid w:val="00AE0A1D"/>
    <w:rsid w:val="00AE0E66"/>
    <w:rsid w:val="00AE0FD4"/>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13"/>
    <w:rsid w:val="00AE6EC7"/>
    <w:rsid w:val="00AE78CA"/>
    <w:rsid w:val="00AE7C21"/>
    <w:rsid w:val="00AF04C6"/>
    <w:rsid w:val="00AF0781"/>
    <w:rsid w:val="00AF0890"/>
    <w:rsid w:val="00AF0E1A"/>
    <w:rsid w:val="00AF15D7"/>
    <w:rsid w:val="00AF188C"/>
    <w:rsid w:val="00AF1B97"/>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385"/>
    <w:rsid w:val="00B049D5"/>
    <w:rsid w:val="00B04DC9"/>
    <w:rsid w:val="00B051F7"/>
    <w:rsid w:val="00B05389"/>
    <w:rsid w:val="00B05872"/>
    <w:rsid w:val="00B059A5"/>
    <w:rsid w:val="00B05BAF"/>
    <w:rsid w:val="00B05F89"/>
    <w:rsid w:val="00B05FFF"/>
    <w:rsid w:val="00B061CF"/>
    <w:rsid w:val="00B06325"/>
    <w:rsid w:val="00B06C1F"/>
    <w:rsid w:val="00B06F71"/>
    <w:rsid w:val="00B0762A"/>
    <w:rsid w:val="00B07808"/>
    <w:rsid w:val="00B10420"/>
    <w:rsid w:val="00B10462"/>
    <w:rsid w:val="00B10626"/>
    <w:rsid w:val="00B108FA"/>
    <w:rsid w:val="00B10A34"/>
    <w:rsid w:val="00B10A42"/>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47BA3"/>
    <w:rsid w:val="00B50859"/>
    <w:rsid w:val="00B5099E"/>
    <w:rsid w:val="00B50CF7"/>
    <w:rsid w:val="00B52881"/>
    <w:rsid w:val="00B52C79"/>
    <w:rsid w:val="00B52FA5"/>
    <w:rsid w:val="00B53D22"/>
    <w:rsid w:val="00B53F33"/>
    <w:rsid w:val="00B545EA"/>
    <w:rsid w:val="00B54B42"/>
    <w:rsid w:val="00B555C5"/>
    <w:rsid w:val="00B55A41"/>
    <w:rsid w:val="00B56155"/>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7EB"/>
    <w:rsid w:val="00B63BFA"/>
    <w:rsid w:val="00B648FC"/>
    <w:rsid w:val="00B64D37"/>
    <w:rsid w:val="00B64F0A"/>
    <w:rsid w:val="00B65399"/>
    <w:rsid w:val="00B65724"/>
    <w:rsid w:val="00B65A96"/>
    <w:rsid w:val="00B65E29"/>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98D"/>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843"/>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8F6"/>
    <w:rsid w:val="00B96887"/>
    <w:rsid w:val="00B96A1F"/>
    <w:rsid w:val="00B96A54"/>
    <w:rsid w:val="00B96BAE"/>
    <w:rsid w:val="00B97019"/>
    <w:rsid w:val="00B9716D"/>
    <w:rsid w:val="00B97810"/>
    <w:rsid w:val="00B97F92"/>
    <w:rsid w:val="00BA08B0"/>
    <w:rsid w:val="00BA1C34"/>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A73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3F5"/>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BA8"/>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2E98"/>
    <w:rsid w:val="00BE47AE"/>
    <w:rsid w:val="00BE4BBF"/>
    <w:rsid w:val="00BE50AA"/>
    <w:rsid w:val="00BE52F6"/>
    <w:rsid w:val="00BE545B"/>
    <w:rsid w:val="00BE5737"/>
    <w:rsid w:val="00BE5AAC"/>
    <w:rsid w:val="00BE5C38"/>
    <w:rsid w:val="00BE634F"/>
    <w:rsid w:val="00BE6853"/>
    <w:rsid w:val="00BE6A1C"/>
    <w:rsid w:val="00BE7051"/>
    <w:rsid w:val="00BF02FA"/>
    <w:rsid w:val="00BF0456"/>
    <w:rsid w:val="00BF08CA"/>
    <w:rsid w:val="00BF0A0F"/>
    <w:rsid w:val="00BF0A51"/>
    <w:rsid w:val="00BF0ACD"/>
    <w:rsid w:val="00BF0BBF"/>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1BBB"/>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1E6"/>
    <w:rsid w:val="00C11F9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65"/>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40B27"/>
    <w:rsid w:val="00C41291"/>
    <w:rsid w:val="00C41720"/>
    <w:rsid w:val="00C41C74"/>
    <w:rsid w:val="00C423D4"/>
    <w:rsid w:val="00C4250D"/>
    <w:rsid w:val="00C426E1"/>
    <w:rsid w:val="00C434D0"/>
    <w:rsid w:val="00C4426D"/>
    <w:rsid w:val="00C443F0"/>
    <w:rsid w:val="00C450F4"/>
    <w:rsid w:val="00C45652"/>
    <w:rsid w:val="00C45D87"/>
    <w:rsid w:val="00C45DA6"/>
    <w:rsid w:val="00C45FD7"/>
    <w:rsid w:val="00C46491"/>
    <w:rsid w:val="00C4694D"/>
    <w:rsid w:val="00C47245"/>
    <w:rsid w:val="00C4728D"/>
    <w:rsid w:val="00C474DA"/>
    <w:rsid w:val="00C4779C"/>
    <w:rsid w:val="00C50143"/>
    <w:rsid w:val="00C5066A"/>
    <w:rsid w:val="00C5196D"/>
    <w:rsid w:val="00C52130"/>
    <w:rsid w:val="00C5213C"/>
    <w:rsid w:val="00C52734"/>
    <w:rsid w:val="00C52DB9"/>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386"/>
    <w:rsid w:val="00C649E6"/>
    <w:rsid w:val="00C64AD4"/>
    <w:rsid w:val="00C64EF2"/>
    <w:rsid w:val="00C653E9"/>
    <w:rsid w:val="00C65BBB"/>
    <w:rsid w:val="00C65F85"/>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E3"/>
    <w:rsid w:val="00C80F26"/>
    <w:rsid w:val="00C80FA9"/>
    <w:rsid w:val="00C8162B"/>
    <w:rsid w:val="00C82EE8"/>
    <w:rsid w:val="00C82F5F"/>
    <w:rsid w:val="00C83902"/>
    <w:rsid w:val="00C83ABC"/>
    <w:rsid w:val="00C847BE"/>
    <w:rsid w:val="00C84E18"/>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46"/>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295"/>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1C64"/>
    <w:rsid w:val="00CB2EA5"/>
    <w:rsid w:val="00CB2FC5"/>
    <w:rsid w:val="00CB2FD5"/>
    <w:rsid w:val="00CB35CD"/>
    <w:rsid w:val="00CB3925"/>
    <w:rsid w:val="00CB3E45"/>
    <w:rsid w:val="00CB410C"/>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50"/>
    <w:rsid w:val="00CD429C"/>
    <w:rsid w:val="00CD4621"/>
    <w:rsid w:val="00CD53DB"/>
    <w:rsid w:val="00CD579A"/>
    <w:rsid w:val="00CD6260"/>
    <w:rsid w:val="00CD62AA"/>
    <w:rsid w:val="00CD638A"/>
    <w:rsid w:val="00CD69FB"/>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0C"/>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6749"/>
    <w:rsid w:val="00CF6B32"/>
    <w:rsid w:val="00CF7000"/>
    <w:rsid w:val="00CF7547"/>
    <w:rsid w:val="00CF79BB"/>
    <w:rsid w:val="00D00DDA"/>
    <w:rsid w:val="00D013D8"/>
    <w:rsid w:val="00D01918"/>
    <w:rsid w:val="00D01EC3"/>
    <w:rsid w:val="00D021EF"/>
    <w:rsid w:val="00D022DB"/>
    <w:rsid w:val="00D02555"/>
    <w:rsid w:val="00D02C93"/>
    <w:rsid w:val="00D03E22"/>
    <w:rsid w:val="00D04013"/>
    <w:rsid w:val="00D0495E"/>
    <w:rsid w:val="00D0497D"/>
    <w:rsid w:val="00D0593F"/>
    <w:rsid w:val="00D05E2C"/>
    <w:rsid w:val="00D05F99"/>
    <w:rsid w:val="00D06027"/>
    <w:rsid w:val="00D06291"/>
    <w:rsid w:val="00D0735F"/>
    <w:rsid w:val="00D07A8A"/>
    <w:rsid w:val="00D1092F"/>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530C"/>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AB"/>
    <w:rsid w:val="00D409E3"/>
    <w:rsid w:val="00D41505"/>
    <w:rsid w:val="00D4193E"/>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051"/>
    <w:rsid w:val="00D533C1"/>
    <w:rsid w:val="00D537C4"/>
    <w:rsid w:val="00D53F2A"/>
    <w:rsid w:val="00D54182"/>
    <w:rsid w:val="00D54192"/>
    <w:rsid w:val="00D547A0"/>
    <w:rsid w:val="00D54A2E"/>
    <w:rsid w:val="00D54B03"/>
    <w:rsid w:val="00D54CE0"/>
    <w:rsid w:val="00D550D5"/>
    <w:rsid w:val="00D55795"/>
    <w:rsid w:val="00D55B2C"/>
    <w:rsid w:val="00D55D75"/>
    <w:rsid w:val="00D5669B"/>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3AC5"/>
    <w:rsid w:val="00D64035"/>
    <w:rsid w:val="00D646D9"/>
    <w:rsid w:val="00D6532F"/>
    <w:rsid w:val="00D65625"/>
    <w:rsid w:val="00D65DB0"/>
    <w:rsid w:val="00D66206"/>
    <w:rsid w:val="00D674D0"/>
    <w:rsid w:val="00D67C98"/>
    <w:rsid w:val="00D7018A"/>
    <w:rsid w:val="00D7285D"/>
    <w:rsid w:val="00D732F8"/>
    <w:rsid w:val="00D7348D"/>
    <w:rsid w:val="00D73702"/>
    <w:rsid w:val="00D7397A"/>
    <w:rsid w:val="00D73A0C"/>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00E"/>
    <w:rsid w:val="00D8192F"/>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1D33"/>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3035"/>
    <w:rsid w:val="00DB37A6"/>
    <w:rsid w:val="00DB3C5F"/>
    <w:rsid w:val="00DB4304"/>
    <w:rsid w:val="00DB4B4D"/>
    <w:rsid w:val="00DB4C9C"/>
    <w:rsid w:val="00DB4EE6"/>
    <w:rsid w:val="00DB4FB8"/>
    <w:rsid w:val="00DB649C"/>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82D"/>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0D78"/>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48ED"/>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41D"/>
    <w:rsid w:val="00E135A6"/>
    <w:rsid w:val="00E13EEC"/>
    <w:rsid w:val="00E14005"/>
    <w:rsid w:val="00E1446F"/>
    <w:rsid w:val="00E14AB4"/>
    <w:rsid w:val="00E154F5"/>
    <w:rsid w:val="00E15D70"/>
    <w:rsid w:val="00E15DCD"/>
    <w:rsid w:val="00E15FC6"/>
    <w:rsid w:val="00E163B2"/>
    <w:rsid w:val="00E164B6"/>
    <w:rsid w:val="00E1682C"/>
    <w:rsid w:val="00E16838"/>
    <w:rsid w:val="00E16871"/>
    <w:rsid w:val="00E16DA9"/>
    <w:rsid w:val="00E16E4C"/>
    <w:rsid w:val="00E170BC"/>
    <w:rsid w:val="00E204BA"/>
    <w:rsid w:val="00E208D2"/>
    <w:rsid w:val="00E20A2D"/>
    <w:rsid w:val="00E20DF9"/>
    <w:rsid w:val="00E20F03"/>
    <w:rsid w:val="00E2103C"/>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4FF6"/>
    <w:rsid w:val="00E5502B"/>
    <w:rsid w:val="00E550F7"/>
    <w:rsid w:val="00E55362"/>
    <w:rsid w:val="00E55576"/>
    <w:rsid w:val="00E555C3"/>
    <w:rsid w:val="00E5579C"/>
    <w:rsid w:val="00E559BB"/>
    <w:rsid w:val="00E55A3D"/>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77FE7"/>
    <w:rsid w:val="00E800AE"/>
    <w:rsid w:val="00E802D9"/>
    <w:rsid w:val="00E80953"/>
    <w:rsid w:val="00E80B8D"/>
    <w:rsid w:val="00E81179"/>
    <w:rsid w:val="00E81493"/>
    <w:rsid w:val="00E815AE"/>
    <w:rsid w:val="00E81D36"/>
    <w:rsid w:val="00E822BF"/>
    <w:rsid w:val="00E82395"/>
    <w:rsid w:val="00E8273E"/>
    <w:rsid w:val="00E82AAA"/>
    <w:rsid w:val="00E82B2F"/>
    <w:rsid w:val="00E832FE"/>
    <w:rsid w:val="00E83A34"/>
    <w:rsid w:val="00E83D0A"/>
    <w:rsid w:val="00E83E64"/>
    <w:rsid w:val="00E8426D"/>
    <w:rsid w:val="00E8430D"/>
    <w:rsid w:val="00E84373"/>
    <w:rsid w:val="00E844C9"/>
    <w:rsid w:val="00E84850"/>
    <w:rsid w:val="00E84B04"/>
    <w:rsid w:val="00E84E49"/>
    <w:rsid w:val="00E8517D"/>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300D"/>
    <w:rsid w:val="00EB49EA"/>
    <w:rsid w:val="00EB4B5B"/>
    <w:rsid w:val="00EB4D38"/>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259"/>
    <w:rsid w:val="00EC4377"/>
    <w:rsid w:val="00EC43DF"/>
    <w:rsid w:val="00EC477D"/>
    <w:rsid w:val="00EC4C32"/>
    <w:rsid w:val="00EC52E8"/>
    <w:rsid w:val="00EC53DD"/>
    <w:rsid w:val="00EC57B5"/>
    <w:rsid w:val="00EC5A25"/>
    <w:rsid w:val="00EC5C93"/>
    <w:rsid w:val="00EC6121"/>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D78D7"/>
    <w:rsid w:val="00EE000D"/>
    <w:rsid w:val="00EE0164"/>
    <w:rsid w:val="00EE027B"/>
    <w:rsid w:val="00EE0687"/>
    <w:rsid w:val="00EE0E8A"/>
    <w:rsid w:val="00EE0F17"/>
    <w:rsid w:val="00EE0F90"/>
    <w:rsid w:val="00EE1A31"/>
    <w:rsid w:val="00EE1C16"/>
    <w:rsid w:val="00EE304A"/>
    <w:rsid w:val="00EE3826"/>
    <w:rsid w:val="00EE3ADD"/>
    <w:rsid w:val="00EE3DAD"/>
    <w:rsid w:val="00EE4A9A"/>
    <w:rsid w:val="00EE4B02"/>
    <w:rsid w:val="00EE4D98"/>
    <w:rsid w:val="00EE5606"/>
    <w:rsid w:val="00EE5FAC"/>
    <w:rsid w:val="00EE64FF"/>
    <w:rsid w:val="00EE681C"/>
    <w:rsid w:val="00EE682D"/>
    <w:rsid w:val="00EE6C6E"/>
    <w:rsid w:val="00EE704D"/>
    <w:rsid w:val="00EE7106"/>
    <w:rsid w:val="00EE7702"/>
    <w:rsid w:val="00EE7804"/>
    <w:rsid w:val="00EF086C"/>
    <w:rsid w:val="00EF0AF4"/>
    <w:rsid w:val="00EF0CC9"/>
    <w:rsid w:val="00EF1959"/>
    <w:rsid w:val="00EF1FFB"/>
    <w:rsid w:val="00EF2210"/>
    <w:rsid w:val="00EF22AD"/>
    <w:rsid w:val="00EF2AFA"/>
    <w:rsid w:val="00EF2C9B"/>
    <w:rsid w:val="00EF34F0"/>
    <w:rsid w:val="00EF3CE2"/>
    <w:rsid w:val="00EF3FA5"/>
    <w:rsid w:val="00EF48C6"/>
    <w:rsid w:val="00EF599F"/>
    <w:rsid w:val="00EF63B7"/>
    <w:rsid w:val="00EF6698"/>
    <w:rsid w:val="00EF6B5C"/>
    <w:rsid w:val="00EF71F7"/>
    <w:rsid w:val="00EF7559"/>
    <w:rsid w:val="00EF7BAA"/>
    <w:rsid w:val="00EF7F8C"/>
    <w:rsid w:val="00F01313"/>
    <w:rsid w:val="00F017A9"/>
    <w:rsid w:val="00F01B0C"/>
    <w:rsid w:val="00F01B67"/>
    <w:rsid w:val="00F01D71"/>
    <w:rsid w:val="00F01F9D"/>
    <w:rsid w:val="00F021C3"/>
    <w:rsid w:val="00F02282"/>
    <w:rsid w:val="00F023A4"/>
    <w:rsid w:val="00F025DD"/>
    <w:rsid w:val="00F02E44"/>
    <w:rsid w:val="00F033AB"/>
    <w:rsid w:val="00F0347A"/>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10A"/>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64"/>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6F4"/>
    <w:rsid w:val="00F2687E"/>
    <w:rsid w:val="00F26937"/>
    <w:rsid w:val="00F26F82"/>
    <w:rsid w:val="00F3037F"/>
    <w:rsid w:val="00F30681"/>
    <w:rsid w:val="00F309C8"/>
    <w:rsid w:val="00F30A59"/>
    <w:rsid w:val="00F31A51"/>
    <w:rsid w:val="00F32091"/>
    <w:rsid w:val="00F320B0"/>
    <w:rsid w:val="00F321E1"/>
    <w:rsid w:val="00F326FC"/>
    <w:rsid w:val="00F32C64"/>
    <w:rsid w:val="00F32C7B"/>
    <w:rsid w:val="00F337B2"/>
    <w:rsid w:val="00F3397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04A0"/>
    <w:rsid w:val="00F422E3"/>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9F"/>
    <w:rsid w:val="00F620D8"/>
    <w:rsid w:val="00F6227D"/>
    <w:rsid w:val="00F62851"/>
    <w:rsid w:val="00F62EBA"/>
    <w:rsid w:val="00F62FD0"/>
    <w:rsid w:val="00F637F0"/>
    <w:rsid w:val="00F63869"/>
    <w:rsid w:val="00F641CA"/>
    <w:rsid w:val="00F64F7A"/>
    <w:rsid w:val="00F65444"/>
    <w:rsid w:val="00F65C28"/>
    <w:rsid w:val="00F66240"/>
    <w:rsid w:val="00F67308"/>
    <w:rsid w:val="00F70EFB"/>
    <w:rsid w:val="00F711C8"/>
    <w:rsid w:val="00F711DE"/>
    <w:rsid w:val="00F7144A"/>
    <w:rsid w:val="00F71BEB"/>
    <w:rsid w:val="00F71D16"/>
    <w:rsid w:val="00F71D38"/>
    <w:rsid w:val="00F71E81"/>
    <w:rsid w:val="00F72038"/>
    <w:rsid w:val="00F722FC"/>
    <w:rsid w:val="00F724D5"/>
    <w:rsid w:val="00F72A23"/>
    <w:rsid w:val="00F72B5A"/>
    <w:rsid w:val="00F72EDA"/>
    <w:rsid w:val="00F73430"/>
    <w:rsid w:val="00F74284"/>
    <w:rsid w:val="00F74B03"/>
    <w:rsid w:val="00F751DB"/>
    <w:rsid w:val="00F7582B"/>
    <w:rsid w:val="00F75B3D"/>
    <w:rsid w:val="00F75C7B"/>
    <w:rsid w:val="00F75F13"/>
    <w:rsid w:val="00F77191"/>
    <w:rsid w:val="00F77F77"/>
    <w:rsid w:val="00F800A1"/>
    <w:rsid w:val="00F80571"/>
    <w:rsid w:val="00F811FE"/>
    <w:rsid w:val="00F817B2"/>
    <w:rsid w:val="00F81AEE"/>
    <w:rsid w:val="00F81BBF"/>
    <w:rsid w:val="00F81CAC"/>
    <w:rsid w:val="00F81D83"/>
    <w:rsid w:val="00F82860"/>
    <w:rsid w:val="00F82E6E"/>
    <w:rsid w:val="00F8398F"/>
    <w:rsid w:val="00F83A87"/>
    <w:rsid w:val="00F847D1"/>
    <w:rsid w:val="00F84993"/>
    <w:rsid w:val="00F85CD1"/>
    <w:rsid w:val="00F85EEC"/>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78E"/>
    <w:rsid w:val="00FA37C5"/>
    <w:rsid w:val="00FA401D"/>
    <w:rsid w:val="00FA4198"/>
    <w:rsid w:val="00FA4771"/>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853"/>
    <w:rsid w:val="00FB1FA9"/>
    <w:rsid w:val="00FB21AE"/>
    <w:rsid w:val="00FB24E3"/>
    <w:rsid w:val="00FB2A3C"/>
    <w:rsid w:val="00FB3221"/>
    <w:rsid w:val="00FB33E7"/>
    <w:rsid w:val="00FB3478"/>
    <w:rsid w:val="00FB3533"/>
    <w:rsid w:val="00FB35C4"/>
    <w:rsid w:val="00FB3775"/>
    <w:rsid w:val="00FB3E0E"/>
    <w:rsid w:val="00FB4207"/>
    <w:rsid w:val="00FB45B4"/>
    <w:rsid w:val="00FB51DD"/>
    <w:rsid w:val="00FB52FB"/>
    <w:rsid w:val="00FB5724"/>
    <w:rsid w:val="00FB580E"/>
    <w:rsid w:val="00FB5DEF"/>
    <w:rsid w:val="00FB638D"/>
    <w:rsid w:val="00FB6F38"/>
    <w:rsid w:val="00FB74B9"/>
    <w:rsid w:val="00FB77AA"/>
    <w:rsid w:val="00FB7904"/>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0FA2"/>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31"/>
    <w:rsid w:val="00FD478D"/>
    <w:rsid w:val="00FD4C27"/>
    <w:rsid w:val="00FD4FD0"/>
    <w:rsid w:val="00FD52D0"/>
    <w:rsid w:val="00FD543D"/>
    <w:rsid w:val="00FD5E5D"/>
    <w:rsid w:val="00FD64FC"/>
    <w:rsid w:val="00FD6AEA"/>
    <w:rsid w:val="00FD7048"/>
    <w:rsid w:val="00FD76FE"/>
    <w:rsid w:val="00FE006B"/>
    <w:rsid w:val="00FE0DE4"/>
    <w:rsid w:val="00FE128B"/>
    <w:rsid w:val="00FE1514"/>
    <w:rsid w:val="00FE1631"/>
    <w:rsid w:val="00FE19BC"/>
    <w:rsid w:val="00FE2740"/>
    <w:rsid w:val="00FE2861"/>
    <w:rsid w:val="00FE2ED9"/>
    <w:rsid w:val="00FE32C1"/>
    <w:rsid w:val="00FE3427"/>
    <w:rsid w:val="00FE394D"/>
    <w:rsid w:val="00FE3CE7"/>
    <w:rsid w:val="00FE3D3A"/>
    <w:rsid w:val="00FE48A1"/>
    <w:rsid w:val="00FE4942"/>
    <w:rsid w:val="00FE49E2"/>
    <w:rsid w:val="00FE4B22"/>
    <w:rsid w:val="00FE51CE"/>
    <w:rsid w:val="00FE596A"/>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43F"/>
    <w:rsid w:val="00FF3A45"/>
    <w:rsid w:val="00FF41D9"/>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3CD53"/>
  <w15:docId w15:val="{885C8E4B-B964-4D54-A46A-C3105B2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character" w:customStyle="1" w:styleId="Nierozpoznanawzmianka1">
    <w:name w:val="Nierozpoznana wzmianka1"/>
    <w:basedOn w:val="Domylnaczcionkaakapitu"/>
    <w:uiPriority w:val="99"/>
    <w:semiHidden/>
    <w:unhideWhenUsed/>
    <w:rsid w:val="00BE6853"/>
    <w:rPr>
      <w:color w:val="605E5C"/>
      <w:shd w:val="clear" w:color="auto" w:fill="E1DFDD"/>
    </w:rPr>
  </w:style>
  <w:style w:type="character" w:customStyle="1" w:styleId="Znakiprzypiswdolnych">
    <w:name w:val="Znaki przypisów dolnych"/>
    <w:rsid w:val="00253FEC"/>
    <w:rPr>
      <w:vertAlign w:val="superscript"/>
    </w:rPr>
  </w:style>
  <w:style w:type="paragraph" w:customStyle="1" w:styleId="Tekstpodstawowywcity21">
    <w:name w:val="Tekst podstawowy wcięty 21"/>
    <w:basedOn w:val="Normalny"/>
    <w:uiPriority w:val="99"/>
    <w:rsid w:val="000151CE"/>
    <w:pPr>
      <w:widowControl w:val="0"/>
      <w:suppressLineNumbers/>
      <w:tabs>
        <w:tab w:val="left" w:pos="851"/>
      </w:tabs>
      <w:suppressAutoHyphens/>
      <w:spacing w:before="120"/>
      <w:ind w:left="283"/>
    </w:pPr>
    <w:rPr>
      <w:sz w:val="24"/>
      <w:lang w:eastAsia="ar-SA"/>
    </w:rPr>
  </w:style>
  <w:style w:type="paragraph" w:styleId="Tekstpodstawowywcity">
    <w:name w:val="Body Text Indent"/>
    <w:basedOn w:val="Normalny"/>
    <w:link w:val="TekstpodstawowywcityZnak"/>
    <w:uiPriority w:val="99"/>
    <w:unhideWhenUsed/>
    <w:rsid w:val="00820684"/>
    <w:pPr>
      <w:spacing w:after="120"/>
      <w:ind w:left="283"/>
    </w:pPr>
  </w:style>
  <w:style w:type="character" w:customStyle="1" w:styleId="TekstpodstawowywcityZnak">
    <w:name w:val="Tekst podstawowy wcięty Znak"/>
    <w:basedOn w:val="Domylnaczcionkaakapitu"/>
    <w:link w:val="Tekstpodstawowywcity"/>
    <w:uiPriority w:val="99"/>
    <w:rsid w:val="00820684"/>
  </w:style>
  <w:style w:type="character" w:customStyle="1" w:styleId="Nierozpoznanawzmianka2">
    <w:name w:val="Nierozpoznana wzmianka2"/>
    <w:basedOn w:val="Domylnaczcionkaakapitu"/>
    <w:uiPriority w:val="99"/>
    <w:semiHidden/>
    <w:unhideWhenUsed/>
    <w:rsid w:val="003D4E8C"/>
    <w:rPr>
      <w:color w:val="605E5C"/>
      <w:shd w:val="clear" w:color="auto" w:fill="E1DFDD"/>
    </w:rPr>
  </w:style>
  <w:style w:type="character" w:customStyle="1" w:styleId="markedcontent">
    <w:name w:val="markedcontent"/>
    <w:basedOn w:val="Domylnaczcionkaakapitu"/>
    <w:rsid w:val="00252FE2"/>
  </w:style>
  <w:style w:type="character" w:customStyle="1" w:styleId="Nierozpoznanawzmianka3">
    <w:name w:val="Nierozpoznana wzmianka3"/>
    <w:basedOn w:val="Domylnaczcionkaakapitu"/>
    <w:uiPriority w:val="99"/>
    <w:semiHidden/>
    <w:unhideWhenUsed/>
    <w:rsid w:val="00F1410A"/>
    <w:rPr>
      <w:color w:val="605E5C"/>
      <w:shd w:val="clear" w:color="auto" w:fill="E1DFDD"/>
    </w:rPr>
  </w:style>
  <w:style w:type="character" w:customStyle="1" w:styleId="hgkelc">
    <w:name w:val="hgkelc"/>
    <w:basedOn w:val="Domylnaczcionkaakapitu"/>
    <w:rsid w:val="0045475A"/>
  </w:style>
  <w:style w:type="character" w:styleId="Nierozpoznanawzmianka">
    <w:name w:val="Unresolved Mention"/>
    <w:basedOn w:val="Domylnaczcionkaakapitu"/>
    <w:uiPriority w:val="99"/>
    <w:semiHidden/>
    <w:unhideWhenUsed/>
    <w:rsid w:val="00EE6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220480749">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741757581">
      <w:bodyDiv w:val="1"/>
      <w:marLeft w:val="0"/>
      <w:marRight w:val="0"/>
      <w:marTop w:val="0"/>
      <w:marBottom w:val="0"/>
      <w:divBdr>
        <w:top w:val="none" w:sz="0" w:space="0" w:color="auto"/>
        <w:left w:val="none" w:sz="0" w:space="0" w:color="auto"/>
        <w:bottom w:val="none" w:sz="0" w:space="0" w:color="auto"/>
        <w:right w:val="none" w:sz="0" w:space="0" w:color="auto"/>
      </w:divBdr>
      <w:divsChild>
        <w:div w:id="1525554133">
          <w:marLeft w:val="0"/>
          <w:marRight w:val="0"/>
          <w:marTop w:val="0"/>
          <w:marBottom w:val="0"/>
          <w:divBdr>
            <w:top w:val="none" w:sz="0" w:space="0" w:color="auto"/>
            <w:left w:val="none" w:sz="0" w:space="0" w:color="auto"/>
            <w:bottom w:val="none" w:sz="0" w:space="0" w:color="auto"/>
            <w:right w:val="none" w:sz="0" w:space="0" w:color="auto"/>
          </w:divBdr>
          <w:divsChild>
            <w:div w:id="381288927">
              <w:marLeft w:val="0"/>
              <w:marRight w:val="0"/>
              <w:marTop w:val="0"/>
              <w:marBottom w:val="0"/>
              <w:divBdr>
                <w:top w:val="none" w:sz="0" w:space="0" w:color="auto"/>
                <w:left w:val="none" w:sz="0" w:space="0" w:color="auto"/>
                <w:bottom w:val="none" w:sz="0" w:space="0" w:color="auto"/>
                <w:right w:val="none" w:sz="0" w:space="0" w:color="auto"/>
              </w:divBdr>
            </w:div>
          </w:divsChild>
        </w:div>
        <w:div w:id="106628595">
          <w:marLeft w:val="0"/>
          <w:marRight w:val="0"/>
          <w:marTop w:val="0"/>
          <w:marBottom w:val="0"/>
          <w:divBdr>
            <w:top w:val="none" w:sz="0" w:space="0" w:color="auto"/>
            <w:left w:val="none" w:sz="0" w:space="0" w:color="auto"/>
            <w:bottom w:val="none" w:sz="0" w:space="0" w:color="auto"/>
            <w:right w:val="none" w:sz="0" w:space="0" w:color="auto"/>
          </w:divBdr>
          <w:divsChild>
            <w:div w:id="1273048257">
              <w:marLeft w:val="0"/>
              <w:marRight w:val="0"/>
              <w:marTop w:val="0"/>
              <w:marBottom w:val="0"/>
              <w:divBdr>
                <w:top w:val="none" w:sz="0" w:space="0" w:color="auto"/>
                <w:left w:val="none" w:sz="0" w:space="0" w:color="auto"/>
                <w:bottom w:val="none" w:sz="0" w:space="0" w:color="auto"/>
                <w:right w:val="none" w:sz="0" w:space="0" w:color="auto"/>
              </w:divBdr>
            </w:div>
          </w:divsChild>
        </w:div>
        <w:div w:id="1561088543">
          <w:marLeft w:val="0"/>
          <w:marRight w:val="0"/>
          <w:marTop w:val="0"/>
          <w:marBottom w:val="0"/>
          <w:divBdr>
            <w:top w:val="none" w:sz="0" w:space="0" w:color="auto"/>
            <w:left w:val="none" w:sz="0" w:space="0" w:color="auto"/>
            <w:bottom w:val="none" w:sz="0" w:space="0" w:color="auto"/>
            <w:right w:val="none" w:sz="0" w:space="0" w:color="auto"/>
          </w:divBdr>
          <w:divsChild>
            <w:div w:id="1246960384">
              <w:marLeft w:val="0"/>
              <w:marRight w:val="0"/>
              <w:marTop w:val="0"/>
              <w:marBottom w:val="0"/>
              <w:divBdr>
                <w:top w:val="none" w:sz="0" w:space="0" w:color="auto"/>
                <w:left w:val="none" w:sz="0" w:space="0" w:color="auto"/>
                <w:bottom w:val="none" w:sz="0" w:space="0" w:color="auto"/>
                <w:right w:val="none" w:sz="0" w:space="0" w:color="auto"/>
              </w:divBdr>
            </w:div>
          </w:divsChild>
        </w:div>
        <w:div w:id="2037074949">
          <w:marLeft w:val="0"/>
          <w:marRight w:val="0"/>
          <w:marTop w:val="0"/>
          <w:marBottom w:val="0"/>
          <w:divBdr>
            <w:top w:val="none" w:sz="0" w:space="0" w:color="auto"/>
            <w:left w:val="none" w:sz="0" w:space="0" w:color="auto"/>
            <w:bottom w:val="none" w:sz="0" w:space="0" w:color="auto"/>
            <w:right w:val="none" w:sz="0" w:space="0" w:color="auto"/>
          </w:divBdr>
          <w:divsChild>
            <w:div w:id="50468318">
              <w:marLeft w:val="0"/>
              <w:marRight w:val="0"/>
              <w:marTop w:val="0"/>
              <w:marBottom w:val="0"/>
              <w:divBdr>
                <w:top w:val="none" w:sz="0" w:space="0" w:color="auto"/>
                <w:left w:val="none" w:sz="0" w:space="0" w:color="auto"/>
                <w:bottom w:val="none" w:sz="0" w:space="0" w:color="auto"/>
                <w:right w:val="none" w:sz="0" w:space="0" w:color="auto"/>
              </w:divBdr>
            </w:div>
          </w:divsChild>
        </w:div>
        <w:div w:id="476997821">
          <w:marLeft w:val="0"/>
          <w:marRight w:val="0"/>
          <w:marTop w:val="0"/>
          <w:marBottom w:val="0"/>
          <w:divBdr>
            <w:top w:val="none" w:sz="0" w:space="0" w:color="auto"/>
            <w:left w:val="none" w:sz="0" w:space="0" w:color="auto"/>
            <w:bottom w:val="none" w:sz="0" w:space="0" w:color="auto"/>
            <w:right w:val="none" w:sz="0" w:space="0" w:color="auto"/>
          </w:divBdr>
          <w:divsChild>
            <w:div w:id="2016112358">
              <w:marLeft w:val="0"/>
              <w:marRight w:val="0"/>
              <w:marTop w:val="0"/>
              <w:marBottom w:val="0"/>
              <w:divBdr>
                <w:top w:val="none" w:sz="0" w:space="0" w:color="auto"/>
                <w:left w:val="none" w:sz="0" w:space="0" w:color="auto"/>
                <w:bottom w:val="none" w:sz="0" w:space="0" w:color="auto"/>
                <w:right w:val="none" w:sz="0" w:space="0" w:color="auto"/>
              </w:divBdr>
            </w:div>
          </w:divsChild>
        </w:div>
        <w:div w:id="1203439621">
          <w:marLeft w:val="0"/>
          <w:marRight w:val="0"/>
          <w:marTop w:val="0"/>
          <w:marBottom w:val="0"/>
          <w:divBdr>
            <w:top w:val="none" w:sz="0" w:space="0" w:color="auto"/>
            <w:left w:val="none" w:sz="0" w:space="0" w:color="auto"/>
            <w:bottom w:val="none" w:sz="0" w:space="0" w:color="auto"/>
            <w:right w:val="none" w:sz="0" w:space="0" w:color="auto"/>
          </w:divBdr>
          <w:divsChild>
            <w:div w:id="894392291">
              <w:marLeft w:val="0"/>
              <w:marRight w:val="0"/>
              <w:marTop w:val="0"/>
              <w:marBottom w:val="0"/>
              <w:divBdr>
                <w:top w:val="none" w:sz="0" w:space="0" w:color="auto"/>
                <w:left w:val="none" w:sz="0" w:space="0" w:color="auto"/>
                <w:bottom w:val="none" w:sz="0" w:space="0" w:color="auto"/>
                <w:right w:val="none" w:sz="0" w:space="0" w:color="auto"/>
              </w:divBdr>
            </w:div>
          </w:divsChild>
        </w:div>
        <w:div w:id="635574536">
          <w:marLeft w:val="0"/>
          <w:marRight w:val="0"/>
          <w:marTop w:val="0"/>
          <w:marBottom w:val="0"/>
          <w:divBdr>
            <w:top w:val="none" w:sz="0" w:space="0" w:color="auto"/>
            <w:left w:val="none" w:sz="0" w:space="0" w:color="auto"/>
            <w:bottom w:val="none" w:sz="0" w:space="0" w:color="auto"/>
            <w:right w:val="none" w:sz="0" w:space="0" w:color="auto"/>
          </w:divBdr>
          <w:divsChild>
            <w:div w:id="918714661">
              <w:marLeft w:val="0"/>
              <w:marRight w:val="0"/>
              <w:marTop w:val="0"/>
              <w:marBottom w:val="0"/>
              <w:divBdr>
                <w:top w:val="none" w:sz="0" w:space="0" w:color="auto"/>
                <w:left w:val="none" w:sz="0" w:space="0" w:color="auto"/>
                <w:bottom w:val="none" w:sz="0" w:space="0" w:color="auto"/>
                <w:right w:val="none" w:sz="0" w:space="0" w:color="auto"/>
              </w:divBdr>
            </w:div>
          </w:divsChild>
        </w:div>
        <w:div w:id="71319500">
          <w:marLeft w:val="0"/>
          <w:marRight w:val="0"/>
          <w:marTop w:val="0"/>
          <w:marBottom w:val="0"/>
          <w:divBdr>
            <w:top w:val="none" w:sz="0" w:space="0" w:color="auto"/>
            <w:left w:val="none" w:sz="0" w:space="0" w:color="auto"/>
            <w:bottom w:val="none" w:sz="0" w:space="0" w:color="auto"/>
            <w:right w:val="none" w:sz="0" w:space="0" w:color="auto"/>
          </w:divBdr>
          <w:divsChild>
            <w:div w:id="1165439486">
              <w:marLeft w:val="0"/>
              <w:marRight w:val="0"/>
              <w:marTop w:val="0"/>
              <w:marBottom w:val="0"/>
              <w:divBdr>
                <w:top w:val="none" w:sz="0" w:space="0" w:color="auto"/>
                <w:left w:val="none" w:sz="0" w:space="0" w:color="auto"/>
                <w:bottom w:val="none" w:sz="0" w:space="0" w:color="auto"/>
                <w:right w:val="none" w:sz="0" w:space="0" w:color="auto"/>
              </w:divBdr>
            </w:div>
          </w:divsChild>
        </w:div>
        <w:div w:id="737242833">
          <w:marLeft w:val="0"/>
          <w:marRight w:val="0"/>
          <w:marTop w:val="0"/>
          <w:marBottom w:val="0"/>
          <w:divBdr>
            <w:top w:val="none" w:sz="0" w:space="0" w:color="auto"/>
            <w:left w:val="none" w:sz="0" w:space="0" w:color="auto"/>
            <w:bottom w:val="none" w:sz="0" w:space="0" w:color="auto"/>
            <w:right w:val="none" w:sz="0" w:space="0" w:color="auto"/>
          </w:divBdr>
          <w:divsChild>
            <w:div w:id="513767163">
              <w:marLeft w:val="0"/>
              <w:marRight w:val="0"/>
              <w:marTop w:val="0"/>
              <w:marBottom w:val="0"/>
              <w:divBdr>
                <w:top w:val="none" w:sz="0" w:space="0" w:color="auto"/>
                <w:left w:val="none" w:sz="0" w:space="0" w:color="auto"/>
                <w:bottom w:val="none" w:sz="0" w:space="0" w:color="auto"/>
                <w:right w:val="none" w:sz="0" w:space="0" w:color="auto"/>
              </w:divBdr>
            </w:div>
          </w:divsChild>
        </w:div>
        <w:div w:id="1151025255">
          <w:marLeft w:val="0"/>
          <w:marRight w:val="0"/>
          <w:marTop w:val="0"/>
          <w:marBottom w:val="0"/>
          <w:divBdr>
            <w:top w:val="none" w:sz="0" w:space="0" w:color="auto"/>
            <w:left w:val="none" w:sz="0" w:space="0" w:color="auto"/>
            <w:bottom w:val="none" w:sz="0" w:space="0" w:color="auto"/>
            <w:right w:val="none" w:sz="0" w:space="0" w:color="auto"/>
          </w:divBdr>
          <w:divsChild>
            <w:div w:id="1716805891">
              <w:marLeft w:val="0"/>
              <w:marRight w:val="0"/>
              <w:marTop w:val="0"/>
              <w:marBottom w:val="0"/>
              <w:divBdr>
                <w:top w:val="none" w:sz="0" w:space="0" w:color="auto"/>
                <w:left w:val="none" w:sz="0" w:space="0" w:color="auto"/>
                <w:bottom w:val="none" w:sz="0" w:space="0" w:color="auto"/>
                <w:right w:val="none" w:sz="0" w:space="0" w:color="auto"/>
              </w:divBdr>
            </w:div>
          </w:divsChild>
        </w:div>
        <w:div w:id="1384871176">
          <w:marLeft w:val="0"/>
          <w:marRight w:val="0"/>
          <w:marTop w:val="0"/>
          <w:marBottom w:val="0"/>
          <w:divBdr>
            <w:top w:val="none" w:sz="0" w:space="0" w:color="auto"/>
            <w:left w:val="none" w:sz="0" w:space="0" w:color="auto"/>
            <w:bottom w:val="none" w:sz="0" w:space="0" w:color="auto"/>
            <w:right w:val="none" w:sz="0" w:space="0" w:color="auto"/>
          </w:divBdr>
          <w:divsChild>
            <w:div w:id="115383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lemien.pl" TargetMode="External"/><Relationship Id="rId13" Type="http://schemas.openxmlformats.org/officeDocument/2006/relationships/hyperlink" Target="http://ugslemien.bip.org.pl/przetargi/index/id/1%20%20%20" TargetMode="External"/><Relationship Id="rId18" Type="http://schemas.openxmlformats.org/officeDocument/2006/relationships/hyperlink" Target="mailto:mmierczak@slemie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zamowienia.gov.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bp.pl/home.aspx?c=/ascx/archa.ascx" TargetMode="External"/><Relationship Id="rId20" Type="http://schemas.openxmlformats.org/officeDocument/2006/relationships/hyperlink" Target="https://ezamowienia.gov.pl/mp-client/search/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bp.pl/home.aspx?f=/kursy/kursy_archiwum.html" TargetMode="External"/><Relationship Id="rId23" Type="http://schemas.openxmlformats.org/officeDocument/2006/relationships/header" Target="header2.xml"/><Relationship Id="rId10" Type="http://schemas.openxmlformats.org/officeDocument/2006/relationships/hyperlink" Target="mailto:ugslemien@ugslemien.ig.pl" TargetMode="External"/><Relationship Id="rId19" Type="http://schemas.openxmlformats.org/officeDocument/2006/relationships/hyperlink" Target="mailto:tjozefiak@slemien.pl" TargetMode="Externa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mailto:sekretariat@slemien.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9EBEE-2E37-424B-A01A-602A593B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7578</Words>
  <Characters>45473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52946</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3</cp:revision>
  <cp:lastPrinted>2023-03-06T07:08:00Z</cp:lastPrinted>
  <dcterms:created xsi:type="dcterms:W3CDTF">2023-03-23T06:03:00Z</dcterms:created>
  <dcterms:modified xsi:type="dcterms:W3CDTF">2023-03-23T07:41:00Z</dcterms:modified>
</cp:coreProperties>
</file>