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="002E40F5">
        <w:rPr>
          <w:b/>
          <w:bCs/>
          <w:i/>
          <w:sz w:val="44"/>
          <w:szCs w:val="28"/>
        </w:rPr>
        <w:t xml:space="preserve"> – drugie postępowanie</w:t>
      </w:r>
      <w:r w:rsidRPr="00FA3145">
        <w:rPr>
          <w:b/>
          <w:bCs/>
          <w:sz w:val="44"/>
          <w:szCs w:val="28"/>
        </w:rPr>
        <w:t>”</w:t>
      </w:r>
    </w:p>
    <w:p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:rsidR="00FE4B22" w:rsidRPr="00FA3145" w:rsidRDefault="00FE4B22" w:rsidP="00FA3145">
      <w:pPr>
        <w:spacing w:line="276" w:lineRule="auto"/>
      </w:pPr>
    </w:p>
    <w:p w:rsidR="00FE4B22" w:rsidRPr="00FA3145" w:rsidRDefault="00FE4B22" w:rsidP="00FA3145">
      <w:pPr>
        <w:spacing w:line="276" w:lineRule="auto"/>
      </w:pPr>
    </w:p>
    <w:p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</w:t>
      </w:r>
      <w:r w:rsidR="002E40F5">
        <w:rPr>
          <w:b/>
          <w:bCs/>
          <w:sz w:val="24"/>
        </w:rPr>
        <w:t>2</w:t>
      </w:r>
      <w:r w:rsidR="008B6F37" w:rsidRPr="008B6F37">
        <w:rPr>
          <w:b/>
          <w:bCs/>
          <w:sz w:val="24"/>
        </w:rPr>
        <w:t>.2021</w:t>
      </w: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Default="00FE4B22" w:rsidP="00FA3145">
      <w:pPr>
        <w:spacing w:line="276" w:lineRule="auto"/>
        <w:jc w:val="center"/>
      </w:pPr>
    </w:p>
    <w:p w:rsidR="00FA3145" w:rsidRDefault="00FA3145" w:rsidP="00FA3145">
      <w:pPr>
        <w:spacing w:line="276" w:lineRule="auto"/>
        <w:jc w:val="center"/>
      </w:pPr>
    </w:p>
    <w:p w:rsidR="00FA3145" w:rsidRPr="00FA3145" w:rsidRDefault="00FA3145" w:rsidP="00FA3145">
      <w:pPr>
        <w:spacing w:line="276" w:lineRule="auto"/>
        <w:jc w:val="center"/>
      </w:pPr>
    </w:p>
    <w:p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:rsidR="00FA3145" w:rsidRPr="00FA3145" w:rsidRDefault="008966E3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 xml:space="preserve"> </w:t>
      </w:r>
      <w:r w:rsidR="00224467">
        <w:rPr>
          <w:sz w:val="22"/>
        </w:rPr>
        <w:t>2 grudnia</w:t>
      </w:r>
      <w:r w:rsidR="00FA3145">
        <w:rPr>
          <w:sz w:val="22"/>
        </w:rPr>
        <w:t xml:space="preserve"> 2021 roku</w:t>
      </w:r>
    </w:p>
    <w:p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 xml:space="preserve">Adres elektronicznej skrzynki podawczej (ESP) na </w:t>
            </w:r>
            <w:proofErr w:type="spellStart"/>
            <w:r w:rsidRPr="00FA3145">
              <w:rPr>
                <w:iCs/>
                <w:sz w:val="22"/>
                <w:szCs w:val="22"/>
              </w:rPr>
              <w:t>ePUAP</w:t>
            </w:r>
            <w:proofErr w:type="spellEnd"/>
            <w:r w:rsidRPr="00FA314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</w:tcPr>
          <w:p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 xml:space="preserve">RKW Kruszyński </w:t>
      </w:r>
      <w:proofErr w:type="spellStart"/>
      <w:r w:rsidRPr="00D06BB0">
        <w:rPr>
          <w:rFonts w:eastAsia="GungsuhChe"/>
          <w:b/>
          <w:iCs/>
          <w:sz w:val="22"/>
        </w:rPr>
        <w:t>Wojciuch</w:t>
      </w:r>
      <w:proofErr w:type="spellEnd"/>
      <w:r w:rsidRPr="00D06BB0">
        <w:rPr>
          <w:rFonts w:eastAsia="GungsuhChe"/>
          <w:b/>
          <w:iCs/>
          <w:sz w:val="22"/>
        </w:rPr>
        <w:t xml:space="preserve"> Kancelaria Radców Prawnych Spółka Partnerska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 xml:space="preserve">51112000-0  - Usługi instalowania sprzętu sterowania i </w:t>
      </w:r>
      <w:proofErr w:type="spellStart"/>
      <w:r w:rsidRPr="005B2F81">
        <w:rPr>
          <w:b/>
          <w:sz w:val="22"/>
          <w:szCs w:val="22"/>
        </w:rPr>
        <w:t>przesyłu</w:t>
      </w:r>
      <w:proofErr w:type="spellEnd"/>
      <w:r w:rsidRPr="005B2F81">
        <w:rPr>
          <w:b/>
          <w:sz w:val="22"/>
          <w:szCs w:val="22"/>
        </w:rPr>
        <w:t xml:space="preserve"> energii elektrycznej</w:t>
      </w:r>
    </w:p>
    <w:p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proofErr w:type="spellStart"/>
      <w:r w:rsidR="00621E01" w:rsidRPr="00621E01">
        <w:rPr>
          <w:sz w:val="22"/>
        </w:rPr>
        <w:t>t.j</w:t>
      </w:r>
      <w:proofErr w:type="spellEnd"/>
      <w:r w:rsidR="00621E01" w:rsidRPr="00621E01">
        <w:rPr>
          <w:sz w:val="22"/>
        </w:rPr>
        <w:t xml:space="preserve">. Dz. U. z 2021 r. poz. 1129 z </w:t>
      </w:r>
      <w:proofErr w:type="spellStart"/>
      <w:r w:rsidR="00621E01" w:rsidRPr="00621E01">
        <w:rPr>
          <w:sz w:val="22"/>
        </w:rPr>
        <w:t>późn</w:t>
      </w:r>
      <w:proofErr w:type="spellEnd"/>
      <w:r w:rsidR="00621E01" w:rsidRPr="00621E01">
        <w:rPr>
          <w:sz w:val="22"/>
        </w:rPr>
        <w:t>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</w:t>
      </w:r>
      <w:proofErr w:type="spellStart"/>
      <w:r w:rsidR="00A36B7A" w:rsidRPr="008443E0">
        <w:rPr>
          <w:sz w:val="22"/>
        </w:rPr>
        <w:t>Pzp</w:t>
      </w:r>
      <w:proofErr w:type="spellEnd"/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</w:t>
      </w:r>
      <w:proofErr w:type="spellStart"/>
      <w:r w:rsidR="000873DF" w:rsidRPr="008443E0">
        <w:rPr>
          <w:sz w:val="22"/>
        </w:rPr>
        <w:t>Pzp</w:t>
      </w:r>
      <w:proofErr w:type="spellEnd"/>
      <w:r w:rsidRPr="008443E0">
        <w:rPr>
          <w:sz w:val="22"/>
        </w:rPr>
        <w:t>.</w:t>
      </w:r>
    </w:p>
    <w:p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 Wykonawca ponosi wszelkie koszty udziału w postępowaniu, w tym koszty przygotowania oferty.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. 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 xml:space="preserve">Zamawiający skorzysta z uprawnienia wynikającego z art. 139 ust. 1 ustawy </w:t>
      </w:r>
      <w:proofErr w:type="spellStart"/>
      <w:r w:rsidRPr="00482780">
        <w:rPr>
          <w:b/>
          <w:sz w:val="22"/>
        </w:rPr>
        <w:t>Pzp</w:t>
      </w:r>
      <w:proofErr w:type="spellEnd"/>
      <w:r w:rsidRPr="00482780">
        <w:rPr>
          <w:b/>
          <w:sz w:val="22"/>
        </w:rPr>
        <w:t>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</w:t>
      </w:r>
      <w:proofErr w:type="spellStart"/>
      <w:r w:rsidR="000873DF" w:rsidRPr="00C2743F">
        <w:rPr>
          <w:sz w:val="22"/>
        </w:rPr>
        <w:t>Pzp</w:t>
      </w:r>
      <w:proofErr w:type="spellEnd"/>
      <w:r w:rsidR="003D5C62" w:rsidRPr="00C2743F">
        <w:rPr>
          <w:sz w:val="22"/>
        </w:rPr>
        <w:t>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:rsidR="00B0221D" w:rsidRPr="00FA3145" w:rsidRDefault="00B0221D" w:rsidP="00FA3145">
      <w:pPr>
        <w:spacing w:line="276" w:lineRule="auto"/>
      </w:pPr>
    </w:p>
    <w:p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proofErr w:type="spellStart"/>
      <w:r w:rsidRPr="00AA128A">
        <w:rPr>
          <w:sz w:val="22"/>
          <w:szCs w:val="22"/>
        </w:rPr>
        <w:t>mikroinstalacji</w:t>
      </w:r>
      <w:proofErr w:type="spellEnd"/>
      <w:r w:rsidRPr="00AA128A">
        <w:rPr>
          <w:sz w:val="22"/>
          <w:szCs w:val="22"/>
        </w:rPr>
        <w:t xml:space="preserve">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</w:t>
      </w:r>
      <w:proofErr w:type="spellStart"/>
      <w:r w:rsidRPr="00DD601B">
        <w:rPr>
          <w:sz w:val="22"/>
          <w:szCs w:val="22"/>
        </w:rPr>
        <w:t>ac</w:t>
      </w:r>
      <w:proofErr w:type="spellEnd"/>
      <w:r w:rsidRPr="00DD601B">
        <w:rPr>
          <w:sz w:val="22"/>
          <w:szCs w:val="22"/>
        </w:rPr>
        <w:t xml:space="preserve">, 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proofErr w:type="spellStart"/>
      <w:r w:rsidRPr="00DD601B">
        <w:rPr>
          <w:sz w:val="22"/>
          <w:szCs w:val="22"/>
        </w:rPr>
        <w:t>oprzewodowanie</w:t>
      </w:r>
      <w:proofErr w:type="spellEnd"/>
      <w:r w:rsidRPr="00DD601B">
        <w:rPr>
          <w:sz w:val="22"/>
          <w:szCs w:val="22"/>
        </w:rPr>
        <w:t xml:space="preserve"> strony dc,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 xml:space="preserve">st. 5 i art. 101 ust. 4 ustawy </w:t>
      </w:r>
      <w:proofErr w:type="spellStart"/>
      <w:r>
        <w:rPr>
          <w:sz w:val="22"/>
          <w:szCs w:val="22"/>
        </w:rPr>
        <w:t>P</w:t>
      </w:r>
      <w:r w:rsidRPr="00366177">
        <w:rPr>
          <w:sz w:val="22"/>
          <w:szCs w:val="22"/>
        </w:rPr>
        <w:t>zp</w:t>
      </w:r>
      <w:proofErr w:type="spellEnd"/>
      <w:r w:rsidRPr="00366177">
        <w:rPr>
          <w:sz w:val="22"/>
          <w:szCs w:val="22"/>
        </w:rPr>
        <w:t>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0E19C8">
        <w:rPr>
          <w:b/>
          <w:sz w:val="22"/>
          <w:szCs w:val="22"/>
          <w:lang w:eastAsia="zh-CN"/>
        </w:rPr>
        <w:t>3</w:t>
      </w:r>
      <w:r w:rsidR="00737B0B" w:rsidRPr="008B6F37">
        <w:rPr>
          <w:b/>
          <w:sz w:val="22"/>
          <w:szCs w:val="22"/>
          <w:lang w:eastAsia="zh-CN"/>
        </w:rPr>
        <w:t xml:space="preserve">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 xml:space="preserve">Zgodnie z art. 57 ustawy </w:t>
      </w:r>
      <w:proofErr w:type="spellStart"/>
      <w:r w:rsidRPr="00AA128A">
        <w:rPr>
          <w:b/>
          <w:sz w:val="22"/>
        </w:rPr>
        <w:t>Pzp</w:t>
      </w:r>
      <w:proofErr w:type="spellEnd"/>
      <w:r w:rsidRPr="00AA128A">
        <w:rPr>
          <w:b/>
          <w:sz w:val="22"/>
        </w:rPr>
        <w:t>, o udzielenie zamówienia mogą ubiegać się Wykonawcy, którzy:</w:t>
      </w:r>
    </w:p>
    <w:p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 xml:space="preserve">Z postępowania o udzielenie zamówienia wyklucza się Wykonawców, którzy podlegają wykluczeniu na podstawie przepisów, o których mowa w art. 108 ust. 1 pkt 1) – 6) ustawy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fakultatywne), z zastrzeżeniem wyjątków przewidzianych w ustawie </w:t>
      </w:r>
      <w:proofErr w:type="spellStart"/>
      <w:r w:rsidRPr="008B1D2F"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:rsidR="00664A46" w:rsidRPr="00E824B5" w:rsidRDefault="00664A46" w:rsidP="00E824B5"/>
    <w:p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proofErr w:type="spellStart"/>
      <w:r w:rsidR="00FC1E0A" w:rsidRPr="00FA3145">
        <w:rPr>
          <w:sz w:val="22"/>
        </w:rPr>
        <w:t>t.j</w:t>
      </w:r>
      <w:proofErr w:type="spellEnd"/>
      <w:r w:rsidR="00FC1E0A" w:rsidRPr="00FA3145">
        <w:rPr>
          <w:sz w:val="22"/>
        </w:rPr>
        <w:t xml:space="preserve">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</w:t>
      </w:r>
      <w:proofErr w:type="spellStart"/>
      <w:r w:rsidR="00FC1E0A" w:rsidRPr="00FA3145">
        <w:rPr>
          <w:sz w:val="22"/>
        </w:rPr>
        <w:t>późn</w:t>
      </w:r>
      <w:proofErr w:type="spellEnd"/>
      <w:r w:rsidR="00FC1E0A" w:rsidRPr="00FA3145">
        <w:rPr>
          <w:sz w:val="22"/>
        </w:rPr>
        <w:t>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>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</w:t>
      </w:r>
      <w:proofErr w:type="spellStart"/>
      <w:r w:rsidR="005A605A" w:rsidRPr="00A6547C">
        <w:rPr>
          <w:sz w:val="22"/>
          <w:szCs w:val="22"/>
        </w:rPr>
        <w:t>ppkt</w:t>
      </w:r>
      <w:proofErr w:type="spellEnd"/>
      <w:r w:rsidR="005A605A" w:rsidRPr="00A6547C">
        <w:rPr>
          <w:sz w:val="22"/>
          <w:szCs w:val="22"/>
        </w:rPr>
        <w:t xml:space="preserve">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 xml:space="preserve">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</w:t>
      </w:r>
      <w:proofErr w:type="spellStart"/>
      <w:r w:rsidR="00A6547C">
        <w:rPr>
          <w:sz w:val="22"/>
          <w:szCs w:val="22"/>
        </w:rPr>
        <w:t>Pzp</w:t>
      </w:r>
      <w:proofErr w:type="spellEnd"/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</w:t>
      </w:r>
      <w:proofErr w:type="spellStart"/>
      <w:r w:rsidRPr="00A6547C">
        <w:rPr>
          <w:sz w:val="22"/>
          <w:szCs w:val="22"/>
        </w:rPr>
        <w:t>Pzp</w:t>
      </w:r>
      <w:proofErr w:type="spellEnd"/>
      <w:r w:rsidRPr="00A6547C">
        <w:rPr>
          <w:sz w:val="22"/>
          <w:szCs w:val="22"/>
        </w:rPr>
        <w:t xml:space="preserve"> (podstawy wykluczenia fakultatywne)</w:t>
      </w:r>
      <w:r>
        <w:rPr>
          <w:sz w:val="22"/>
          <w:szCs w:val="22"/>
        </w:rPr>
        <w:t>;</w:t>
      </w:r>
    </w:p>
    <w:p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:rsidR="00516366" w:rsidRPr="00FA3145" w:rsidRDefault="002A1E84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:rsidR="00516366" w:rsidRPr="00FA3145" w:rsidRDefault="002A1E84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</w:t>
      </w:r>
      <w:proofErr w:type="spellStart"/>
      <w:r w:rsidRPr="003E699D">
        <w:rPr>
          <w:sz w:val="22"/>
          <w:lang w:eastAsia="zh-CN"/>
        </w:rPr>
        <w:t>Pzp</w:t>
      </w:r>
      <w:proofErr w:type="spellEnd"/>
      <w:r w:rsidRPr="003E699D">
        <w:rPr>
          <w:sz w:val="22"/>
          <w:lang w:eastAsia="zh-CN"/>
        </w:rPr>
        <w:t xml:space="preserve">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przygotowanego przez Zamawiającego należy plik </w:t>
      </w:r>
      <w:proofErr w:type="spellStart"/>
      <w:r w:rsidRPr="004B2398">
        <w:rPr>
          <w:sz w:val="22"/>
          <w:lang w:eastAsia="zh-CN"/>
        </w:rPr>
        <w:t>xml</w:t>
      </w:r>
      <w:proofErr w:type="spellEnd"/>
      <w:r w:rsidRPr="004B2398">
        <w:rPr>
          <w:sz w:val="22"/>
          <w:lang w:eastAsia="zh-CN"/>
        </w:rPr>
        <w:t xml:space="preserve">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 xml:space="preserve">NA </w:t>
      </w:r>
      <w:r w:rsidR="00AC4C36" w:rsidRPr="00BD2AC0">
        <w:rPr>
          <w:caps/>
          <w:sz w:val="22"/>
          <w:highlight w:val="lightGray"/>
          <w:u w:val="single"/>
        </w:rPr>
        <w:lastRenderedPageBreak/>
        <w:t>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 xml:space="preserve">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,</w:t>
      </w:r>
      <w:r w:rsidRPr="008B1D2F">
        <w:rPr>
          <w:rFonts w:eastAsia="Arial"/>
          <w:sz w:val="22"/>
          <w:szCs w:val="22"/>
        </w:rPr>
        <w:t xml:space="preserve"> </w:t>
      </w:r>
    </w:p>
    <w:p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8B1D2F">
        <w:rPr>
          <w:rFonts w:eastAsia="Arial"/>
          <w:sz w:val="22"/>
          <w:szCs w:val="22"/>
        </w:rPr>
        <w:t xml:space="preserve">, o braku przynależności </w:t>
      </w:r>
      <w:r w:rsidRPr="008B1D2F">
        <w:rPr>
          <w:rFonts w:eastAsia="Arial"/>
          <w:sz w:val="22"/>
          <w:szCs w:val="22"/>
        </w:rPr>
        <w:lastRenderedPageBreak/>
        <w:t xml:space="preserve">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>
        <w:rPr>
          <w:rFonts w:eastAsia="Arial"/>
          <w:sz w:val="22"/>
          <w:szCs w:val="22"/>
        </w:rPr>
        <w:t>;</w:t>
      </w:r>
    </w:p>
    <w:p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 xml:space="preserve">2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5) – 7) SWZ.</w:t>
      </w:r>
    </w:p>
    <w:p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 xml:space="preserve">3 </w:t>
      </w:r>
      <w:proofErr w:type="spellStart"/>
      <w:r>
        <w:rPr>
          <w:rFonts w:eastAsia="Arial"/>
          <w:sz w:val="22"/>
          <w:szCs w:val="22"/>
        </w:rPr>
        <w:t>ppkt</w:t>
      </w:r>
      <w:proofErr w:type="spellEnd"/>
      <w:r>
        <w:rPr>
          <w:rFonts w:eastAsia="Arial"/>
          <w:sz w:val="22"/>
          <w:szCs w:val="22"/>
        </w:rPr>
        <w:t xml:space="preserve">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 xml:space="preserve">ustawy </w:t>
      </w:r>
      <w:proofErr w:type="spellStart"/>
      <w:r>
        <w:rPr>
          <w:rFonts w:eastAsia="Arial"/>
          <w:sz w:val="22"/>
          <w:szCs w:val="22"/>
        </w:rPr>
        <w:t>Pzp</w:t>
      </w:r>
      <w:proofErr w:type="spellEnd"/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lastRenderedPageBreak/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:rsidR="00FF2351" w:rsidRPr="004C17F5" w:rsidRDefault="000F7F29" w:rsidP="004C17F5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</w:t>
      </w:r>
      <w:r w:rsidR="000E19C8" w:rsidRPr="000E19C8">
        <w:rPr>
          <w:rFonts w:eastAsia="Arial"/>
          <w:sz w:val="22"/>
          <w:szCs w:val="22"/>
        </w:rPr>
        <w:t>IEC 61215, IEC 61730,</w:t>
      </w:r>
      <w:r w:rsidR="000E19C8">
        <w:rPr>
          <w:rFonts w:eastAsia="Arial"/>
          <w:sz w:val="22"/>
          <w:szCs w:val="22"/>
        </w:rPr>
        <w:t xml:space="preserve"> </w:t>
      </w:r>
      <w:r w:rsidR="000E19C8" w:rsidRPr="000E19C8">
        <w:rPr>
          <w:rFonts w:eastAsia="Arial"/>
          <w:sz w:val="22"/>
          <w:szCs w:val="22"/>
        </w:rPr>
        <w:t>IEC 61701 i IEC 62716</w:t>
      </w:r>
      <w:r w:rsidR="000E19C8">
        <w:rPr>
          <w:rFonts w:eastAsia="Arial"/>
          <w:sz w:val="22"/>
          <w:szCs w:val="22"/>
        </w:rPr>
        <w:t xml:space="preserve"> </w:t>
      </w:r>
      <w:r w:rsidRPr="000F7F29">
        <w:rPr>
          <w:rFonts w:eastAsia="Arial"/>
          <w:sz w:val="22"/>
          <w:szCs w:val="22"/>
        </w:rPr>
        <w:t xml:space="preserve">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 w:rsidRPr="004C17F5">
        <w:rPr>
          <w:rFonts w:eastAsia="Arial"/>
          <w:sz w:val="22"/>
          <w:szCs w:val="22"/>
        </w:rPr>
        <w:t>.</w:t>
      </w:r>
    </w:p>
    <w:p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:rsidR="003A458D" w:rsidRPr="00FA3145" w:rsidRDefault="003A458D" w:rsidP="00FA3145">
      <w:pPr>
        <w:spacing w:line="276" w:lineRule="auto"/>
      </w:pPr>
    </w:p>
    <w:p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lastRenderedPageBreak/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proofErr w:type="spellStart"/>
      <w:r w:rsidR="00893D04">
        <w:rPr>
          <w:sz w:val="22"/>
        </w:rPr>
        <w:t>p</w:t>
      </w:r>
      <w:r w:rsidR="00CE41F7" w:rsidRPr="00FA3145">
        <w:rPr>
          <w:sz w:val="22"/>
        </w:rPr>
        <w:t>pkt</w:t>
      </w:r>
      <w:proofErr w:type="spellEnd"/>
      <w:r w:rsidR="00CE41F7" w:rsidRPr="00FA3145">
        <w:rPr>
          <w:sz w:val="22"/>
        </w:rPr>
        <w:t xml:space="preserve">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 xml:space="preserve">2 </w:t>
      </w:r>
      <w:proofErr w:type="spellStart"/>
      <w:r w:rsidR="00F819E2">
        <w:rPr>
          <w:b/>
          <w:sz w:val="22"/>
        </w:rPr>
        <w:t>ppkt</w:t>
      </w:r>
      <w:proofErr w:type="spellEnd"/>
      <w:r w:rsidR="00F819E2">
        <w:rPr>
          <w:b/>
          <w:sz w:val="22"/>
        </w:rPr>
        <w:t xml:space="preserve">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Dokumenty i oświadczenia sporządzone w języku obcym należy złożyć wraz z tłumaczeniem na język polski.</w:t>
      </w:r>
    </w:p>
    <w:p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:rsidR="00221602" w:rsidRPr="00FA3145" w:rsidRDefault="00221602" w:rsidP="00FA3145">
      <w:pPr>
        <w:spacing w:line="276" w:lineRule="auto"/>
      </w:pP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</w:t>
      </w:r>
      <w:r w:rsidR="000E19C8">
        <w:rPr>
          <w:b/>
          <w:bCs/>
          <w:sz w:val="22"/>
        </w:rPr>
        <w:t>2</w:t>
      </w:r>
      <w:r w:rsidR="008B6F37" w:rsidRPr="008B6F37">
        <w:rPr>
          <w:b/>
          <w:bCs/>
          <w:sz w:val="22"/>
        </w:rPr>
        <w:t>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</w:t>
      </w:r>
      <w:proofErr w:type="spellStart"/>
      <w:r w:rsidR="000873DF">
        <w:rPr>
          <w:sz w:val="22"/>
          <w:szCs w:val="22"/>
        </w:rPr>
        <w:t>Pzp</w:t>
      </w:r>
      <w:proofErr w:type="spellEnd"/>
      <w:r w:rsidRPr="00FA3145">
        <w:rPr>
          <w:sz w:val="22"/>
          <w:szCs w:val="22"/>
        </w:rPr>
        <w:t>.</w:t>
      </w:r>
    </w:p>
    <w:p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odmówił podpisania umowy w sprawie zamówienia publicznego na warunkach określonych w ofercie,</w:t>
      </w:r>
    </w:p>
    <w:p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lastRenderedPageBreak/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>.</w:t>
      </w:r>
    </w:p>
    <w:p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proofErr w:type="spellStart"/>
      <w:r w:rsidR="000873DF">
        <w:rPr>
          <w:sz w:val="22"/>
        </w:rPr>
        <w:t>Pzp</w:t>
      </w:r>
      <w:proofErr w:type="spellEnd"/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udostępnionego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 xml:space="preserve">mail oraz skrzynki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</w:t>
      </w:r>
      <w:r w:rsidR="000B5EC5" w:rsidRPr="00FA3145">
        <w:rPr>
          <w:rFonts w:eastAsia="Calibri"/>
          <w:sz w:val="22"/>
          <w:lang w:eastAsia="en-US"/>
        </w:rPr>
        <w:lastRenderedPageBreak/>
        <w:t>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</w:t>
      </w:r>
      <w:proofErr w:type="spellStart"/>
      <w:r w:rsidRPr="00FA3145">
        <w:rPr>
          <w:rFonts w:eastAsia="Calibri"/>
          <w:sz w:val="22"/>
          <w:lang w:eastAsia="en-US"/>
        </w:rPr>
        <w:t>doc</w:t>
      </w:r>
      <w:proofErr w:type="spellEnd"/>
      <w:r w:rsidRPr="00FA3145">
        <w:rPr>
          <w:rFonts w:eastAsia="Calibri"/>
          <w:sz w:val="22"/>
          <w:lang w:eastAsia="en-US"/>
        </w:rPr>
        <w:t>, .</w:t>
      </w:r>
      <w:proofErr w:type="spellStart"/>
      <w:r w:rsidRPr="00FA3145">
        <w:rPr>
          <w:rFonts w:eastAsia="Calibri"/>
          <w:sz w:val="22"/>
          <w:lang w:eastAsia="en-US"/>
        </w:rPr>
        <w:t>docx</w:t>
      </w:r>
      <w:proofErr w:type="spellEnd"/>
      <w:r w:rsidRPr="00FA3145">
        <w:rPr>
          <w:rFonts w:eastAsia="Calibri"/>
          <w:sz w:val="22"/>
          <w:lang w:eastAsia="en-US"/>
        </w:rPr>
        <w:t>, .pdf, .xls, .</w:t>
      </w:r>
      <w:proofErr w:type="spellStart"/>
      <w:r w:rsidRPr="00FA3145">
        <w:rPr>
          <w:rFonts w:eastAsia="Calibri"/>
          <w:sz w:val="22"/>
          <w:lang w:eastAsia="en-US"/>
        </w:rPr>
        <w:t>xlsx</w:t>
      </w:r>
      <w:proofErr w:type="spellEnd"/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 xml:space="preserve">tym zaszyfrowania oferty opisany został w Regulaminie korzystania z </w:t>
      </w:r>
      <w:proofErr w:type="spellStart"/>
      <w:r w:rsidRPr="00FA3145">
        <w:rPr>
          <w:rFonts w:eastAsia="Calibri"/>
          <w:sz w:val="22"/>
          <w:lang w:eastAsia="en-US"/>
        </w:rPr>
        <w:t>miniPortal</w:t>
      </w:r>
      <w:proofErr w:type="spellEnd"/>
      <w:r w:rsidRPr="00FA3145">
        <w:rPr>
          <w:rFonts w:eastAsia="Calibri"/>
          <w:sz w:val="22"/>
          <w:lang w:eastAsia="en-US"/>
        </w:rPr>
        <w:t>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proofErr w:type="spellStart"/>
      <w:r w:rsidR="00FF5020" w:rsidRPr="00FA3145">
        <w:rPr>
          <w:rFonts w:eastAsia="Calibri"/>
          <w:sz w:val="22"/>
          <w:lang w:eastAsia="en-US"/>
        </w:rPr>
        <w:t>t.j</w:t>
      </w:r>
      <w:proofErr w:type="spellEnd"/>
      <w:r w:rsidR="00FF5020" w:rsidRPr="00FA3145">
        <w:rPr>
          <w:rFonts w:eastAsia="Calibri"/>
          <w:sz w:val="22"/>
          <w:lang w:eastAsia="en-US"/>
        </w:rPr>
        <w:t xml:space="preserve">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proofErr w:type="spellStart"/>
      <w:r>
        <w:rPr>
          <w:rFonts w:eastAsia="Calibri"/>
          <w:sz w:val="22"/>
          <w:lang w:eastAsia="en-US"/>
        </w:rPr>
        <w:t>ppkt</w:t>
      </w:r>
      <w:proofErr w:type="spellEnd"/>
      <w:r>
        <w:rPr>
          <w:rFonts w:eastAsia="Calibri"/>
          <w:sz w:val="22"/>
          <w:lang w:eastAsia="en-US"/>
        </w:rPr>
        <w:t xml:space="preserve">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.2021.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i udostępnionych również na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. Sposób zmiany i wycofania oferty został opisany w Instrukcji użytkownika dostępnej na </w:t>
      </w:r>
      <w:proofErr w:type="spellStart"/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</w:t>
      </w:r>
      <w:proofErr w:type="spellEnd"/>
      <w:r w:rsidR="00085561">
        <w:rPr>
          <w:rFonts w:eastAsia="Calibri"/>
          <w:sz w:val="22"/>
          <w:lang w:eastAsia="en-US"/>
        </w:rPr>
        <w:t>;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:rsidR="00E15D70" w:rsidRDefault="00E15D70" w:rsidP="00FA3145">
      <w:pPr>
        <w:spacing w:line="276" w:lineRule="auto"/>
        <w:jc w:val="both"/>
        <w:rPr>
          <w:sz w:val="22"/>
        </w:rPr>
      </w:pPr>
    </w:p>
    <w:p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</w:t>
      </w:r>
      <w:proofErr w:type="spellStart"/>
      <w:r w:rsidRPr="00FA3145">
        <w:rPr>
          <w:rFonts w:eastAsia="Calibri"/>
          <w:sz w:val="22"/>
          <w:lang w:eastAsia="en-US"/>
        </w:rPr>
        <w:t>ePUAPu</w:t>
      </w:r>
      <w:proofErr w:type="spellEnd"/>
      <w:r w:rsidRPr="00FA3145">
        <w:rPr>
          <w:rFonts w:eastAsia="Calibri"/>
          <w:sz w:val="22"/>
          <w:lang w:eastAsia="en-US"/>
        </w:rPr>
        <w:t xml:space="preserve">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Wykonawca posiadający konto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 ma </w:t>
      </w:r>
      <w:r w:rsidRPr="00FA3145">
        <w:rPr>
          <w:rFonts w:eastAsia="Calibri"/>
          <w:sz w:val="22"/>
          <w:lang w:eastAsia="en-US"/>
        </w:rPr>
        <w:lastRenderedPageBreak/>
        <w:t>dostęp do  formularzy: złożenia, zmiany, wycofania oferty lub wniosku oraz do formularza do komunikacji.</w:t>
      </w:r>
    </w:p>
    <w:p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proofErr w:type="spellStart"/>
      <w:r w:rsidRPr="00FA3145">
        <w:rPr>
          <w:rFonts w:eastAsia="Calibri"/>
          <w:sz w:val="22"/>
          <w:lang w:eastAsia="en-US"/>
        </w:rPr>
        <w:t>miniPortalu</w:t>
      </w:r>
      <w:proofErr w:type="spellEnd"/>
      <w:r w:rsidRPr="00FA3145">
        <w:rPr>
          <w:rFonts w:eastAsia="Calibri"/>
          <w:sz w:val="22"/>
          <w:lang w:eastAsia="en-US"/>
        </w:rPr>
        <w:t xml:space="preserve"> oraz Regulaminie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</w:t>
      </w:r>
      <w:proofErr w:type="spellStart"/>
      <w:r w:rsidR="006D56F3" w:rsidRPr="00FA3145">
        <w:rPr>
          <w:sz w:val="22"/>
        </w:rPr>
        <w:t>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proofErr w:type="spellEnd"/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</w:t>
      </w:r>
      <w:proofErr w:type="spellStart"/>
      <w:r w:rsidR="006D56F3" w:rsidRPr="00FA3145">
        <w:rPr>
          <w:sz w:val="22"/>
        </w:rPr>
        <w:t>miniPortal</w:t>
      </w:r>
      <w:proofErr w:type="spellEnd"/>
      <w:r w:rsidR="00F57FA0" w:rsidRPr="00FA3145">
        <w:rPr>
          <w:sz w:val="22"/>
        </w:rPr>
        <w:t>.</w:t>
      </w:r>
    </w:p>
    <w:p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</w:t>
      </w:r>
      <w:proofErr w:type="spellStart"/>
      <w:r w:rsidR="00C378BE"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 xml:space="preserve">wniosków, zawiadomień, dokumentów elektronicznych, oświadczeń lub elektronicznych kopii dokumentów lub oświadczeń oraz innych informacji przyjmuje się datę ich przekazania na </w:t>
      </w:r>
      <w:proofErr w:type="spellStart"/>
      <w:r w:rsidRPr="00FA3145">
        <w:rPr>
          <w:rFonts w:eastAsia="Calibri"/>
          <w:sz w:val="22"/>
          <w:lang w:eastAsia="en-US"/>
        </w:rPr>
        <w:t>ePUAP</w:t>
      </w:r>
      <w:proofErr w:type="spellEnd"/>
      <w:r w:rsidRPr="00FA3145">
        <w:rPr>
          <w:rFonts w:eastAsia="Calibri"/>
          <w:sz w:val="22"/>
          <w:lang w:eastAsia="en-US"/>
        </w:rPr>
        <w:t>.</w:t>
      </w:r>
    </w:p>
    <w:p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proofErr w:type="spellStart"/>
      <w:r w:rsidR="00EA6E86" w:rsidRPr="00FA3145">
        <w:rPr>
          <w:rFonts w:eastAsia="Calibri"/>
          <w:sz w:val="22"/>
          <w:lang w:eastAsia="en-US"/>
        </w:rPr>
        <w:t>miniPortalu</w:t>
      </w:r>
      <w:proofErr w:type="spellEnd"/>
      <w:r w:rsidR="00EA6E86" w:rsidRPr="00FA3145">
        <w:rPr>
          <w:rFonts w:eastAsia="Calibri"/>
          <w:sz w:val="22"/>
          <w:lang w:eastAsia="en-US"/>
        </w:rPr>
        <w:t xml:space="preserve">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</w:t>
      </w:r>
      <w:proofErr w:type="spellStart"/>
      <w:r w:rsidRPr="00FA3145">
        <w:rPr>
          <w:rFonts w:eastAsia="Calibri"/>
          <w:sz w:val="22"/>
          <w:lang w:eastAsia="en-US"/>
        </w:rPr>
        <w:t>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</w:t>
      </w:r>
      <w:proofErr w:type="spellEnd"/>
      <w:r w:rsidRPr="00FA3145">
        <w:rPr>
          <w:rFonts w:eastAsia="Calibri"/>
          <w:sz w:val="22"/>
          <w:lang w:eastAsia="en-US"/>
        </w:rPr>
        <w:t xml:space="preserve"> 1):</w:t>
      </w:r>
    </w:p>
    <w:p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</w:t>
      </w:r>
      <w:proofErr w:type="spellStart"/>
      <w:r w:rsidRPr="00FA3145">
        <w:rPr>
          <w:sz w:val="22"/>
        </w:rPr>
        <w:t>hiperlinków</w:t>
      </w:r>
      <w:proofErr w:type="spellEnd"/>
      <w:r w:rsidRPr="00FA3145">
        <w:rPr>
          <w:sz w:val="22"/>
        </w:rPr>
        <w:t>” (odnośników do innych stron)</w:t>
      </w:r>
      <w:r w:rsidR="0063591A" w:rsidRPr="00FA3145">
        <w:rPr>
          <w:sz w:val="22"/>
        </w:rPr>
        <w:t>.</w:t>
      </w:r>
    </w:p>
    <w:p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 xml:space="preserve">dedykowanego formularza dostępnego na </w:t>
      </w:r>
      <w:proofErr w:type="spellStart"/>
      <w:r w:rsidRPr="00FA3145">
        <w:rPr>
          <w:rFonts w:eastAsia="Calibri"/>
          <w:i/>
          <w:sz w:val="22"/>
          <w:lang w:eastAsia="en-US"/>
        </w:rPr>
        <w:t>ePUAP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oraz udostępnionego przez </w:t>
      </w:r>
      <w:proofErr w:type="spellStart"/>
      <w:r w:rsidRPr="00FA3145">
        <w:rPr>
          <w:rFonts w:eastAsia="Calibri"/>
          <w:i/>
          <w:sz w:val="22"/>
          <w:lang w:eastAsia="en-US"/>
        </w:rPr>
        <w:t>miniPortal</w:t>
      </w:r>
      <w:proofErr w:type="spellEnd"/>
      <w:r w:rsidRPr="00FA3145">
        <w:rPr>
          <w:rFonts w:eastAsia="Calibri"/>
          <w:i/>
          <w:sz w:val="22"/>
          <w:lang w:eastAsia="en-US"/>
        </w:rPr>
        <w:t xml:space="preserve"> (Formularz do komunikacji).</w:t>
      </w:r>
    </w:p>
    <w:p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:rsidR="00B05872" w:rsidRPr="00AF2B7B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OPIS SPOSOBU OBLICZENIA CENY</w:t>
      </w:r>
    </w:p>
    <w:p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</w:t>
      </w:r>
      <w:proofErr w:type="spellStart"/>
      <w:r w:rsidR="006854FF" w:rsidRPr="00FB3E31">
        <w:rPr>
          <w:sz w:val="22"/>
        </w:rPr>
        <w:t>późn</w:t>
      </w:r>
      <w:proofErr w:type="spellEnd"/>
      <w:r w:rsidR="006854FF" w:rsidRPr="00FB3E31">
        <w:rPr>
          <w:sz w:val="22"/>
        </w:rPr>
        <w:t xml:space="preserve">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224467">
        <w:rPr>
          <w:b/>
          <w:sz w:val="22"/>
        </w:rPr>
        <w:t>7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 xml:space="preserve">dostępnego na </w:t>
      </w:r>
      <w:proofErr w:type="spellStart"/>
      <w:r w:rsidR="00AB4066" w:rsidRPr="00FA3145">
        <w:rPr>
          <w:sz w:val="22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 xml:space="preserve">i udostępnionego również na </w:t>
      </w:r>
      <w:proofErr w:type="spellStart"/>
      <w:r w:rsidR="00AB4066" w:rsidRPr="00FA3145">
        <w:rPr>
          <w:sz w:val="22"/>
        </w:rPr>
        <w:t>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>ortalu</w:t>
      </w:r>
      <w:proofErr w:type="spellEnd"/>
      <w:r w:rsidR="00AB4066" w:rsidRPr="00FA3145">
        <w:rPr>
          <w:sz w:val="22"/>
        </w:rPr>
        <w:t xml:space="preserve"> – skrytka </w:t>
      </w:r>
      <w:proofErr w:type="spellStart"/>
      <w:r w:rsidR="00AB4066" w:rsidRPr="00FA3145">
        <w:rPr>
          <w:rFonts w:eastAsia="Calibri"/>
          <w:sz w:val="22"/>
          <w:lang w:eastAsia="en-US"/>
        </w:rPr>
        <w:t>ePUAP</w:t>
      </w:r>
      <w:proofErr w:type="spellEnd"/>
      <w:r w:rsidR="00AB4066" w:rsidRPr="00FA3145">
        <w:rPr>
          <w:rFonts w:eastAsia="Calibri"/>
          <w:sz w:val="22"/>
          <w:lang w:eastAsia="en-US"/>
        </w:rPr>
        <w:t xml:space="preserve">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TERMIN ZWIĄZANIA OFERTĄ</w:t>
      </w:r>
    </w:p>
    <w:p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0E19C8">
        <w:rPr>
          <w:b/>
          <w:sz w:val="22"/>
        </w:rPr>
        <w:t>04</w:t>
      </w:r>
      <w:r w:rsidR="00616557">
        <w:rPr>
          <w:b/>
          <w:sz w:val="22"/>
        </w:rPr>
        <w:t>.</w:t>
      </w:r>
      <w:r w:rsidR="000E19C8">
        <w:rPr>
          <w:b/>
          <w:sz w:val="22"/>
        </w:rPr>
        <w:t>03</w:t>
      </w:r>
      <w:r w:rsidR="00616557">
        <w:rPr>
          <w:b/>
          <w:sz w:val="22"/>
        </w:rPr>
        <w:t>.202</w:t>
      </w:r>
      <w:r w:rsidR="000E19C8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:rsidR="002E5B83" w:rsidRPr="00FA3145" w:rsidRDefault="002E5B83" w:rsidP="00FA3145">
      <w:pPr>
        <w:spacing w:line="276" w:lineRule="auto"/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:rsidR="007B7170" w:rsidRPr="00FA3145" w:rsidRDefault="007B7170" w:rsidP="00FA3145">
      <w:pPr>
        <w:spacing w:line="276" w:lineRule="auto"/>
        <w:rPr>
          <w:sz w:val="22"/>
        </w:rPr>
      </w:pPr>
    </w:p>
    <w:p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224467">
        <w:rPr>
          <w:b/>
          <w:sz w:val="22"/>
        </w:rPr>
        <w:t>7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 xml:space="preserve">poprzez użycie aplikacji do szyfrowania ofert dostępnej na </w:t>
      </w:r>
      <w:proofErr w:type="spellStart"/>
      <w:r w:rsidR="00634D94" w:rsidRPr="00FA3145">
        <w:rPr>
          <w:sz w:val="22"/>
        </w:rPr>
        <w:t>miniPortalu</w:t>
      </w:r>
      <w:proofErr w:type="spellEnd"/>
      <w:r w:rsidR="00634D94" w:rsidRPr="00FA3145">
        <w:rPr>
          <w:sz w:val="22"/>
        </w:rPr>
        <w:t xml:space="preserve"> i dokonywane jest poprzez odszyfrowanie.</w:t>
      </w:r>
    </w:p>
    <w:p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FB3E31">
              <w:rPr>
                <w:sz w:val="22"/>
                <w:szCs w:val="22"/>
                <w:lang w:eastAsia="ar-SA"/>
              </w:rPr>
              <w:t>Cmin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lastRenderedPageBreak/>
        <w:t>Zamawiający przyzna punkty oceniając następująco:</w:t>
      </w:r>
    </w:p>
    <w:p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 xml:space="preserve">za zaoferowanie modułu fotowoltaicznego w technologii gontowej (PERC </w:t>
      </w:r>
      <w:proofErr w:type="spellStart"/>
      <w:r w:rsidRPr="00EA2BB8">
        <w:rPr>
          <w:b/>
          <w:sz w:val="22"/>
          <w:szCs w:val="22"/>
        </w:rPr>
        <w:t>shingled</w:t>
      </w:r>
      <w:proofErr w:type="spellEnd"/>
      <w:r w:rsidRPr="00EA2BB8">
        <w:rPr>
          <w:b/>
          <w:sz w:val="22"/>
          <w:szCs w:val="22"/>
        </w:rPr>
        <w:t>) – 20,00 pkt</w:t>
      </w:r>
      <w:r>
        <w:rPr>
          <w:b/>
          <w:sz w:val="22"/>
          <w:szCs w:val="22"/>
        </w:rPr>
        <w:t>,</w:t>
      </w:r>
    </w:p>
    <w:p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</w:t>
      </w:r>
      <w:proofErr w:type="spellStart"/>
      <w:r w:rsidRPr="00EA2BB8">
        <w:rPr>
          <w:b/>
          <w:sz w:val="22"/>
          <w:szCs w:val="22"/>
        </w:rPr>
        <w:t>cut</w:t>
      </w:r>
      <w:proofErr w:type="spellEnd"/>
      <w:r w:rsidRPr="00EA2BB8">
        <w:rPr>
          <w:b/>
          <w:sz w:val="22"/>
          <w:szCs w:val="22"/>
        </w:rPr>
        <w:t xml:space="preserve"> – 10,00 pkt</w:t>
      </w:r>
      <w:r>
        <w:rPr>
          <w:b/>
          <w:sz w:val="22"/>
          <w:szCs w:val="22"/>
        </w:rPr>
        <w:t>,</w:t>
      </w:r>
    </w:p>
    <w:p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:rsidR="00AA1E83" w:rsidRPr="00AA1E83" w:rsidRDefault="00AA1E83" w:rsidP="00AA1E83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AA1E83">
        <w:rPr>
          <w:b/>
          <w:sz w:val="22"/>
          <w:szCs w:val="22"/>
        </w:rPr>
        <w:t>gwarancja i rękojmia Wykonawcy na dostawę, wykonane roboty i zastosowane materiały na 6 lat – 10,00 pkt,</w:t>
      </w:r>
    </w:p>
    <w:p w:rsidR="00BF6343" w:rsidRPr="00E824B5" w:rsidRDefault="00AA1E83" w:rsidP="00AA1E83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AA1E83">
        <w:rPr>
          <w:b/>
          <w:sz w:val="22"/>
          <w:szCs w:val="22"/>
        </w:rPr>
        <w:t>gwarancja i rękojmia Wykonawcy na dostawę, wykonane roboty i zastosowane materiały na okres 5 lat – 0,00 pkt</w:t>
      </w:r>
      <w:r w:rsidR="00E824B5"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BF6343" w:rsidRPr="00BF6343" w:rsidRDefault="00AA1E8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AA1E83">
        <w:rPr>
          <w:bCs/>
          <w:iCs/>
          <w:sz w:val="22"/>
          <w:szCs w:val="22"/>
        </w:rPr>
        <w:t xml:space="preserve">Oferty w tym kryterium oceniane będą w odniesieniu do najdłuższego okresu gwarancji i rękojmi Wykonawcy na dostawę, wykonane roboty i zastosowane materiały zastrzegając, iż minimalny termin gwarancji i rękojmi Wykonawcy wynosi 5 lat (60 miesięcy). </w:t>
      </w:r>
      <w:r w:rsidRPr="00AA1E83">
        <w:rPr>
          <w:b/>
          <w:bCs/>
          <w:iCs/>
          <w:sz w:val="22"/>
          <w:szCs w:val="22"/>
        </w:rPr>
        <w:t>UWAGA: Oferta Wykonawcy, który zaoferuje okres gwarancji i rękojmi na dostawę, wykonane roboty i zastosowane materiały poniżej 5 lat (60 miesięcy) zostanie odrzucona.</w:t>
      </w:r>
      <w:r w:rsidRPr="00AA1E83">
        <w:rPr>
          <w:bCs/>
          <w:iCs/>
          <w:sz w:val="22"/>
          <w:szCs w:val="22"/>
        </w:rPr>
        <w:t xml:space="preserve"> W sytuacji, gdy Wykonawca nie wskaże w ofercie okresu udzielanej przez siebie gwarancji i rękojmi na dostawy, wykonane roboty i zastosowane materiały, oferta taka zostanie uznana za ofertę z minimalnym okresem gwarancji i rękojmi Wykonawcy na dostawę, wykonane roboty i zastosowane materiały </w:t>
      </w:r>
      <w:r w:rsidRPr="00AA1E83">
        <w:rPr>
          <w:bCs/>
          <w:iCs/>
          <w:sz w:val="22"/>
          <w:szCs w:val="22"/>
        </w:rPr>
        <w:lastRenderedPageBreak/>
        <w:t>wymaganym przez Zamawiającego. Informacje dotyczące okresu gwarancji i rękojmi udzielnej przez Wykonawcę na dostawę, wykonane roboty i zastosowane materiały Wykonawca poda w Formularzu Oferty, stanowiącym załącznik nr 1 do SWZ, w pełnych latach (w przypadku podania wartości innych niż pełny rok, Zamawiający zaokrągli wartość w dół do pełnego roku). Maksymalna liczba punktów możliwych do uzyskania w tym kryterium to 10,00 pkt</w:t>
      </w:r>
      <w:r w:rsidRPr="00AA1E83">
        <w:rPr>
          <w:bCs/>
          <w:i/>
          <w:iCs/>
          <w:sz w:val="22"/>
          <w:szCs w:val="22"/>
        </w:rPr>
        <w:t>.</w:t>
      </w:r>
    </w:p>
    <w:p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:rsidR="00456CB2" w:rsidRPr="00FA3145" w:rsidRDefault="00456CB2" w:rsidP="00FA3145">
      <w:pPr>
        <w:spacing w:line="276" w:lineRule="auto"/>
        <w:rPr>
          <w:i/>
        </w:rPr>
      </w:pPr>
    </w:p>
    <w:p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wykonawcach, których oferty zostały odrzucone</w:t>
      </w:r>
      <w:r w:rsidR="00BF1786" w:rsidRPr="00FA3145">
        <w:rPr>
          <w:sz w:val="22"/>
        </w:rPr>
        <w:t>,</w:t>
      </w:r>
    </w:p>
    <w:p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</w:t>
      </w:r>
      <w:proofErr w:type="spellStart"/>
      <w:r w:rsidR="00FB3E31">
        <w:rPr>
          <w:sz w:val="22"/>
        </w:rPr>
        <w:t>ppkt</w:t>
      </w:r>
      <w:proofErr w:type="spellEnd"/>
      <w:r w:rsidR="00FB3E31">
        <w:rPr>
          <w:sz w:val="22"/>
        </w:rPr>
        <w:t xml:space="preserve">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:rsidR="004B4445" w:rsidRDefault="004B4445" w:rsidP="00F453B1">
      <w:pPr>
        <w:spacing w:line="276" w:lineRule="auto"/>
        <w:ind w:left="426"/>
        <w:jc w:val="both"/>
        <w:rPr>
          <w:sz w:val="22"/>
        </w:rPr>
      </w:pPr>
    </w:p>
    <w:p w:rsidR="002C6C77" w:rsidRDefault="002C6C77" w:rsidP="00F453B1">
      <w:pPr>
        <w:spacing w:line="276" w:lineRule="auto"/>
        <w:ind w:left="426"/>
        <w:jc w:val="both"/>
        <w:rPr>
          <w:sz w:val="22"/>
        </w:rPr>
      </w:pPr>
    </w:p>
    <w:p w:rsidR="002C6C77" w:rsidRPr="00FA3145" w:rsidRDefault="002C6C77" w:rsidP="00F453B1">
      <w:pPr>
        <w:spacing w:line="276" w:lineRule="auto"/>
        <w:ind w:left="426"/>
        <w:jc w:val="both"/>
        <w:rPr>
          <w:sz w:val="22"/>
        </w:rPr>
      </w:pPr>
      <w:bookmarkStart w:id="7" w:name="_GoBack"/>
      <w:bookmarkEnd w:id="7"/>
    </w:p>
    <w:p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ISTOTNE WARUNKI PRZYSZŁEJ UMOWY</w:t>
      </w:r>
    </w:p>
    <w:p w:rsidR="00456CB2" w:rsidRPr="00FA3145" w:rsidRDefault="00456CB2" w:rsidP="00FA3145">
      <w:pPr>
        <w:spacing w:line="276" w:lineRule="auto"/>
      </w:pPr>
    </w:p>
    <w:p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oraz Rzecznikowi Małych i Średnich Przedsiębiorców.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podstawie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  <w:r w:rsidRPr="00422406">
        <w:rPr>
          <w:sz w:val="22"/>
        </w:rPr>
        <w:t>, mimo że Zamawiający był do tego obowiązany, Wykonawca może wnieść odwołanie.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>
        <w:rPr>
          <w:sz w:val="22"/>
        </w:rPr>
        <w:t>ppkt</w:t>
      </w:r>
      <w:proofErr w:type="spellEnd"/>
      <w:r>
        <w:rPr>
          <w:sz w:val="22"/>
        </w:rPr>
        <w:t xml:space="preserve"> 1)</w:t>
      </w:r>
      <w:r w:rsidRPr="00422406">
        <w:rPr>
          <w:sz w:val="22"/>
        </w:rPr>
        <w:t>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 w:rsidRPr="00422406">
        <w:rPr>
          <w:sz w:val="22"/>
        </w:rPr>
        <w:t>Pzp</w:t>
      </w:r>
      <w:proofErr w:type="spellEnd"/>
      <w:r w:rsidRPr="00422406">
        <w:rPr>
          <w:sz w:val="22"/>
        </w:rPr>
        <w:t>.</w:t>
      </w:r>
    </w:p>
    <w:p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</w:t>
      </w:r>
      <w:proofErr w:type="spellStart"/>
      <w:r w:rsidR="00E83257">
        <w:rPr>
          <w:sz w:val="22"/>
          <w:szCs w:val="22"/>
        </w:rPr>
        <w:t>ppkt</w:t>
      </w:r>
      <w:proofErr w:type="spellEnd"/>
      <w:r w:rsidR="00E83257">
        <w:rPr>
          <w:sz w:val="22"/>
          <w:szCs w:val="22"/>
        </w:rPr>
        <w:t xml:space="preserve">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</w:t>
      </w:r>
      <w:proofErr w:type="spellStart"/>
      <w:r w:rsidR="00E83257">
        <w:rPr>
          <w:sz w:val="22"/>
          <w:szCs w:val="22"/>
        </w:rPr>
        <w:t>tiret</w:t>
      </w:r>
      <w:proofErr w:type="spellEnd"/>
      <w:r w:rsidR="00E83257">
        <w:rPr>
          <w:sz w:val="22"/>
          <w:szCs w:val="22"/>
        </w:rPr>
        <w:t xml:space="preserve"> drugie </w:t>
      </w:r>
      <w:r w:rsidRPr="00FA3145">
        <w:rPr>
          <w:sz w:val="22"/>
          <w:szCs w:val="22"/>
        </w:rPr>
        <w:t>SWZ.</w:t>
      </w:r>
    </w:p>
    <w:p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lastRenderedPageBreak/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proofErr w:type="spellStart"/>
      <w:r w:rsidR="000873DF">
        <w:rPr>
          <w:sz w:val="22"/>
          <w:szCs w:val="22"/>
        </w:rPr>
        <w:t>Pzp</w:t>
      </w:r>
      <w:proofErr w:type="spellEnd"/>
      <w:r w:rsidR="000873DF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>oraz przepisy Kodeksu cywilnego.</w:t>
      </w:r>
    </w:p>
    <w:p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8" w:name="_Toc396132136"/>
            <w:bookmarkStart w:id="9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8"/>
            <w:bookmarkEnd w:id="9"/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</w:t>
            </w:r>
            <w:proofErr w:type="spellStart"/>
            <w:r w:rsidRPr="00422406">
              <w:rPr>
                <w:sz w:val="22"/>
                <w:lang w:eastAsia="zh-CN"/>
              </w:rPr>
              <w:t>xml</w:t>
            </w:r>
            <w:proofErr w:type="spellEnd"/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 xml:space="preserve">ustawy </w:t>
            </w:r>
            <w:proofErr w:type="spellStart"/>
            <w:r>
              <w:rPr>
                <w:sz w:val="22"/>
                <w:lang w:eastAsia="zh-CN"/>
              </w:rPr>
              <w:t>Pzp</w:t>
            </w:r>
            <w:proofErr w:type="spellEnd"/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84" w:rsidRDefault="002A1E84">
      <w:r>
        <w:separator/>
      </w:r>
    </w:p>
  </w:endnote>
  <w:endnote w:type="continuationSeparator" w:id="0">
    <w:p w:rsidR="002A1E84" w:rsidRDefault="002A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A17B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:rsidR="00913ECD" w:rsidRPr="0057106A" w:rsidRDefault="00A17B1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2C6C77">
          <w:rPr>
            <w:noProof/>
            <w:sz w:val="20"/>
          </w:rPr>
          <w:t>26</w:t>
        </w:r>
        <w:r w:rsidRPr="0057106A">
          <w:rPr>
            <w:sz w:val="20"/>
          </w:rPr>
          <w:fldChar w:fldCharType="end"/>
        </w:r>
      </w:p>
    </w:sdtContent>
  </w:sdt>
  <w:p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84" w:rsidRDefault="002A1E84">
      <w:r>
        <w:separator/>
      </w:r>
    </w:p>
  </w:footnote>
  <w:footnote w:type="continuationSeparator" w:id="0">
    <w:p w:rsidR="002A1E84" w:rsidRDefault="002A1E84">
      <w:r>
        <w:continuationSeparator/>
      </w:r>
    </w:p>
  </w:footnote>
  <w:footnote w:id="1">
    <w:p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A17B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9C8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6EEB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467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35C3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1E84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6C77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5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4445"/>
    <w:rsid w:val="004B53EC"/>
    <w:rsid w:val="004B5896"/>
    <w:rsid w:val="004B5A34"/>
    <w:rsid w:val="004B60C9"/>
    <w:rsid w:val="004B6519"/>
    <w:rsid w:val="004B736E"/>
    <w:rsid w:val="004C0062"/>
    <w:rsid w:val="004C00F8"/>
    <w:rsid w:val="004C17F5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B71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341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545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66E3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28BE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1C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1E83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162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2B7B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D7F57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3644AE-387C-461C-ABBB-B6106F4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325F-97AA-422F-859A-8FA33A4C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10638</Words>
  <Characters>63828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74318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Bartek</cp:lastModifiedBy>
  <cp:revision>7</cp:revision>
  <cp:lastPrinted>2021-04-20T08:46:00Z</cp:lastPrinted>
  <dcterms:created xsi:type="dcterms:W3CDTF">2021-11-28T13:29:00Z</dcterms:created>
  <dcterms:modified xsi:type="dcterms:W3CDTF">2021-12-02T11:00:00Z</dcterms:modified>
</cp:coreProperties>
</file>