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0D9" w14:textId="69032ACD" w:rsidR="003A1C05" w:rsidRPr="003A1C05" w:rsidRDefault="003A1C05" w:rsidP="008D174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3A1C05">
        <w:rPr>
          <w:b/>
          <w:bCs/>
          <w:sz w:val="22"/>
          <w:szCs w:val="22"/>
        </w:rPr>
        <w:t xml:space="preserve">Załącznik Nr 6 do SWZ </w:t>
      </w:r>
    </w:p>
    <w:p w14:paraId="4D10816D" w14:textId="4373C1FB" w:rsidR="008D174D" w:rsidRPr="008D174D" w:rsidRDefault="0020701F" w:rsidP="008D1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SZCZEGÓŁOWY </w:t>
      </w:r>
      <w:r w:rsidR="008D174D" w:rsidRPr="008D174D">
        <w:rPr>
          <w:b/>
          <w:bCs/>
          <w:sz w:val="28"/>
          <w:szCs w:val="28"/>
        </w:rPr>
        <w:t>OPIS PRZEDMIOTU ZAMÓWIENIA</w:t>
      </w:r>
    </w:p>
    <w:p w14:paraId="5D0CF993" w14:textId="4972B802" w:rsidR="008D174D" w:rsidRPr="008D174D" w:rsidRDefault="008D174D" w:rsidP="008D174D">
      <w:pPr>
        <w:jc w:val="center"/>
        <w:rPr>
          <w:i/>
          <w:iCs/>
          <w:sz w:val="20"/>
          <w:szCs w:val="20"/>
        </w:rPr>
      </w:pPr>
      <w:r w:rsidRPr="008D174D">
        <w:rPr>
          <w:i/>
          <w:iCs/>
          <w:sz w:val="20"/>
          <w:szCs w:val="20"/>
        </w:rPr>
        <w:t xml:space="preserve">„Zakup </w:t>
      </w:r>
      <w:r w:rsidR="00990F3C">
        <w:rPr>
          <w:i/>
          <w:iCs/>
          <w:sz w:val="20"/>
          <w:szCs w:val="20"/>
        </w:rPr>
        <w:t>koparko-ładowarki</w:t>
      </w:r>
      <w:r w:rsidRPr="008D174D">
        <w:rPr>
          <w:i/>
          <w:iCs/>
          <w:sz w:val="20"/>
          <w:szCs w:val="20"/>
        </w:rPr>
        <w:t xml:space="preserve"> w ramach Programu Ochrony Ludności i Obrony Cywilnej”</w:t>
      </w:r>
      <w:r>
        <w:rPr>
          <w:i/>
          <w:iCs/>
          <w:sz w:val="20"/>
          <w:szCs w:val="20"/>
        </w:rPr>
        <w:t xml:space="preserve"> </w:t>
      </w:r>
    </w:p>
    <w:p w14:paraId="6B65CF85" w14:textId="3775A173" w:rsidR="008D174D" w:rsidRDefault="008D174D" w:rsidP="008D174D">
      <w:pPr>
        <w:jc w:val="both"/>
      </w:pPr>
      <w:r w:rsidRPr="008D174D">
        <w:t>Przedmiotem zamówienia jest</w:t>
      </w:r>
      <w:r w:rsidR="00B75390">
        <w:t xml:space="preserve"> </w:t>
      </w:r>
      <w:r w:rsidR="00990F3C">
        <w:t>fabrycznie nowa, nieużywana, kompletna oraz wolna od wad fizycznych koparko-ładowarka. Koparko-ładowarka spełniająca wymagania pojazdu</w:t>
      </w:r>
      <w:r w:rsidR="00000E80">
        <w:t xml:space="preserve"> </w:t>
      </w:r>
      <w:r w:rsidR="00990F3C">
        <w:t>dopuszczonego do poruszania się po drogach publicznych zgodnie z obowiązującymi przepisami ustawy Prawo o Ruchu Drogowym</w:t>
      </w:r>
      <w:r w:rsidR="00066414">
        <w:t>.</w:t>
      </w:r>
    </w:p>
    <w:p w14:paraId="62BFDFD9" w14:textId="1B9814F8" w:rsidR="005527D7" w:rsidRDefault="008D174D" w:rsidP="008D174D">
      <w:r w:rsidRPr="00B75390">
        <w:rPr>
          <w:b/>
          <w:bCs/>
        </w:rPr>
        <w:t>Wymagane minimalne parametry techniczne:</w:t>
      </w:r>
    </w:p>
    <w:p w14:paraId="1725C4BE" w14:textId="1CB42B99" w:rsidR="005527D7" w:rsidRDefault="005527D7" w:rsidP="005527D7">
      <w:pPr>
        <w:pStyle w:val="Akapitzlist"/>
        <w:numPr>
          <w:ilvl w:val="0"/>
          <w:numId w:val="4"/>
        </w:numPr>
      </w:pPr>
      <w:r>
        <w:t>Wyprodukowany w min. 202</w:t>
      </w:r>
      <w:r w:rsidR="00990F3C">
        <w:t>4</w:t>
      </w:r>
      <w:r>
        <w:t xml:space="preserve"> r.</w:t>
      </w:r>
    </w:p>
    <w:p w14:paraId="5C281459" w14:textId="180EB2FC" w:rsidR="00990F3C" w:rsidRDefault="00990F3C" w:rsidP="005527D7">
      <w:pPr>
        <w:pStyle w:val="Akapitzlist"/>
        <w:numPr>
          <w:ilvl w:val="0"/>
          <w:numId w:val="4"/>
        </w:numPr>
      </w:pPr>
      <w:r>
        <w:t xml:space="preserve">Silnik: </w:t>
      </w:r>
      <w:r>
        <w:br/>
        <w:t xml:space="preserve">a/ wysokoprężny, </w:t>
      </w:r>
    </w:p>
    <w:p w14:paraId="227DAE99" w14:textId="1C0AA8CC" w:rsidR="00990F3C" w:rsidRDefault="00990F3C" w:rsidP="00990F3C">
      <w:pPr>
        <w:pStyle w:val="Akapitzlist"/>
      </w:pPr>
      <w:r>
        <w:t>b/ moc minimum 80kW</w:t>
      </w:r>
      <w:r w:rsidR="00734869">
        <w:t>,</w:t>
      </w:r>
    </w:p>
    <w:p w14:paraId="15B7846C" w14:textId="5FFA59B9" w:rsidR="005527D7" w:rsidRDefault="00990F3C" w:rsidP="00990F3C">
      <w:pPr>
        <w:pStyle w:val="Akapitzlist"/>
      </w:pPr>
      <w:r>
        <w:t>c/ pojemność minimum 3,6l</w:t>
      </w:r>
      <w:r w:rsidR="00734869">
        <w:t>.</w:t>
      </w:r>
    </w:p>
    <w:p w14:paraId="634D99C3" w14:textId="1FE23025" w:rsidR="005527D7" w:rsidRPr="005527D7" w:rsidRDefault="00990F3C" w:rsidP="005527D7">
      <w:pPr>
        <w:pStyle w:val="Akapitzlist"/>
        <w:numPr>
          <w:ilvl w:val="0"/>
          <w:numId w:val="4"/>
        </w:numPr>
      </w:pPr>
      <w:r>
        <w:t xml:space="preserve">Norma emisji spalin: </w:t>
      </w:r>
      <w:proofErr w:type="spellStart"/>
      <w:r>
        <w:t>Stage</w:t>
      </w:r>
      <w:proofErr w:type="spellEnd"/>
      <w:r>
        <w:t xml:space="preserve"> V</w:t>
      </w:r>
    </w:p>
    <w:p w14:paraId="554A4BD3" w14:textId="77777777" w:rsidR="00990F3C" w:rsidRDefault="00990F3C" w:rsidP="005527D7">
      <w:pPr>
        <w:pStyle w:val="Akapitzlist"/>
        <w:numPr>
          <w:ilvl w:val="0"/>
          <w:numId w:val="4"/>
        </w:numPr>
      </w:pPr>
      <w:r>
        <w:t>Kabina:</w:t>
      </w:r>
    </w:p>
    <w:p w14:paraId="6FCB4DF8" w14:textId="77777777" w:rsidR="00990F3C" w:rsidRDefault="00990F3C" w:rsidP="00990F3C">
      <w:pPr>
        <w:pStyle w:val="Akapitzlist"/>
      </w:pPr>
      <w:r>
        <w:t xml:space="preserve">a/ dwudrzwiowa, </w:t>
      </w:r>
    </w:p>
    <w:p w14:paraId="5A9F7161" w14:textId="77777777" w:rsidR="00990F3C" w:rsidRDefault="00990F3C" w:rsidP="00990F3C">
      <w:pPr>
        <w:pStyle w:val="Akapitzlist"/>
      </w:pPr>
      <w:r>
        <w:t xml:space="preserve">b/ wyposażona w system ROPS/FOPS, </w:t>
      </w:r>
    </w:p>
    <w:p w14:paraId="204C74D7" w14:textId="2250F037" w:rsidR="005527D7" w:rsidRDefault="00990F3C" w:rsidP="00990F3C">
      <w:pPr>
        <w:pStyle w:val="Akapitzlist"/>
      </w:pPr>
      <w:r>
        <w:t>c/ ogrzewana, klimatyzowana</w:t>
      </w:r>
      <w:r w:rsidR="00734869">
        <w:t>,</w:t>
      </w:r>
    </w:p>
    <w:p w14:paraId="4403145B" w14:textId="161C37F0" w:rsidR="00990F3C" w:rsidRDefault="00990F3C" w:rsidP="00990F3C">
      <w:pPr>
        <w:pStyle w:val="Akapitzlist"/>
      </w:pPr>
      <w:r>
        <w:t>d/ fotel operatora pneumatycznie zawieszony, wyposażony w pasy bezpieczeństwa</w:t>
      </w:r>
      <w:r w:rsidR="00734869">
        <w:t>,</w:t>
      </w:r>
    </w:p>
    <w:p w14:paraId="60C5BAF1" w14:textId="539AB061" w:rsidR="00990F3C" w:rsidRDefault="00990F3C" w:rsidP="00990F3C">
      <w:pPr>
        <w:pStyle w:val="Akapitzlist"/>
      </w:pPr>
      <w:r>
        <w:t>e/ wycieraczki i zraszacze na przedniej i tylnej szybie</w:t>
      </w:r>
      <w:r w:rsidR="00734869">
        <w:t>,</w:t>
      </w:r>
    </w:p>
    <w:p w14:paraId="769600D8" w14:textId="2498BA49" w:rsidR="00990F3C" w:rsidRDefault="00990F3C" w:rsidP="00990F3C">
      <w:pPr>
        <w:pStyle w:val="Akapitzlist"/>
      </w:pPr>
      <w:r>
        <w:t>f/ radio oraz głośniki i antena,</w:t>
      </w:r>
    </w:p>
    <w:p w14:paraId="3A92EE27" w14:textId="706D49EF" w:rsidR="00990F3C" w:rsidRDefault="00990F3C" w:rsidP="00990F3C">
      <w:pPr>
        <w:pStyle w:val="Akapitzlist"/>
      </w:pPr>
      <w:r>
        <w:t>g/ lusterka zewnętrzne</w:t>
      </w:r>
      <w:r w:rsidR="00734869">
        <w:t>,</w:t>
      </w:r>
    </w:p>
    <w:p w14:paraId="356CB9D4" w14:textId="2BBA47B7" w:rsidR="00990F3C" w:rsidRDefault="00990F3C" w:rsidP="00990F3C">
      <w:pPr>
        <w:pStyle w:val="Akapitzlist"/>
      </w:pPr>
      <w:r>
        <w:t>h/ osłony tylnych świateł</w:t>
      </w:r>
      <w:r w:rsidR="00734869">
        <w:t>.</w:t>
      </w:r>
    </w:p>
    <w:p w14:paraId="1A8CCF93" w14:textId="221C38CB" w:rsidR="005527D7" w:rsidRDefault="00990F3C" w:rsidP="005527D7">
      <w:pPr>
        <w:pStyle w:val="Akapitzlist"/>
        <w:numPr>
          <w:ilvl w:val="0"/>
          <w:numId w:val="4"/>
        </w:numPr>
      </w:pPr>
      <w:r>
        <w:t>Napęd</w:t>
      </w:r>
      <w:r w:rsidR="005527D7">
        <w:t>:</w:t>
      </w:r>
    </w:p>
    <w:p w14:paraId="4663912C" w14:textId="4647A9AB" w:rsidR="00990F3C" w:rsidRDefault="00990F3C" w:rsidP="00990F3C">
      <w:pPr>
        <w:pStyle w:val="Akapitzlist"/>
      </w:pPr>
      <w:r>
        <w:t>a/ na obie osie,</w:t>
      </w:r>
    </w:p>
    <w:p w14:paraId="58E88F08" w14:textId="06CBB79A" w:rsidR="00990F3C" w:rsidRDefault="00990F3C" w:rsidP="00990F3C">
      <w:pPr>
        <w:pStyle w:val="Akapitzlist"/>
      </w:pPr>
      <w:r>
        <w:t>b/ przełączana przekładnia napędu na wszystkie koła,</w:t>
      </w:r>
    </w:p>
    <w:p w14:paraId="0C9430D2" w14:textId="533F16D5" w:rsidR="00990F3C" w:rsidRDefault="00990F3C" w:rsidP="00990F3C">
      <w:pPr>
        <w:pStyle w:val="Akapitzlist"/>
      </w:pPr>
      <w:r>
        <w:t>c/ układ kierowniczy ze wspomaganiem,</w:t>
      </w:r>
    </w:p>
    <w:p w14:paraId="7AF53AA6" w14:textId="48554241" w:rsidR="00990F3C" w:rsidRDefault="00990F3C" w:rsidP="00990F3C">
      <w:pPr>
        <w:pStyle w:val="Akapitzlist"/>
      </w:pPr>
      <w:r>
        <w:t>d/ promień skrętu max 7,3m</w:t>
      </w:r>
      <w:r w:rsidR="00734869">
        <w:t>.</w:t>
      </w:r>
    </w:p>
    <w:p w14:paraId="3FE248C2" w14:textId="77777777" w:rsidR="00990F3C" w:rsidRDefault="00990F3C" w:rsidP="00990F3C">
      <w:pPr>
        <w:pStyle w:val="Akapitzlist"/>
        <w:numPr>
          <w:ilvl w:val="0"/>
          <w:numId w:val="4"/>
        </w:numPr>
      </w:pPr>
      <w:r>
        <w:t xml:space="preserve">Skrzynia biegów: </w:t>
      </w:r>
    </w:p>
    <w:p w14:paraId="5AC030FE" w14:textId="56944389" w:rsidR="00990F3C" w:rsidRDefault="00990F3C" w:rsidP="00990F3C">
      <w:pPr>
        <w:pStyle w:val="Akapitzlist"/>
      </w:pPr>
      <w:r>
        <w:t>a/ minimum cztery biegi w przód,</w:t>
      </w:r>
    </w:p>
    <w:p w14:paraId="5BB75A3C" w14:textId="4670ABEF" w:rsidR="00990F3C" w:rsidRDefault="00990F3C" w:rsidP="00990F3C">
      <w:pPr>
        <w:pStyle w:val="Akapitzlist"/>
      </w:pPr>
      <w:r>
        <w:t>b/ minimum trzy biegi w tył</w:t>
      </w:r>
      <w:r w:rsidR="00734869">
        <w:t>.</w:t>
      </w:r>
    </w:p>
    <w:p w14:paraId="0CC30876" w14:textId="77777777" w:rsidR="00990F3C" w:rsidRDefault="00990F3C" w:rsidP="005527D7">
      <w:pPr>
        <w:pStyle w:val="Akapitzlist"/>
        <w:numPr>
          <w:ilvl w:val="0"/>
          <w:numId w:val="4"/>
        </w:numPr>
      </w:pPr>
      <w:r>
        <w:t>Koła:</w:t>
      </w:r>
    </w:p>
    <w:p w14:paraId="213F9E0D" w14:textId="5FECCA28" w:rsidR="005527D7" w:rsidRDefault="00990F3C" w:rsidP="00990F3C">
      <w:pPr>
        <w:pStyle w:val="Akapitzlist"/>
      </w:pPr>
      <w:r>
        <w:t>a/ przednie: min. 24 cale,</w:t>
      </w:r>
    </w:p>
    <w:p w14:paraId="19125204" w14:textId="5D68746E" w:rsidR="00990F3C" w:rsidRDefault="00990F3C" w:rsidP="00990F3C">
      <w:pPr>
        <w:pStyle w:val="Akapitzlist"/>
      </w:pPr>
      <w:r>
        <w:t>b/ tył: min 24 cale,</w:t>
      </w:r>
    </w:p>
    <w:p w14:paraId="541D90D8" w14:textId="6B80D25A" w:rsidR="00990F3C" w:rsidRDefault="00990F3C" w:rsidP="00990F3C">
      <w:pPr>
        <w:pStyle w:val="Akapitzlist"/>
      </w:pPr>
      <w:r>
        <w:t>c/ dwie osie skrętne</w:t>
      </w:r>
      <w:r w:rsidR="00734869">
        <w:t>.</w:t>
      </w:r>
    </w:p>
    <w:p w14:paraId="08B96156" w14:textId="6899420D" w:rsidR="005527D7" w:rsidRDefault="00990F3C" w:rsidP="005527D7">
      <w:pPr>
        <w:pStyle w:val="Akapitzlist"/>
        <w:numPr>
          <w:ilvl w:val="0"/>
          <w:numId w:val="4"/>
        </w:numPr>
      </w:pPr>
      <w:r>
        <w:t>Parametry ramienia ładowarkowego:</w:t>
      </w:r>
    </w:p>
    <w:p w14:paraId="28043207" w14:textId="5AE7DB11" w:rsidR="00990F3C" w:rsidRDefault="00990F3C" w:rsidP="00990F3C">
      <w:pPr>
        <w:pStyle w:val="Akapitzlist"/>
      </w:pPr>
      <w:r>
        <w:t>a/ sterowanie za pomocą</w:t>
      </w:r>
      <w:r w:rsidR="001537E2">
        <w:t xml:space="preserve"> joysticka,</w:t>
      </w:r>
    </w:p>
    <w:p w14:paraId="2AD108A3" w14:textId="4812C16D" w:rsidR="001537E2" w:rsidRPr="00734869" w:rsidRDefault="001537E2" w:rsidP="00990F3C">
      <w:pPr>
        <w:pStyle w:val="Akapitzlist"/>
      </w:pPr>
      <w:r>
        <w:t>b/ łyżka ładowarki wielofunkcyjna minimum 5w1 o pojemności min. 1 m</w:t>
      </w:r>
      <w:r>
        <w:rPr>
          <w:vertAlign w:val="superscript"/>
        </w:rPr>
        <w:t>3</w:t>
      </w:r>
      <w:r w:rsidR="00734869">
        <w:t>,</w:t>
      </w:r>
    </w:p>
    <w:p w14:paraId="6F6C8356" w14:textId="1847FD77" w:rsidR="001537E2" w:rsidRDefault="001537E2" w:rsidP="00990F3C">
      <w:pPr>
        <w:pStyle w:val="Akapitzlist"/>
      </w:pPr>
      <w:r>
        <w:t>c/ Pojedynczy centralny siłownik łyżki ładowarkowej,</w:t>
      </w:r>
    </w:p>
    <w:p w14:paraId="78562C0F" w14:textId="2B3F17B0" w:rsidR="001537E2" w:rsidRDefault="001537E2" w:rsidP="00990F3C">
      <w:pPr>
        <w:pStyle w:val="Akapitzlist"/>
      </w:pPr>
      <w:r>
        <w:lastRenderedPageBreak/>
        <w:t>d/ Widły wahliwe na przedniej łyżce,</w:t>
      </w:r>
    </w:p>
    <w:p w14:paraId="45D12A47" w14:textId="4FF59D1B" w:rsidR="001537E2" w:rsidRDefault="001537E2" w:rsidP="001537E2">
      <w:pPr>
        <w:pStyle w:val="Akapitzlist"/>
      </w:pPr>
      <w:r>
        <w:t>e/ amortyzacja przedniej łyżki podczas jazdy,</w:t>
      </w:r>
    </w:p>
    <w:p w14:paraId="11A7B375" w14:textId="3AF6132F" w:rsidR="001537E2" w:rsidRDefault="001537E2" w:rsidP="001537E2">
      <w:pPr>
        <w:pStyle w:val="Akapitzlist"/>
      </w:pPr>
      <w:r>
        <w:t>f/ Samo poziomowanie łyżki przedniej</w:t>
      </w:r>
      <w:r w:rsidR="00734869">
        <w:t>.</w:t>
      </w:r>
    </w:p>
    <w:p w14:paraId="15C32C79" w14:textId="0D37E67C" w:rsidR="001537E2" w:rsidRDefault="001537E2" w:rsidP="001537E2">
      <w:pPr>
        <w:pStyle w:val="Akapitzlist"/>
        <w:numPr>
          <w:ilvl w:val="0"/>
          <w:numId w:val="4"/>
        </w:numPr>
      </w:pPr>
      <w:r>
        <w:t xml:space="preserve">Parametry ramienia </w:t>
      </w:r>
      <w:proofErr w:type="spellStart"/>
      <w:r>
        <w:t>koparkowego</w:t>
      </w:r>
      <w:proofErr w:type="spellEnd"/>
      <w:r>
        <w:t>:</w:t>
      </w:r>
    </w:p>
    <w:p w14:paraId="5BC28EA0" w14:textId="09E01824" w:rsidR="001537E2" w:rsidRDefault="001537E2" w:rsidP="001537E2">
      <w:pPr>
        <w:pStyle w:val="Akapitzlist"/>
      </w:pPr>
      <w:r>
        <w:t>a/ sterowanie za pomocą joysticków umieszczonych na regulowanych wspornikach w podłodze,</w:t>
      </w:r>
    </w:p>
    <w:p w14:paraId="3C28FB29" w14:textId="4C30F1AD" w:rsidR="001537E2" w:rsidRDefault="001537E2" w:rsidP="001537E2">
      <w:pPr>
        <w:pStyle w:val="Akapitzlist"/>
      </w:pPr>
      <w:r>
        <w:t xml:space="preserve">b/ Tyle ramię </w:t>
      </w:r>
      <w:proofErr w:type="spellStart"/>
      <w:r>
        <w:t>koparkowe</w:t>
      </w:r>
      <w:proofErr w:type="spellEnd"/>
      <w:r>
        <w:t xml:space="preserve"> teleskopowe,</w:t>
      </w:r>
    </w:p>
    <w:p w14:paraId="7D6B7390" w14:textId="5EC5985B" w:rsidR="001537E2" w:rsidRDefault="001537E2" w:rsidP="001537E2">
      <w:pPr>
        <w:pStyle w:val="Akapitzlist"/>
      </w:pPr>
      <w:r>
        <w:t>c/ Łyżka kopiąca min. 300 mm,</w:t>
      </w:r>
    </w:p>
    <w:p w14:paraId="10DAA94A" w14:textId="1A676526" w:rsidR="001537E2" w:rsidRDefault="001537E2" w:rsidP="001537E2">
      <w:pPr>
        <w:pStyle w:val="Akapitzlist"/>
      </w:pPr>
      <w:r>
        <w:t>d/ Łyżka kopiąca min. 600 mm,</w:t>
      </w:r>
    </w:p>
    <w:p w14:paraId="19042426" w14:textId="2D84B467" w:rsidR="001537E2" w:rsidRDefault="001537E2" w:rsidP="001537E2">
      <w:pPr>
        <w:pStyle w:val="Akapitzlist"/>
      </w:pPr>
      <w:r>
        <w:t xml:space="preserve">e/ Łyżka </w:t>
      </w:r>
      <w:proofErr w:type="spellStart"/>
      <w:r>
        <w:t>skaropowa</w:t>
      </w:r>
      <w:proofErr w:type="spellEnd"/>
      <w:r>
        <w:t xml:space="preserve"> uchylna min. 1500 mm,</w:t>
      </w:r>
    </w:p>
    <w:p w14:paraId="62F2854C" w14:textId="0D4AC313" w:rsidR="001537E2" w:rsidRDefault="001537E2" w:rsidP="001537E2">
      <w:pPr>
        <w:pStyle w:val="Akapitzlist"/>
      </w:pPr>
      <w:r>
        <w:t xml:space="preserve">f/ Wiertnica min </w:t>
      </w:r>
      <w:r w:rsidR="00000E80">
        <w:t>15</w:t>
      </w:r>
      <w:r>
        <w:t>00 mm</w:t>
      </w:r>
      <w:r w:rsidR="001471C9">
        <w:t>, wiertło fi</w:t>
      </w:r>
      <w:r w:rsidR="00000E80">
        <w:t>3</w:t>
      </w:r>
      <w:r w:rsidR="001471C9">
        <w:t>00, wiertło fi</w:t>
      </w:r>
      <w:r w:rsidR="00000E80">
        <w:t>4</w:t>
      </w:r>
      <w:r w:rsidR="001471C9">
        <w:t>00</w:t>
      </w:r>
      <w:r w:rsidR="00734869">
        <w:t>.</w:t>
      </w:r>
    </w:p>
    <w:p w14:paraId="3D64E34D" w14:textId="2B25CEFF" w:rsidR="005527D7" w:rsidRDefault="001471C9" w:rsidP="005527D7">
      <w:pPr>
        <w:pStyle w:val="Akapitzlist"/>
        <w:numPr>
          <w:ilvl w:val="0"/>
          <w:numId w:val="4"/>
        </w:numPr>
      </w:pPr>
      <w:r>
        <w:t>Pozostałe wymagania:</w:t>
      </w:r>
    </w:p>
    <w:p w14:paraId="09D9CA23" w14:textId="697AE1E5" w:rsidR="001471C9" w:rsidRDefault="001471C9" w:rsidP="001471C9">
      <w:pPr>
        <w:pStyle w:val="Akapitzlist"/>
      </w:pPr>
      <w:r>
        <w:t>a/ Koparko-ładowarka musi posiadać certyfikat CE,</w:t>
      </w:r>
    </w:p>
    <w:p w14:paraId="69F2A9F9" w14:textId="2695CD80" w:rsidR="001471C9" w:rsidRDefault="001471C9" w:rsidP="001471C9">
      <w:pPr>
        <w:pStyle w:val="Akapitzlist"/>
      </w:pPr>
      <w:r>
        <w:t xml:space="preserve">b/ Szybkozłącze hydraulicznie na tylnym ramieniu </w:t>
      </w:r>
      <w:proofErr w:type="spellStart"/>
      <w:r>
        <w:t>koparkowym</w:t>
      </w:r>
      <w:proofErr w:type="spellEnd"/>
      <w:r>
        <w:t>,</w:t>
      </w:r>
    </w:p>
    <w:p w14:paraId="08719701" w14:textId="13A764FC" w:rsidR="001471C9" w:rsidRDefault="001471C9" w:rsidP="001471C9">
      <w:pPr>
        <w:pStyle w:val="Akapitzlist"/>
      </w:pPr>
      <w:r>
        <w:t>c/ Podkładki pod podpory,</w:t>
      </w:r>
    </w:p>
    <w:p w14:paraId="17C1C8B4" w14:textId="535401D0" w:rsidR="001471C9" w:rsidRDefault="001471C9" w:rsidP="001471C9">
      <w:pPr>
        <w:pStyle w:val="Akapitzlist"/>
      </w:pPr>
      <w:r>
        <w:t>e/ Stabilizatory tylne niezależne wysuwane hydrauliczne,</w:t>
      </w:r>
    </w:p>
    <w:p w14:paraId="340B3545" w14:textId="537DF77A" w:rsidR="001471C9" w:rsidRDefault="001471C9" w:rsidP="001471C9">
      <w:pPr>
        <w:pStyle w:val="Akapitzlist"/>
      </w:pPr>
      <w:r>
        <w:t>f/ Przednie błotniki,</w:t>
      </w:r>
    </w:p>
    <w:p w14:paraId="6ACA1E66" w14:textId="1BA57CC0" w:rsidR="001471C9" w:rsidRDefault="001471C9" w:rsidP="001471C9">
      <w:pPr>
        <w:pStyle w:val="Akapitzlist"/>
      </w:pPr>
      <w:r>
        <w:t>g/ Sitko przy wlewie do baku paliwa,</w:t>
      </w:r>
    </w:p>
    <w:p w14:paraId="0AF22D12" w14:textId="05ACAFE8" w:rsidR="001471C9" w:rsidRDefault="001471C9" w:rsidP="001471C9">
      <w:pPr>
        <w:pStyle w:val="Akapitzlist"/>
      </w:pPr>
      <w:r>
        <w:t>h/ Skrzynka narzędziowa na zewnątrz kabiny wraz z podstawowymi narzędziami,</w:t>
      </w:r>
    </w:p>
    <w:p w14:paraId="08CF322E" w14:textId="5D1CCB24" w:rsidR="001471C9" w:rsidRDefault="001471C9" w:rsidP="001471C9">
      <w:pPr>
        <w:pStyle w:val="Akapitzlist"/>
      </w:pPr>
      <w:r>
        <w:t>i/ Gaśnica, trójkąt ostrzegawczy</w:t>
      </w:r>
      <w:r w:rsidR="000A1C82">
        <w:t>.</w:t>
      </w:r>
    </w:p>
    <w:p w14:paraId="6873F1F1" w14:textId="13E598E3" w:rsidR="00B75390" w:rsidRPr="00B75390" w:rsidRDefault="00B75390" w:rsidP="00B75390">
      <w:pPr>
        <w:rPr>
          <w:b/>
          <w:bCs/>
        </w:rPr>
      </w:pPr>
      <w:r w:rsidRPr="00B75390">
        <w:rPr>
          <w:b/>
          <w:bCs/>
        </w:rPr>
        <w:t>Wymagane dokumenty:</w:t>
      </w:r>
    </w:p>
    <w:p w14:paraId="43159D31" w14:textId="6E382916" w:rsidR="00B75390" w:rsidRDefault="00B75390" w:rsidP="00167EBD">
      <w:pPr>
        <w:spacing w:after="0"/>
        <w:jc w:val="both"/>
      </w:pPr>
      <w:r>
        <w:t xml:space="preserve">a) </w:t>
      </w:r>
      <w:r w:rsidR="000A1C82">
        <w:t>Karta katalogowa wraz z dokumentacją techniczno-ruchową w języku polskim</w:t>
      </w:r>
      <w:r w:rsidR="0017130B">
        <w:t>,</w:t>
      </w:r>
    </w:p>
    <w:p w14:paraId="3DA0177A" w14:textId="220ADF5B" w:rsidR="00B75390" w:rsidRDefault="00A31EAE" w:rsidP="00167EBD">
      <w:pPr>
        <w:spacing w:after="0"/>
        <w:jc w:val="both"/>
      </w:pPr>
      <w:r>
        <w:t>b</w:t>
      </w:r>
      <w:r w:rsidR="00B75390">
        <w:t>) instrukcja obsługi</w:t>
      </w:r>
      <w:r w:rsidR="000A1C82">
        <w:t xml:space="preserve"> w języku polskim</w:t>
      </w:r>
      <w:r w:rsidR="00B75390">
        <w:t>.</w:t>
      </w:r>
    </w:p>
    <w:sectPr w:rsidR="00B7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3BA"/>
    <w:multiLevelType w:val="hybridMultilevel"/>
    <w:tmpl w:val="4DA6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2182"/>
    <w:multiLevelType w:val="hybridMultilevel"/>
    <w:tmpl w:val="3FA89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3FFC"/>
    <w:multiLevelType w:val="hybridMultilevel"/>
    <w:tmpl w:val="BF22F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7638"/>
    <w:multiLevelType w:val="hybridMultilevel"/>
    <w:tmpl w:val="4A54D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41674">
    <w:abstractNumId w:val="3"/>
  </w:num>
  <w:num w:numId="2" w16cid:durableId="205800520">
    <w:abstractNumId w:val="1"/>
  </w:num>
  <w:num w:numId="3" w16cid:durableId="1549880752">
    <w:abstractNumId w:val="0"/>
  </w:num>
  <w:num w:numId="4" w16cid:durableId="131799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4D"/>
    <w:rsid w:val="00000E80"/>
    <w:rsid w:val="00005579"/>
    <w:rsid w:val="00066414"/>
    <w:rsid w:val="000A1C82"/>
    <w:rsid w:val="001471C9"/>
    <w:rsid w:val="001537E2"/>
    <w:rsid w:val="00167EBD"/>
    <w:rsid w:val="0017130B"/>
    <w:rsid w:val="0020701F"/>
    <w:rsid w:val="002B376D"/>
    <w:rsid w:val="00372DCB"/>
    <w:rsid w:val="00385852"/>
    <w:rsid w:val="003A1C05"/>
    <w:rsid w:val="003D6814"/>
    <w:rsid w:val="003F1980"/>
    <w:rsid w:val="005527D7"/>
    <w:rsid w:val="005F4E56"/>
    <w:rsid w:val="00734869"/>
    <w:rsid w:val="007B4289"/>
    <w:rsid w:val="007F506E"/>
    <w:rsid w:val="007F7B9F"/>
    <w:rsid w:val="00816A09"/>
    <w:rsid w:val="008C20DE"/>
    <w:rsid w:val="008D174D"/>
    <w:rsid w:val="00907B9B"/>
    <w:rsid w:val="00982E5B"/>
    <w:rsid w:val="00990F3C"/>
    <w:rsid w:val="00A31EAE"/>
    <w:rsid w:val="00B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E9AD"/>
  <w15:chartTrackingRefBased/>
  <w15:docId w15:val="{941F7121-692B-4756-8CFE-94251FA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7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7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7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7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7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7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7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7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7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3</cp:revision>
  <cp:lastPrinted>2025-11-26T06:36:00Z</cp:lastPrinted>
  <dcterms:created xsi:type="dcterms:W3CDTF">2025-11-27T10:55:00Z</dcterms:created>
  <dcterms:modified xsi:type="dcterms:W3CDTF">2025-11-27T11:54:00Z</dcterms:modified>
</cp:coreProperties>
</file>