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E57A" w14:textId="21F79625" w:rsidR="00877587" w:rsidRPr="00BD0333" w:rsidRDefault="00877587" w:rsidP="00877587">
      <w:pPr>
        <w:spacing w:line="100" w:lineRule="atLeast"/>
        <w:ind w:left="6084" w:firstLine="39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D0333">
        <w:rPr>
          <w:rFonts w:asciiTheme="minorHAnsi" w:hAnsiTheme="minorHAnsi" w:cstheme="minorHAnsi"/>
          <w:b/>
          <w:bCs/>
          <w:sz w:val="22"/>
          <w:szCs w:val="22"/>
        </w:rPr>
        <w:t>Załącznik Nr 6 do SWZ</w:t>
      </w:r>
    </w:p>
    <w:p w14:paraId="68B34D9D" w14:textId="77777777" w:rsidR="00877587" w:rsidRPr="00433266" w:rsidRDefault="00877587" w:rsidP="00877587">
      <w:pPr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1B56723" w14:textId="77777777" w:rsidR="00877587" w:rsidRPr="00433266" w:rsidRDefault="00877587" w:rsidP="00877587">
      <w:pPr>
        <w:ind w:left="6804" w:hanging="1842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3266">
        <w:rPr>
          <w:rFonts w:asciiTheme="minorHAnsi" w:hAnsiTheme="minorHAnsi" w:cstheme="minorHAnsi"/>
          <w:b/>
          <w:sz w:val="22"/>
          <w:szCs w:val="22"/>
          <w:u w:val="single"/>
        </w:rPr>
        <w:t>Zamawiający:</w:t>
      </w:r>
    </w:p>
    <w:p w14:paraId="67428127" w14:textId="77777777" w:rsidR="00877587" w:rsidRPr="00433266" w:rsidRDefault="00877587" w:rsidP="00877587">
      <w:pPr>
        <w:ind w:firstLine="4962"/>
        <w:rPr>
          <w:rFonts w:asciiTheme="minorHAnsi" w:hAnsiTheme="minorHAnsi" w:cstheme="minorHAnsi"/>
          <w:sz w:val="22"/>
          <w:szCs w:val="22"/>
        </w:rPr>
      </w:pPr>
      <w:r w:rsidRPr="00433266">
        <w:rPr>
          <w:rFonts w:asciiTheme="minorHAnsi" w:hAnsiTheme="minorHAnsi" w:cstheme="minorHAnsi"/>
          <w:sz w:val="22"/>
          <w:szCs w:val="22"/>
        </w:rPr>
        <w:t>Gmina Ślemień</w:t>
      </w:r>
    </w:p>
    <w:p w14:paraId="7D61B465" w14:textId="77777777" w:rsidR="00877587" w:rsidRPr="00433266" w:rsidRDefault="00877587" w:rsidP="00877587">
      <w:pPr>
        <w:ind w:firstLine="4962"/>
        <w:rPr>
          <w:rFonts w:asciiTheme="minorHAnsi" w:hAnsiTheme="minorHAnsi" w:cstheme="minorHAnsi"/>
          <w:sz w:val="22"/>
          <w:szCs w:val="22"/>
        </w:rPr>
      </w:pPr>
      <w:r w:rsidRPr="00433266">
        <w:rPr>
          <w:rFonts w:asciiTheme="minorHAnsi" w:hAnsiTheme="minorHAnsi" w:cstheme="minorHAnsi"/>
          <w:sz w:val="22"/>
          <w:szCs w:val="22"/>
        </w:rPr>
        <w:t>ul. Krakowska 148</w:t>
      </w:r>
    </w:p>
    <w:p w14:paraId="285270DE" w14:textId="77777777" w:rsidR="00877587" w:rsidRPr="00433266" w:rsidRDefault="00877587" w:rsidP="00877587">
      <w:pPr>
        <w:ind w:firstLine="4962"/>
        <w:rPr>
          <w:rFonts w:asciiTheme="minorHAnsi" w:hAnsiTheme="minorHAnsi" w:cstheme="minorHAnsi"/>
          <w:b/>
          <w:sz w:val="22"/>
          <w:szCs w:val="22"/>
        </w:rPr>
      </w:pPr>
      <w:r w:rsidRPr="00433266">
        <w:rPr>
          <w:rFonts w:asciiTheme="minorHAnsi" w:hAnsiTheme="minorHAnsi" w:cstheme="minorHAnsi"/>
          <w:sz w:val="22"/>
          <w:szCs w:val="22"/>
        </w:rPr>
        <w:t xml:space="preserve">34-323 Ślemień </w:t>
      </w:r>
    </w:p>
    <w:p w14:paraId="7DC0B6F5" w14:textId="77777777" w:rsidR="00877587" w:rsidRPr="00433266" w:rsidRDefault="00877587" w:rsidP="0087758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37CBB0" w14:textId="77777777" w:rsidR="00877587" w:rsidRDefault="00877587" w:rsidP="0087758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33266">
        <w:rPr>
          <w:rFonts w:asciiTheme="minorHAnsi" w:hAnsiTheme="minorHAnsi" w:cstheme="minorHAnsi"/>
          <w:b/>
          <w:sz w:val="22"/>
          <w:szCs w:val="22"/>
        </w:rPr>
        <w:t>SZCZEGÓŁOWY OPIS PRZEDMIOTU ZAMÓWIENIA</w:t>
      </w:r>
    </w:p>
    <w:p w14:paraId="288E145A" w14:textId="77599211" w:rsidR="00877587" w:rsidRPr="00764163" w:rsidRDefault="00877587" w:rsidP="00877587">
      <w:pPr>
        <w:jc w:val="center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6416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„Zakup </w:t>
      </w:r>
      <w:r w:rsidR="008E413B">
        <w:rPr>
          <w:rFonts w:asciiTheme="minorHAnsi" w:hAnsiTheme="minorHAnsi" w:cstheme="minorHAnsi"/>
          <w:bCs/>
          <w:i/>
          <w:iCs/>
          <w:sz w:val="22"/>
          <w:szCs w:val="22"/>
        </w:rPr>
        <w:t>i dostawa</w:t>
      </w:r>
      <w:r w:rsidRPr="0076416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cysterny do wody pitnej w ramach Programu Ochrony Ludności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br/>
      </w:r>
      <w:r w:rsidRPr="0076416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i Obrony Cywilnej” – </w:t>
      </w:r>
      <w:r w:rsidR="00145755">
        <w:rPr>
          <w:rFonts w:asciiTheme="minorHAnsi" w:hAnsiTheme="minorHAnsi" w:cstheme="minorHAnsi"/>
          <w:b/>
          <w:i/>
          <w:iCs/>
          <w:sz w:val="22"/>
          <w:szCs w:val="22"/>
        </w:rPr>
        <w:t>drugie postępowanie</w:t>
      </w:r>
    </w:p>
    <w:p w14:paraId="6DAF8C5F" w14:textId="77777777" w:rsidR="00877587" w:rsidRDefault="00877587" w:rsidP="0087758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A903E3" w14:textId="77777777" w:rsidR="00877587" w:rsidRPr="00764163" w:rsidRDefault="00877587" w:rsidP="00877587">
      <w:pPr>
        <w:spacing w:after="160" w:line="278" w:lineRule="auto"/>
        <w:jc w:val="both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 xml:space="preserve">Przedmiotem zamówienia jest fabrycznie nowa cysterna do transportu wody pitnej </w:t>
      </w: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br/>
        <w:t xml:space="preserve">o pojemności 5000 litrów, przystosowana do poruszania się po drogach publicznych </w:t>
      </w: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br/>
        <w:t>z maksymalną prędkością 25 km/h. Cysterna musi spełniać wymagania dotyczące transportu wody przeznaczonej do spożycia przez ludzi.</w:t>
      </w:r>
    </w:p>
    <w:p w14:paraId="2906DA2E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b/>
          <w:bCs/>
          <w:kern w:val="2"/>
          <w:sz w:val="24"/>
          <w:szCs w:val="24"/>
          <w:lang w:eastAsia="en-US"/>
          <w14:ligatures w14:val="standardContextual"/>
        </w:rPr>
        <w:t>Wymagane minimalne parametry techniczne:</w:t>
      </w: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br/>
      </w: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br/>
        <w:t>1. Zbiornik wykonany z blachy o grubości 5 mm.</w:t>
      </w:r>
    </w:p>
    <w:p w14:paraId="06ECF1D4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2. Konstrukcja wozu samonośna.</w:t>
      </w:r>
    </w:p>
    <w:p w14:paraId="4B0617B3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3. Zbiornik z zewnątrz i wewnątrz ocynkowany.</w:t>
      </w:r>
    </w:p>
    <w:p w14:paraId="43C80505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4. Powłoka cynkowa z atestem na przewóz wody pitnej.</w:t>
      </w:r>
    </w:p>
    <w:p w14:paraId="6B75663B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5. Dyszel ocynkowany.</w:t>
      </w:r>
    </w:p>
    <w:p w14:paraId="11DFE856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6. Zestaw kołowy jednoosiowy, dwa koła.</w:t>
      </w:r>
    </w:p>
    <w:p w14:paraId="55E0EB4E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7. Dolny kran spustowy z zaworem kulowym.</w:t>
      </w:r>
    </w:p>
    <w:p w14:paraId="30AFF4CA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8. Króciec zalewowy z przyłączem strażackim W52 na szczycie zbiornika.</w:t>
      </w:r>
    </w:p>
    <w:p w14:paraId="694EC0F9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9. Górny właz ø500mm zalewowy.</w:t>
      </w:r>
    </w:p>
    <w:p w14:paraId="0D4DF743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10. Metalowa skrzynka na narzędzia.</w:t>
      </w:r>
    </w:p>
    <w:p w14:paraId="031380E9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11. Wziernikowe wskaźniki poziomu napełnienia.</w:t>
      </w:r>
    </w:p>
    <w:p w14:paraId="1E452DA2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12. Błotniki</w:t>
      </w:r>
    </w:p>
    <w:p w14:paraId="5EF4622A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13. Dolny zaczep typu „hitch” na wysokości 400mm.</w:t>
      </w:r>
    </w:p>
    <w:p w14:paraId="6066CC95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14. Ucho zaczepu przykręcane.</w:t>
      </w:r>
    </w:p>
    <w:p w14:paraId="62C35C79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15. Mechanicznie regulowana stopka podporowa.</w:t>
      </w:r>
    </w:p>
    <w:p w14:paraId="7BBF80D2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16. Instalacja elektryczna 12V ze złączem.</w:t>
      </w:r>
    </w:p>
    <w:p w14:paraId="7CBDE395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17. Instalacja oświetleniowa wymagana przez przepisy ruchu drogowego.</w:t>
      </w:r>
    </w:p>
    <w:p w14:paraId="1BD0CF88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18. Hamulec zasadniczy – układ dwu obwodowy, pneumatyczny.</w:t>
      </w:r>
    </w:p>
    <w:p w14:paraId="34B64662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lastRenderedPageBreak/>
        <w:t>19. Hamulec ręczny postojowy.</w:t>
      </w:r>
    </w:p>
    <w:p w14:paraId="4FB6FD5C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20. Rura przelewowa</w:t>
      </w:r>
    </w:p>
    <w:p w14:paraId="3A229182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21. Piktogram z oznaczeniem „WODA DO PICIA”.</w:t>
      </w:r>
    </w:p>
    <w:p w14:paraId="5B34EEF5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22. Świadectwo homologacji – umożliwiające rejestrację oraz poruszanie się po drogach publicznych z prędkością 25km/h.</w:t>
      </w:r>
    </w:p>
    <w:p w14:paraId="18C018D4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Konstrukcja samonośna: 5000l</w:t>
      </w:r>
    </w:p>
    <w:p w14:paraId="1C853F1B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Zestaw kołowy: jednoosiowy</w:t>
      </w:r>
    </w:p>
    <w:p w14:paraId="3ED2AA3A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Ogumienie: 400Rx22,5;</w:t>
      </w:r>
    </w:p>
    <w:p w14:paraId="32D94E7C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Powłoka antykorozyjna: OCYNK</w:t>
      </w:r>
    </w:p>
    <w:p w14:paraId="55A4B599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</w:p>
    <w:p w14:paraId="2AD7A485" w14:textId="77777777" w:rsidR="00877587" w:rsidRPr="00764163" w:rsidRDefault="00877587" w:rsidP="00877587">
      <w:pPr>
        <w:spacing w:after="160" w:line="278" w:lineRule="auto"/>
        <w:rPr>
          <w:rFonts w:ascii="Calibri" w:eastAsia="Calibri" w:hAnsi="Calibr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b/>
          <w:bCs/>
          <w:kern w:val="2"/>
          <w:sz w:val="24"/>
          <w:szCs w:val="24"/>
          <w:lang w:eastAsia="en-US"/>
          <w14:ligatures w14:val="standardContextual"/>
        </w:rPr>
        <w:t>Wymagane dokumenty:</w:t>
      </w:r>
    </w:p>
    <w:p w14:paraId="2DCF5869" w14:textId="77777777" w:rsidR="00877587" w:rsidRPr="00764163" w:rsidRDefault="00877587" w:rsidP="00877587">
      <w:pPr>
        <w:spacing w:after="160" w:line="278" w:lineRule="auto"/>
        <w:jc w:val="both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a) dokumenty do rejestracji – homologacja całopojazdowa – przyczepa ciężarowa, podrodzaj cysterna, przeznaczenie przewóz wody,</w:t>
      </w:r>
    </w:p>
    <w:p w14:paraId="067F82AC" w14:textId="77777777" w:rsidR="00877587" w:rsidRPr="00764163" w:rsidRDefault="00877587" w:rsidP="00877587">
      <w:pPr>
        <w:spacing w:after="160" w:line="278" w:lineRule="auto"/>
        <w:jc w:val="both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 xml:space="preserve">b) atest higieniczny PZH lub instytucji równoważnej z państw członkowskich UE lub państw </w:t>
      </w: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br/>
        <w:t>z którymi UE zawarła umowy o wzajemnym uznawaniu produktów, potwierdzający że cysterna jest dopuszczona do przewozu, przechowywania i dystrybucji wody przeznaczonej do spożycia przez ludzi w sytuacjach awaryjnych,</w:t>
      </w:r>
    </w:p>
    <w:p w14:paraId="64C4C1BF" w14:textId="77777777" w:rsidR="00877587" w:rsidRPr="00764163" w:rsidRDefault="00877587" w:rsidP="00877587">
      <w:pPr>
        <w:spacing w:after="160" w:line="278" w:lineRule="auto"/>
        <w:jc w:val="both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  <w:r w:rsidRPr="00764163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>c) instrukcja obsługi i karta gwarancyjna.</w:t>
      </w:r>
    </w:p>
    <w:p w14:paraId="6B499E3E" w14:textId="77777777" w:rsidR="00877587" w:rsidRPr="00433266" w:rsidRDefault="00877587" w:rsidP="0087758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4892E9" w14:textId="77777777" w:rsidR="00877587" w:rsidRDefault="00877587" w:rsidP="00877587">
      <w:pPr>
        <w:rPr>
          <w:rFonts w:asciiTheme="minorHAnsi" w:hAnsiTheme="minorHAnsi" w:cstheme="minorHAnsi"/>
          <w:sz w:val="22"/>
          <w:szCs w:val="22"/>
        </w:rPr>
      </w:pPr>
    </w:p>
    <w:p w14:paraId="60BCB8E3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87"/>
    <w:rsid w:val="00145755"/>
    <w:rsid w:val="001D554E"/>
    <w:rsid w:val="00407229"/>
    <w:rsid w:val="006426B2"/>
    <w:rsid w:val="00832BB3"/>
    <w:rsid w:val="00877587"/>
    <w:rsid w:val="008E413B"/>
    <w:rsid w:val="00A62327"/>
    <w:rsid w:val="00A7260D"/>
    <w:rsid w:val="00AD18B5"/>
    <w:rsid w:val="00D26DCC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D1E8"/>
  <w15:chartTrackingRefBased/>
  <w15:docId w15:val="{8B5C3262-5B84-4539-BAA0-F4D1BFA0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587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line="276" w:lineRule="auto"/>
      <w:outlineLvl w:val="4"/>
    </w:pPr>
    <w:rPr>
      <w:rFonts w:asciiTheme="minorHAnsi" w:eastAsiaTheme="minorHAnsi" w:hAnsiTheme="minorHAnsi" w:cstheme="minorBidi"/>
      <w:smallCaps/>
      <w:color w:val="538135" w:themeColor="accent6" w:themeShade="BF"/>
      <w:spacing w:val="1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70AD47" w:themeColor="accent6"/>
      <w:spacing w:val="5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 w:themeColor="accent6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 w:themeColor="accent6" w:themeShade="B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 w:themeColor="accent6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rFonts w:asciiTheme="minorHAnsi" w:eastAsiaTheme="minorHAnsi" w:hAnsiTheme="minorHAnsi" w:cstheme="minorBidi"/>
      <w:smallCaps/>
      <w:color w:val="262626" w:themeColor="text1" w:themeTint="D9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3</cp:revision>
  <dcterms:created xsi:type="dcterms:W3CDTF">2025-11-12T13:37:00Z</dcterms:created>
  <dcterms:modified xsi:type="dcterms:W3CDTF">2025-11-13T07:22:00Z</dcterms:modified>
</cp:coreProperties>
</file>