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0691" w14:textId="77777777" w:rsidR="00BC6EC8" w:rsidRDefault="00BC6EC8"/>
    <w:p w14:paraId="44B3B08D" w14:textId="3C88F660" w:rsidR="00CD019B" w:rsidRDefault="00CD019B"/>
    <w:p w14:paraId="6D60A2F4" w14:textId="59272C7D" w:rsidR="00CD019B" w:rsidRDefault="00162D7C">
      <w:r>
        <w:t>ZP.271.1.12.2021</w:t>
      </w:r>
    </w:p>
    <w:p w14:paraId="4EE29692" w14:textId="0090A220" w:rsidR="00162D7C" w:rsidRDefault="00162D7C">
      <w:r>
        <w:t>Gmina Ślemień z siedzibą w Ślemieniu</w:t>
      </w:r>
    </w:p>
    <w:p w14:paraId="47A85907" w14:textId="69913D92" w:rsidR="00162D7C" w:rsidRDefault="00162D7C">
      <w:r>
        <w:t>ul. Krakowska 148</w:t>
      </w:r>
    </w:p>
    <w:p w14:paraId="03F3F557" w14:textId="36A240EF" w:rsidR="00162D7C" w:rsidRDefault="00162D7C">
      <w:r>
        <w:t>34-323 Ślemień</w:t>
      </w:r>
    </w:p>
    <w:p w14:paraId="279DD0E5" w14:textId="707E001E" w:rsidR="00162D7C" w:rsidRDefault="00162D7C">
      <w:r>
        <w:t>NIP: 5532511962</w:t>
      </w:r>
    </w:p>
    <w:p w14:paraId="09A1DE61" w14:textId="44AAF12D" w:rsidR="00162D7C" w:rsidRDefault="00162D7C">
      <w:r>
        <w:t>REGON: 072182700</w:t>
      </w:r>
    </w:p>
    <w:p w14:paraId="43F4CE2A" w14:textId="4BA98BEC" w:rsidR="00162D7C" w:rsidRDefault="00162D7C">
      <w:r>
        <w:t>pow. żywiecki</w:t>
      </w:r>
    </w:p>
    <w:p w14:paraId="4269B06E" w14:textId="6CF317EC" w:rsidR="00162D7C" w:rsidRDefault="00162D7C">
      <w:r>
        <w:t>woj. śląskie</w:t>
      </w:r>
    </w:p>
    <w:p w14:paraId="44E9AB00" w14:textId="4CEE1CA7" w:rsidR="00162D7C" w:rsidRDefault="00162D7C">
      <w:r>
        <w:t>tel. 33 865 40 98</w:t>
      </w:r>
    </w:p>
    <w:p w14:paraId="65CE06BC" w14:textId="0B7E42AD" w:rsidR="00162D7C" w:rsidRDefault="00162D7C">
      <w:r>
        <w:t xml:space="preserve">e-mail: </w:t>
      </w:r>
      <w:hyperlink r:id="rId8" w:history="1">
        <w:r w:rsidRPr="008E6291">
          <w:rPr>
            <w:rStyle w:val="Hipercze"/>
          </w:rPr>
          <w:t>ugslemien@ugslemien.ig.pl</w:t>
        </w:r>
      </w:hyperlink>
      <w:r>
        <w:t xml:space="preserve">   </w:t>
      </w:r>
    </w:p>
    <w:p w14:paraId="1A7516BB" w14:textId="77777777" w:rsidR="00162D7C" w:rsidRDefault="00162D7C"/>
    <w:p w14:paraId="7278E047" w14:textId="0CE3B466" w:rsidR="00CD019B" w:rsidRDefault="00CD019B" w:rsidP="00CD019B">
      <w:pPr>
        <w:jc w:val="center"/>
        <w:rPr>
          <w:rFonts w:ascii="Tahoma" w:hAnsi="Tahoma" w:cs="Tahoma"/>
          <w:i/>
          <w:spacing w:val="10"/>
          <w:sz w:val="44"/>
          <w:szCs w:val="44"/>
          <w14:shadow w14:blurRad="50800" w14:dist="38100" w14:dir="2700000" w14:sx="100000" w14:sy="100000" w14:kx="0" w14:ky="0" w14:algn="tl">
            <w14:srgbClr w14:val="000000">
              <w14:alpha w14:val="60000"/>
            </w14:srgbClr>
          </w14:shadow>
        </w:rPr>
      </w:pPr>
    </w:p>
    <w:p w14:paraId="168C57D7" w14:textId="2112A215" w:rsidR="009A0F49" w:rsidRDefault="009A0F49" w:rsidP="00CD019B">
      <w:pPr>
        <w:jc w:val="center"/>
        <w:rPr>
          <w:rFonts w:ascii="Tahoma" w:hAnsi="Tahoma" w:cs="Tahoma"/>
          <w:i/>
          <w:spacing w:val="10"/>
          <w:sz w:val="44"/>
          <w:szCs w:val="44"/>
          <w14:shadow w14:blurRad="50800" w14:dist="38100" w14:dir="2700000" w14:sx="100000" w14:sy="100000" w14:kx="0" w14:ky="0" w14:algn="tl">
            <w14:srgbClr w14:val="000000">
              <w14:alpha w14:val="60000"/>
            </w14:srgbClr>
          </w14:shadow>
        </w:rPr>
      </w:pPr>
    </w:p>
    <w:p w14:paraId="62E0C456" w14:textId="77777777" w:rsidR="009A0F49" w:rsidRPr="00CD019B" w:rsidRDefault="009A0F49" w:rsidP="00CD019B">
      <w:pPr>
        <w:jc w:val="center"/>
        <w:rPr>
          <w:rFonts w:ascii="Tahoma" w:hAnsi="Tahoma" w:cs="Tahoma"/>
          <w:i/>
          <w:spacing w:val="10"/>
          <w:sz w:val="44"/>
          <w:szCs w:val="44"/>
          <w14:shadow w14:blurRad="50800" w14:dist="38100" w14:dir="2700000" w14:sx="100000" w14:sy="100000" w14:kx="0" w14:ky="0" w14:algn="tl">
            <w14:srgbClr w14:val="000000">
              <w14:alpha w14:val="60000"/>
            </w14:srgbClr>
          </w14:shadow>
        </w:rPr>
      </w:pPr>
    </w:p>
    <w:p w14:paraId="2240FAF8" w14:textId="77777777" w:rsidR="00CD019B" w:rsidRPr="00CD019B" w:rsidRDefault="00CD019B" w:rsidP="00CD019B">
      <w:pPr>
        <w:jc w:val="center"/>
        <w:rPr>
          <w:rFonts w:ascii="Tahoma" w:hAnsi="Tahoma" w:cs="Tahoma"/>
          <w:i/>
          <w:spacing w:val="10"/>
          <w:sz w:val="44"/>
          <w:szCs w:val="44"/>
          <w14:shadow w14:blurRad="50800" w14:dist="38100" w14:dir="2700000" w14:sx="100000" w14:sy="100000" w14:kx="0" w14:ky="0" w14:algn="tl">
            <w14:srgbClr w14:val="000000">
              <w14:alpha w14:val="60000"/>
            </w14:srgbClr>
          </w14:shadow>
        </w:rPr>
      </w:pPr>
      <w:r w:rsidRPr="00CD019B">
        <w:rPr>
          <w:rFonts w:ascii="Tahoma" w:hAnsi="Tahoma" w:cs="Tahoma"/>
          <w:i/>
          <w:spacing w:val="10"/>
          <w:sz w:val="44"/>
          <w:szCs w:val="44"/>
          <w14:shadow w14:blurRad="50800" w14:dist="38100" w14:dir="2700000" w14:sx="100000" w14:sy="100000" w14:kx="0" w14:ky="0" w14:algn="tl">
            <w14:srgbClr w14:val="000000">
              <w14:alpha w14:val="60000"/>
            </w14:srgbClr>
          </w14:shadow>
        </w:rPr>
        <w:t xml:space="preserve">Zapytanie ofertowe </w:t>
      </w:r>
    </w:p>
    <w:p w14:paraId="31E8BF02" w14:textId="77777777" w:rsidR="00CD019B" w:rsidRPr="00CD019B" w:rsidRDefault="00CD019B" w:rsidP="00CD019B">
      <w:pPr>
        <w:jc w:val="center"/>
        <w:rPr>
          <w:rFonts w:ascii="Tahoma" w:hAnsi="Tahoma" w:cs="Tahoma"/>
          <w:i/>
          <w:spacing w:val="10"/>
          <w:sz w:val="44"/>
          <w:szCs w:val="44"/>
          <w14:shadow w14:blurRad="50800" w14:dist="38100" w14:dir="2700000" w14:sx="100000" w14:sy="100000" w14:kx="0" w14:ky="0" w14:algn="tl">
            <w14:srgbClr w14:val="000000">
              <w14:alpha w14:val="60000"/>
            </w14:srgbClr>
          </w14:shadow>
        </w:rPr>
      </w:pPr>
      <w:r w:rsidRPr="00CD019B">
        <w:rPr>
          <w:rFonts w:ascii="Tahoma" w:hAnsi="Tahoma" w:cs="Tahoma"/>
          <w:i/>
          <w:spacing w:val="10"/>
          <w:sz w:val="44"/>
          <w:szCs w:val="44"/>
          <w14:shadow w14:blurRad="50800" w14:dist="38100" w14:dir="2700000" w14:sx="100000" w14:sy="100000" w14:kx="0" w14:ky="0" w14:algn="tl">
            <w14:srgbClr w14:val="000000">
              <w14:alpha w14:val="60000"/>
            </w14:srgbClr>
          </w14:shadow>
        </w:rPr>
        <w:t xml:space="preserve">na ubezpieczenie mienia i odpowiedzialności </w:t>
      </w:r>
      <w:r w:rsidRPr="00CD019B">
        <w:rPr>
          <w:rFonts w:ascii="Tahoma" w:hAnsi="Tahoma" w:cs="Tahoma"/>
          <w:i/>
          <w:spacing w:val="10"/>
          <w:sz w:val="44"/>
          <w:szCs w:val="44"/>
          <w14:shadow w14:blurRad="50800" w14:dist="38100" w14:dir="2700000" w14:sx="100000" w14:sy="100000" w14:kx="0" w14:ky="0" w14:algn="tl">
            <w14:srgbClr w14:val="000000">
              <w14:alpha w14:val="60000"/>
            </w14:srgbClr>
          </w14:shadow>
        </w:rPr>
        <w:br/>
        <w:t>o wartości poniżej 130 000 zł</w:t>
      </w:r>
    </w:p>
    <w:p w14:paraId="48F46B12" w14:textId="364BC83D" w:rsidR="00CD019B" w:rsidRDefault="00CD019B" w:rsidP="00CD019B">
      <w:pPr>
        <w:jc w:val="center"/>
        <w:rPr>
          <w:rFonts w:ascii="Tahoma" w:hAnsi="Tahoma" w:cs="Tahoma"/>
          <w:b/>
          <w:spacing w:val="10"/>
          <w:sz w:val="44"/>
          <w:szCs w:val="44"/>
          <w14:shadow w14:blurRad="50800" w14:dist="38100" w14:dir="2700000" w14:sx="100000" w14:sy="100000" w14:kx="0" w14:ky="0" w14:algn="tl">
            <w14:srgbClr w14:val="000000">
              <w14:alpha w14:val="60000"/>
            </w14:srgbClr>
          </w14:shadow>
        </w:rPr>
      </w:pPr>
    </w:p>
    <w:p w14:paraId="144DA2EE" w14:textId="2FF52E0D" w:rsidR="009A0F49" w:rsidRPr="00CD019B" w:rsidRDefault="009A0F49" w:rsidP="00CD019B">
      <w:pPr>
        <w:jc w:val="center"/>
        <w:rPr>
          <w:rFonts w:ascii="Tahoma" w:hAnsi="Tahoma" w:cs="Tahoma"/>
          <w:b/>
          <w:spacing w:val="10"/>
          <w:sz w:val="44"/>
          <w:szCs w:val="44"/>
          <w14:shadow w14:blurRad="50800" w14:dist="38100" w14:dir="2700000" w14:sx="100000" w14:sy="100000" w14:kx="0" w14:ky="0" w14:algn="tl">
            <w14:srgbClr w14:val="000000">
              <w14:alpha w14:val="60000"/>
            </w14:srgbClr>
          </w14:shadow>
        </w:rPr>
      </w:pPr>
      <w:r>
        <w:rPr>
          <w:rFonts w:ascii="Tahoma" w:hAnsi="Tahoma" w:cs="Tahoma"/>
          <w:b/>
          <w:spacing w:val="10"/>
          <w:sz w:val="44"/>
          <w:szCs w:val="44"/>
          <w14:shadow w14:blurRad="50800" w14:dist="38100" w14:dir="2700000" w14:sx="100000" w14:sy="100000" w14:kx="0" w14:ky="0" w14:algn="tl">
            <w14:srgbClr w14:val="000000">
              <w14:alpha w14:val="60000"/>
            </w14:srgbClr>
          </w14:shadow>
        </w:rPr>
        <w:t xml:space="preserve">Gmina Ślemień </w:t>
      </w:r>
    </w:p>
    <w:p w14:paraId="63BC65FB" w14:textId="77777777" w:rsidR="00CD019B" w:rsidRPr="00CD019B" w:rsidRDefault="00CD019B" w:rsidP="00CD019B">
      <w:pPr>
        <w:jc w:val="center"/>
        <w:rPr>
          <w:rFonts w:ascii="Tahoma" w:hAnsi="Tahoma" w:cs="Tahoma"/>
          <w:b/>
          <w:spacing w:val="10"/>
          <w:sz w:val="44"/>
          <w:szCs w:val="44"/>
          <w14:shadow w14:blurRad="50800" w14:dist="38100" w14:dir="2700000" w14:sx="100000" w14:sy="100000" w14:kx="0" w14:ky="0" w14:algn="tl">
            <w14:srgbClr w14:val="000000">
              <w14:alpha w14:val="60000"/>
            </w14:srgbClr>
          </w14:shadow>
        </w:rPr>
      </w:pPr>
    </w:p>
    <w:p w14:paraId="4DA14339" w14:textId="77777777" w:rsidR="00CD019B" w:rsidRPr="00CD019B" w:rsidRDefault="00CD019B" w:rsidP="00CD019B">
      <w:pPr>
        <w:jc w:val="center"/>
        <w:rPr>
          <w:rFonts w:ascii="Tahoma" w:hAnsi="Tahoma" w:cs="Tahoma"/>
          <w:b/>
          <w:spacing w:val="10"/>
          <w:sz w:val="44"/>
          <w:szCs w:val="44"/>
          <w14:shadow w14:blurRad="50800" w14:dist="38100" w14:dir="2700000" w14:sx="100000" w14:sy="100000" w14:kx="0" w14:ky="0" w14:algn="tl">
            <w14:srgbClr w14:val="000000">
              <w14:alpha w14:val="60000"/>
            </w14:srgbClr>
          </w14:shadow>
        </w:rPr>
      </w:pPr>
    </w:p>
    <w:p w14:paraId="3E9CB0E8" w14:textId="77777777" w:rsidR="00CD019B" w:rsidRPr="00CD019B" w:rsidRDefault="00CD019B" w:rsidP="00CD019B">
      <w:pPr>
        <w:jc w:val="center"/>
        <w:rPr>
          <w:rFonts w:ascii="Tahoma" w:hAnsi="Tahoma" w:cs="Tahoma"/>
          <w:b/>
          <w:i/>
          <w:spacing w:val="10"/>
          <w:sz w:val="44"/>
          <w:szCs w:val="44"/>
          <w14:shadow w14:blurRad="50800" w14:dist="38100" w14:dir="2700000" w14:sx="100000" w14:sy="100000" w14:kx="0" w14:ky="0" w14:algn="tl">
            <w14:srgbClr w14:val="000000">
              <w14:alpha w14:val="60000"/>
            </w14:srgbClr>
          </w14:shadow>
        </w:rPr>
      </w:pPr>
    </w:p>
    <w:p w14:paraId="1C3B8DE6" w14:textId="77777777" w:rsidR="00CD019B" w:rsidRPr="00CD019B" w:rsidRDefault="00CD019B" w:rsidP="00CD019B">
      <w:pPr>
        <w:jc w:val="center"/>
        <w:rPr>
          <w:rFonts w:ascii="Tahoma" w:hAnsi="Tahoma" w:cs="Tahoma"/>
          <w:b/>
          <w:i/>
          <w:spacing w:val="10"/>
          <w:sz w:val="44"/>
          <w:szCs w:val="44"/>
          <w14:shadow w14:blurRad="50800" w14:dist="38100" w14:dir="2700000" w14:sx="100000" w14:sy="100000" w14:kx="0" w14:ky="0" w14:algn="tl">
            <w14:srgbClr w14:val="000000">
              <w14:alpha w14:val="60000"/>
            </w14:srgbClr>
          </w14:shadow>
        </w:rPr>
      </w:pPr>
    </w:p>
    <w:p w14:paraId="33BF6D53" w14:textId="77777777" w:rsidR="00CD019B" w:rsidRPr="00CD019B" w:rsidRDefault="00CD019B" w:rsidP="00CD019B">
      <w:pPr>
        <w:jc w:val="center"/>
        <w:rPr>
          <w:rFonts w:ascii="Tahoma" w:hAnsi="Tahoma" w:cs="Tahoma"/>
          <w:b/>
          <w:i/>
          <w:spacing w:val="10"/>
          <w:sz w:val="44"/>
          <w:szCs w:val="44"/>
          <w14:shadow w14:blurRad="50800" w14:dist="38100" w14:dir="2700000" w14:sx="100000" w14:sy="100000" w14:kx="0" w14:ky="0" w14:algn="tl">
            <w14:srgbClr w14:val="000000">
              <w14:alpha w14:val="60000"/>
            </w14:srgbClr>
          </w14:shadow>
        </w:rPr>
      </w:pPr>
    </w:p>
    <w:p w14:paraId="51D1C88A" w14:textId="77777777" w:rsidR="00CD019B" w:rsidRPr="00CD019B" w:rsidRDefault="00CD019B" w:rsidP="00CD019B">
      <w:pPr>
        <w:tabs>
          <w:tab w:val="left" w:pos="4515"/>
        </w:tabs>
        <w:rPr>
          <w:rFonts w:ascii="Tahoma" w:hAnsi="Tahoma" w:cs="Tahoma"/>
          <w:b/>
          <w:spacing w:val="10"/>
          <w:sz w:val="44"/>
          <w:szCs w:val="44"/>
          <w14:shadow w14:blurRad="50800" w14:dist="38100" w14:dir="2700000" w14:sx="100000" w14:sy="100000" w14:kx="0" w14:ky="0" w14:algn="tl">
            <w14:srgbClr w14:val="000000">
              <w14:alpha w14:val="60000"/>
            </w14:srgbClr>
          </w14:shadow>
        </w:rPr>
      </w:pPr>
      <w:r w:rsidRPr="00CD019B">
        <w:rPr>
          <w:rFonts w:ascii="Tahoma" w:hAnsi="Tahoma" w:cs="Tahoma"/>
          <w:b/>
          <w:spacing w:val="10"/>
          <w:sz w:val="44"/>
          <w:szCs w:val="44"/>
          <w14:shadow w14:blurRad="50800" w14:dist="38100" w14:dir="2700000" w14:sx="100000" w14:sy="100000" w14:kx="0" w14:ky="0" w14:algn="tl">
            <w14:srgbClr w14:val="000000">
              <w14:alpha w14:val="60000"/>
            </w14:srgbClr>
          </w14:shadow>
        </w:rPr>
        <w:tab/>
      </w:r>
    </w:p>
    <w:p w14:paraId="78074998" w14:textId="77777777" w:rsidR="00CD019B" w:rsidRPr="00CD019B" w:rsidRDefault="00CD019B" w:rsidP="00CD019B">
      <w:pPr>
        <w:tabs>
          <w:tab w:val="left" w:pos="4515"/>
        </w:tabs>
        <w:rPr>
          <w:rFonts w:ascii="Tahoma" w:hAnsi="Tahoma" w:cs="Tahoma"/>
          <w:b/>
          <w:spacing w:val="10"/>
          <w:sz w:val="44"/>
          <w:szCs w:val="44"/>
          <w14:shadow w14:blurRad="50800" w14:dist="38100" w14:dir="2700000" w14:sx="100000" w14:sy="100000" w14:kx="0" w14:ky="0" w14:algn="tl">
            <w14:srgbClr w14:val="000000">
              <w14:alpha w14:val="60000"/>
            </w14:srgbClr>
          </w14:shadow>
        </w:rPr>
      </w:pPr>
    </w:p>
    <w:p w14:paraId="5BBC82FC" w14:textId="63D906BC" w:rsidR="00CD019B" w:rsidRPr="00CD019B" w:rsidRDefault="00CD019B" w:rsidP="00CD019B">
      <w:pPr>
        <w:tabs>
          <w:tab w:val="left" w:pos="5955"/>
        </w:tabs>
        <w:rPr>
          <w:rFonts w:ascii="Tahoma" w:hAnsi="Tahoma" w:cs="Tahoma"/>
          <w:b/>
          <w:spacing w:val="10"/>
          <w:sz w:val="44"/>
          <w:szCs w:val="44"/>
          <w14:shadow w14:blurRad="50800" w14:dist="38100" w14:dir="2700000" w14:sx="100000" w14:sy="100000" w14:kx="0" w14:ky="0" w14:algn="tl">
            <w14:srgbClr w14:val="000000">
              <w14:alpha w14:val="60000"/>
            </w14:srgbClr>
          </w14:shadow>
        </w:rPr>
      </w:pPr>
    </w:p>
    <w:p w14:paraId="69F9D8CF" w14:textId="237C2E81" w:rsidR="00CD019B" w:rsidRDefault="00CD019B" w:rsidP="00CD019B">
      <w:pPr>
        <w:jc w:val="center"/>
        <w:rPr>
          <w:rFonts w:ascii="Tahoma" w:hAnsi="Tahoma" w:cs="Tahoma"/>
          <w:i/>
          <w:spacing w:val="10"/>
          <w14:shadow w14:blurRad="50800" w14:dist="38100" w14:dir="2700000" w14:sx="100000" w14:sy="100000" w14:kx="0" w14:ky="0" w14:algn="tl">
            <w14:srgbClr w14:val="000000">
              <w14:alpha w14:val="60000"/>
            </w14:srgbClr>
          </w14:shadow>
        </w:rPr>
      </w:pPr>
      <w:r>
        <w:rPr>
          <w:rFonts w:ascii="Tahoma" w:hAnsi="Tahoma" w:cs="Tahoma"/>
          <w:noProof/>
        </w:rPr>
        <mc:AlternateContent>
          <mc:Choice Requires="wps">
            <w:drawing>
              <wp:anchor distT="0" distB="0" distL="114300" distR="114300" simplePos="0" relativeHeight="251659264" behindDoc="0" locked="0" layoutInCell="1" allowOverlap="1" wp14:anchorId="79AD1A58" wp14:editId="62C4AB1A">
                <wp:simplePos x="0" y="0"/>
                <wp:positionH relativeFrom="column">
                  <wp:posOffset>0</wp:posOffset>
                </wp:positionH>
                <wp:positionV relativeFrom="paragraph">
                  <wp:posOffset>3613150</wp:posOffset>
                </wp:positionV>
                <wp:extent cx="5715000" cy="15240"/>
                <wp:effectExtent l="13970" t="9525" r="5080" b="1333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5240"/>
                        </a:xfrm>
                        <a:prstGeom prst="line">
                          <a:avLst/>
                        </a:prstGeom>
                        <a:noFill/>
                        <a:ln w="9360">
                          <a:solidFill>
                            <a:srgbClr val="C0C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79C8C"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4.5pt" to="450pt,2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" strokecolor="silver" strokeweight=".26mm">
                <v:stroke joinstyle="miter"/>
              </v:line>
            </w:pict>
          </mc:Fallback>
        </mc:AlternateContent>
      </w:r>
      <w:r w:rsidR="009A0F49">
        <w:rPr>
          <w:rFonts w:ascii="Tahoma" w:hAnsi="Tahoma" w:cs="Tahoma"/>
          <w:i/>
          <w:spacing w:val="10"/>
          <w14:shadow w14:blurRad="50800" w14:dist="38100" w14:dir="2700000" w14:sx="100000" w14:sy="100000" w14:kx="0" w14:ky="0" w14:algn="tl">
            <w14:srgbClr w14:val="000000">
              <w14:alpha w14:val="60000"/>
            </w14:srgbClr>
          </w14:shadow>
        </w:rPr>
        <w:t>2</w:t>
      </w:r>
      <w:r w:rsidR="00554EAE">
        <w:rPr>
          <w:rFonts w:ascii="Tahoma" w:hAnsi="Tahoma" w:cs="Tahoma"/>
          <w:i/>
          <w:spacing w:val="10"/>
          <w14:shadow w14:blurRad="50800" w14:dist="38100" w14:dir="2700000" w14:sx="100000" w14:sy="100000" w14:kx="0" w14:ky="0" w14:algn="tl">
            <w14:srgbClr w14:val="000000">
              <w14:alpha w14:val="60000"/>
            </w14:srgbClr>
          </w14:shadow>
        </w:rPr>
        <w:t>8</w:t>
      </w:r>
      <w:r w:rsidRPr="00CD019B">
        <w:rPr>
          <w:rFonts w:ascii="Tahoma" w:hAnsi="Tahoma" w:cs="Tahoma"/>
          <w:i/>
          <w:spacing w:val="10"/>
          <w14:shadow w14:blurRad="50800" w14:dist="38100" w14:dir="2700000" w14:sx="100000" w14:sy="100000" w14:kx="0" w14:ky="0" w14:algn="tl">
            <w14:srgbClr w14:val="000000">
              <w14:alpha w14:val="60000"/>
            </w14:srgbClr>
          </w14:shadow>
        </w:rPr>
        <w:t xml:space="preserve">.06.2021r. </w:t>
      </w:r>
    </w:p>
    <w:p w14:paraId="78F7239E" w14:textId="3C1E65A6" w:rsidR="00162D7C" w:rsidRDefault="00162D7C" w:rsidP="00CD019B">
      <w:pPr>
        <w:jc w:val="center"/>
        <w:rPr>
          <w:rFonts w:ascii="Tahoma" w:hAnsi="Tahoma" w:cs="Tahoma"/>
          <w:i/>
          <w:spacing w:val="10"/>
          <w14:shadow w14:blurRad="50800" w14:dist="38100" w14:dir="2700000" w14:sx="100000" w14:sy="100000" w14:kx="0" w14:ky="0" w14:algn="tl">
            <w14:srgbClr w14:val="000000">
              <w14:alpha w14:val="60000"/>
            </w14:srgbClr>
          </w14:shadow>
        </w:rPr>
      </w:pPr>
    </w:p>
    <w:p w14:paraId="752E77E1" w14:textId="12B9E622" w:rsidR="00162D7C" w:rsidRDefault="00162D7C" w:rsidP="00CD019B">
      <w:pPr>
        <w:jc w:val="center"/>
        <w:rPr>
          <w:rFonts w:ascii="Tahoma" w:hAnsi="Tahoma" w:cs="Tahoma"/>
          <w:i/>
          <w:spacing w:val="10"/>
          <w14:shadow w14:blurRad="50800" w14:dist="38100" w14:dir="2700000" w14:sx="100000" w14:sy="100000" w14:kx="0" w14:ky="0" w14:algn="tl">
            <w14:srgbClr w14:val="000000">
              <w14:alpha w14:val="60000"/>
            </w14:srgbClr>
          </w14:shadow>
        </w:rPr>
      </w:pPr>
    </w:p>
    <w:p w14:paraId="76C8B48B" w14:textId="397DF57C" w:rsidR="009A0F49" w:rsidRDefault="00162D7C" w:rsidP="00CD019B">
      <w:pPr>
        <w:pStyle w:val="Tytu"/>
        <w:jc w:val="both"/>
        <w:rPr>
          <w:rFonts w:ascii="Tahoma" w:hAnsi="Tahoma" w:cs="Tahoma"/>
          <w:sz w:val="20"/>
        </w:rPr>
      </w:pPr>
      <w:r>
        <w:rPr>
          <w:rFonts w:ascii="Tahoma" w:hAnsi="Tahoma" w:cs="Tahoma"/>
          <w:sz w:val="20"/>
        </w:rPr>
        <w:t>W imieniu Zamawiającego – Gminy Ślemień, zapraszam do złożenia oferty cenowej w ramach postepowania prowadzonego w formie zapytania ofertowego</w:t>
      </w:r>
      <w:r w:rsidR="009A0F49">
        <w:rPr>
          <w:rFonts w:ascii="Tahoma" w:hAnsi="Tahoma" w:cs="Tahoma"/>
          <w:sz w:val="20"/>
        </w:rPr>
        <w:t xml:space="preserve">, prowadzonego na podstawie Regulaminu udzielania zamówień publicznych o wartości szacunkowej poniżej 130 000 zł przez Urząd Gminy w Ślemieniu, wprowadzonego Zarządzeniem Wójta Gminy Ślemień nr 0050.12.2021 z dnia 28 stycznia 2021 r. </w:t>
      </w:r>
    </w:p>
    <w:p w14:paraId="0196BC64" w14:textId="7BAA8E57" w:rsidR="00CD019B" w:rsidRPr="009A0F49" w:rsidRDefault="009A0F49" w:rsidP="009A0F49">
      <w:pPr>
        <w:pStyle w:val="Tytu"/>
        <w:jc w:val="both"/>
        <w:rPr>
          <w:rFonts w:ascii="Tahoma" w:hAnsi="Tahoma" w:cs="Tahoma"/>
          <w:sz w:val="20"/>
        </w:rPr>
      </w:pPr>
      <w:r>
        <w:rPr>
          <w:rFonts w:ascii="Tahoma" w:hAnsi="Tahoma" w:cs="Tahoma"/>
          <w:sz w:val="20"/>
        </w:rPr>
        <w:t xml:space="preserve"> </w:t>
      </w:r>
      <w:r w:rsidR="00CD019B" w:rsidRPr="00EE3283">
        <w:rPr>
          <w:rFonts w:ascii="Tahoma" w:hAnsi="Tahoma" w:cs="Tahoma"/>
          <w:sz w:val="20"/>
        </w:rPr>
        <w:t>Niniejsze zapytanie ofertowe dotyczy zamówienia na usługę ubezpieczenia o wartości poniżej 130 000 zł i nie mają zastosowania do niego przepisy Ustawy z dnia 11 września 2019 r. – Prawo zamówień publicznych (Dz.U. z 2019 r., poz. 2019 z późn. zm.), zgodnie z art. 2 ust. 1 pkt. 1</w:t>
      </w:r>
      <w:r>
        <w:rPr>
          <w:rFonts w:ascii="Tahoma" w:hAnsi="Tahoma" w:cs="Tahoma"/>
          <w:sz w:val="20"/>
        </w:rPr>
        <w:t>.</w:t>
      </w:r>
    </w:p>
    <w:p w14:paraId="0EC5F789" w14:textId="77777777" w:rsidR="00CD019B" w:rsidRPr="00633B03" w:rsidRDefault="00CD019B" w:rsidP="00CD019B">
      <w:pPr>
        <w:pStyle w:val="Tytu"/>
        <w:rPr>
          <w:rFonts w:ascii="Tahoma" w:hAnsi="Tahoma" w:cs="Tahoma"/>
          <w:sz w:val="20"/>
          <w:u w:val="single"/>
        </w:rPr>
      </w:pPr>
      <w:r w:rsidRPr="00633B03">
        <w:rPr>
          <w:rFonts w:ascii="Tahoma" w:hAnsi="Tahoma" w:cs="Tahoma"/>
          <w:sz w:val="20"/>
          <w:u w:val="single"/>
        </w:rPr>
        <w:t>PROGRAM OBEJMUJE:</w:t>
      </w:r>
    </w:p>
    <w:p w14:paraId="5BB606E1" w14:textId="77777777" w:rsidR="00CD019B" w:rsidRPr="00EF5D5B" w:rsidRDefault="00CD019B" w:rsidP="00CD019B">
      <w:pPr>
        <w:tabs>
          <w:tab w:val="left" w:pos="5245"/>
        </w:tabs>
        <w:spacing w:line="360" w:lineRule="auto"/>
        <w:rPr>
          <w:rFonts w:ascii="Tahoma" w:hAnsi="Tahoma" w:cs="Tahoma"/>
          <w:b/>
          <w:sz w:val="20"/>
          <w:szCs w:val="20"/>
        </w:rPr>
      </w:pPr>
      <w:r w:rsidRPr="00EF5D5B">
        <w:rPr>
          <w:rFonts w:ascii="Tahoma" w:hAnsi="Tahoma" w:cs="Tahoma"/>
          <w:b/>
          <w:sz w:val="20"/>
          <w:szCs w:val="20"/>
        </w:rPr>
        <w:t>Ubezpieczenie mienia od wszystkich ryzyk,</w:t>
      </w:r>
    </w:p>
    <w:p w14:paraId="7132CF59" w14:textId="77777777" w:rsidR="00CD019B" w:rsidRPr="00EF5D5B" w:rsidRDefault="00CD019B" w:rsidP="00CD019B">
      <w:pPr>
        <w:tabs>
          <w:tab w:val="left" w:pos="5245"/>
        </w:tabs>
        <w:spacing w:line="360" w:lineRule="auto"/>
        <w:rPr>
          <w:rFonts w:ascii="Tahoma" w:hAnsi="Tahoma" w:cs="Tahoma"/>
          <w:b/>
          <w:sz w:val="20"/>
          <w:szCs w:val="20"/>
        </w:rPr>
      </w:pPr>
      <w:r w:rsidRPr="00EF5D5B">
        <w:rPr>
          <w:rFonts w:ascii="Tahoma" w:hAnsi="Tahoma" w:cs="Tahoma"/>
          <w:b/>
          <w:sz w:val="20"/>
          <w:szCs w:val="20"/>
        </w:rPr>
        <w:t>Ubezpieczenie odpowiedzialności cywilnej,</w:t>
      </w:r>
    </w:p>
    <w:p w14:paraId="4549772D" w14:textId="77777777" w:rsidR="00CD019B" w:rsidRPr="00EF5D5B" w:rsidRDefault="00CD019B" w:rsidP="00CD019B">
      <w:pPr>
        <w:tabs>
          <w:tab w:val="left" w:pos="5245"/>
        </w:tabs>
        <w:spacing w:line="360" w:lineRule="auto"/>
        <w:rPr>
          <w:rFonts w:ascii="Tahoma" w:hAnsi="Tahoma" w:cs="Tahoma"/>
          <w:b/>
          <w:sz w:val="20"/>
          <w:szCs w:val="20"/>
        </w:rPr>
      </w:pPr>
      <w:r w:rsidRPr="00EF5D5B">
        <w:rPr>
          <w:rFonts w:ascii="Tahoma" w:hAnsi="Tahoma" w:cs="Tahoma"/>
          <w:b/>
          <w:sz w:val="20"/>
          <w:szCs w:val="20"/>
        </w:rPr>
        <w:t>Ubezpieczenie sprzętu elektronicznego od wszystkich ryzyk,</w:t>
      </w:r>
    </w:p>
    <w:p w14:paraId="2E6DDE47" w14:textId="77777777" w:rsidR="00CD019B" w:rsidRPr="00EF5D5B" w:rsidRDefault="00CD019B" w:rsidP="00CD019B">
      <w:pPr>
        <w:tabs>
          <w:tab w:val="left" w:pos="5245"/>
        </w:tabs>
        <w:spacing w:line="360" w:lineRule="auto"/>
        <w:rPr>
          <w:rFonts w:ascii="Tahoma" w:hAnsi="Tahoma" w:cs="Tahoma"/>
          <w:b/>
          <w:sz w:val="20"/>
          <w:szCs w:val="20"/>
        </w:rPr>
      </w:pPr>
      <w:r w:rsidRPr="00EF5D5B">
        <w:rPr>
          <w:rFonts w:ascii="Tahoma" w:hAnsi="Tahoma" w:cs="Tahoma"/>
          <w:b/>
          <w:sz w:val="20"/>
          <w:szCs w:val="20"/>
        </w:rPr>
        <w:t>Ubezpieczenie maszyn od uszkodzeń od wszystkich ryzyk,</w:t>
      </w:r>
    </w:p>
    <w:p w14:paraId="47F516F8" w14:textId="77777777" w:rsidR="00CD019B" w:rsidRPr="00EF5D5B" w:rsidRDefault="00CD019B" w:rsidP="00CD019B">
      <w:pPr>
        <w:tabs>
          <w:tab w:val="left" w:pos="5245"/>
        </w:tabs>
        <w:spacing w:line="360" w:lineRule="auto"/>
        <w:rPr>
          <w:rFonts w:ascii="Tahoma" w:hAnsi="Tahoma" w:cs="Tahoma"/>
          <w:b/>
          <w:sz w:val="20"/>
          <w:szCs w:val="20"/>
        </w:rPr>
      </w:pPr>
      <w:r w:rsidRPr="00EF5D5B">
        <w:rPr>
          <w:rFonts w:ascii="Tahoma" w:hAnsi="Tahoma" w:cs="Tahoma"/>
          <w:b/>
          <w:sz w:val="20"/>
          <w:szCs w:val="20"/>
        </w:rPr>
        <w:t>Ubezpieczenie następstw nieszczęśliwych wypadków,</w:t>
      </w:r>
    </w:p>
    <w:p w14:paraId="207F0562" w14:textId="77777777" w:rsidR="00CD019B" w:rsidRPr="00EF5D5B" w:rsidRDefault="00CD019B" w:rsidP="00CD019B">
      <w:pPr>
        <w:tabs>
          <w:tab w:val="left" w:pos="5245"/>
        </w:tabs>
        <w:spacing w:line="360" w:lineRule="auto"/>
        <w:rPr>
          <w:rFonts w:ascii="Tahoma" w:hAnsi="Tahoma" w:cs="Tahoma"/>
          <w:b/>
          <w:sz w:val="20"/>
          <w:szCs w:val="20"/>
        </w:rPr>
      </w:pPr>
      <w:r w:rsidRPr="00EF5D5B">
        <w:rPr>
          <w:rFonts w:ascii="Tahoma" w:hAnsi="Tahoma" w:cs="Tahoma"/>
          <w:b/>
          <w:sz w:val="20"/>
          <w:szCs w:val="20"/>
        </w:rPr>
        <w:t>Ubezpieczenia komunikacyjne (OC, NNW, AC, ASS).</w:t>
      </w:r>
    </w:p>
    <w:p w14:paraId="43FE398C" w14:textId="77777777" w:rsidR="00CD019B" w:rsidRPr="00EF5D5B" w:rsidRDefault="00CD019B" w:rsidP="00CD019B">
      <w:pPr>
        <w:jc w:val="both"/>
        <w:rPr>
          <w:rFonts w:ascii="Tahoma" w:hAnsi="Tahoma" w:cs="Tahoma"/>
          <w:b/>
          <w:bCs/>
          <w:sz w:val="18"/>
          <w:szCs w:val="18"/>
        </w:rPr>
      </w:pPr>
    </w:p>
    <w:p w14:paraId="0AF28B80" w14:textId="77777777" w:rsidR="00CD019B" w:rsidRPr="00EF5D5B" w:rsidRDefault="00CD019B" w:rsidP="00CD019B">
      <w:pPr>
        <w:numPr>
          <w:ilvl w:val="0"/>
          <w:numId w:val="1"/>
        </w:numPr>
        <w:ind w:left="284" w:hanging="284"/>
        <w:jc w:val="both"/>
        <w:rPr>
          <w:rFonts w:ascii="Tahoma" w:hAnsi="Tahoma" w:cs="Tahoma"/>
          <w:b/>
          <w:bCs/>
          <w:sz w:val="20"/>
          <w:szCs w:val="20"/>
        </w:rPr>
      </w:pPr>
      <w:r w:rsidRPr="00EF5D5B">
        <w:rPr>
          <w:rFonts w:ascii="Tahoma" w:hAnsi="Tahoma" w:cs="Tahoma"/>
          <w:b/>
          <w:bCs/>
          <w:sz w:val="20"/>
          <w:szCs w:val="20"/>
        </w:rPr>
        <w:t>Ubezpieczający/Ubezpieczony:</w:t>
      </w:r>
    </w:p>
    <w:p w14:paraId="15DE6699" w14:textId="77777777" w:rsidR="00CD019B" w:rsidRPr="00EF5D5B" w:rsidRDefault="00CD019B" w:rsidP="00CD019B">
      <w:pPr>
        <w:rPr>
          <w:rFonts w:ascii="Tahoma" w:hAnsi="Tahoma" w:cs="Tahoma"/>
          <w:b/>
          <w:sz w:val="20"/>
          <w:szCs w:val="20"/>
          <w:u w:val="single"/>
        </w:rPr>
      </w:pPr>
      <w:r w:rsidRPr="00EF5D5B">
        <w:rPr>
          <w:rFonts w:ascii="Tahoma" w:hAnsi="Tahoma" w:cs="Tahoma"/>
          <w:b/>
          <w:sz w:val="20"/>
          <w:szCs w:val="20"/>
          <w:u w:val="single"/>
        </w:rPr>
        <w:t>Ubezpieczający:</w:t>
      </w:r>
    </w:p>
    <w:p w14:paraId="1012BECC" w14:textId="77777777" w:rsidR="00CD019B" w:rsidRPr="00EF5D5B" w:rsidRDefault="00CD019B" w:rsidP="00CD019B">
      <w:pPr>
        <w:rPr>
          <w:rFonts w:ascii="Tahoma" w:hAnsi="Tahoma" w:cs="Tahoma"/>
          <w:bCs/>
          <w:sz w:val="20"/>
          <w:szCs w:val="20"/>
        </w:rPr>
      </w:pPr>
      <w:r w:rsidRPr="00EF5D5B">
        <w:rPr>
          <w:rFonts w:ascii="Tahoma" w:hAnsi="Tahoma" w:cs="Tahoma"/>
          <w:bCs/>
          <w:sz w:val="20"/>
          <w:szCs w:val="20"/>
        </w:rPr>
        <w:t>Gmina Ślemień</w:t>
      </w:r>
    </w:p>
    <w:p w14:paraId="3A2E48F7" w14:textId="77777777" w:rsidR="00CD019B" w:rsidRPr="00EF5D5B" w:rsidRDefault="00CD019B" w:rsidP="00CD019B">
      <w:pPr>
        <w:rPr>
          <w:rFonts w:ascii="Tahoma" w:hAnsi="Tahoma" w:cs="Tahoma"/>
          <w:bCs/>
          <w:sz w:val="20"/>
          <w:szCs w:val="20"/>
        </w:rPr>
      </w:pPr>
      <w:r w:rsidRPr="00EF5D5B">
        <w:rPr>
          <w:rFonts w:ascii="Tahoma" w:hAnsi="Tahoma" w:cs="Tahoma"/>
          <w:bCs/>
          <w:sz w:val="20"/>
          <w:szCs w:val="20"/>
        </w:rPr>
        <w:t>34-323 Ślemień , ul. Krakowska 148</w:t>
      </w:r>
    </w:p>
    <w:p w14:paraId="1CB1EFB1" w14:textId="77777777" w:rsidR="00CD019B" w:rsidRPr="00EF5D5B" w:rsidRDefault="00CD019B" w:rsidP="00CD019B">
      <w:pPr>
        <w:rPr>
          <w:rFonts w:ascii="Tahoma" w:hAnsi="Tahoma" w:cs="Tahoma"/>
          <w:bCs/>
          <w:sz w:val="20"/>
          <w:szCs w:val="20"/>
        </w:rPr>
      </w:pPr>
      <w:r w:rsidRPr="00EF5D5B">
        <w:rPr>
          <w:rFonts w:ascii="Tahoma" w:hAnsi="Tahoma" w:cs="Tahoma"/>
          <w:bCs/>
          <w:sz w:val="20"/>
          <w:szCs w:val="20"/>
        </w:rPr>
        <w:t xml:space="preserve">pow. żywiecki, woj. śląskie </w:t>
      </w:r>
    </w:p>
    <w:p w14:paraId="71452979" w14:textId="77777777" w:rsidR="00CD019B" w:rsidRPr="00EF5D5B" w:rsidRDefault="00CD019B" w:rsidP="00CD019B">
      <w:pPr>
        <w:rPr>
          <w:rFonts w:ascii="Tahoma" w:hAnsi="Tahoma" w:cs="Tahoma"/>
          <w:bCs/>
          <w:sz w:val="20"/>
          <w:szCs w:val="20"/>
        </w:rPr>
      </w:pPr>
      <w:r w:rsidRPr="00EF5D5B">
        <w:rPr>
          <w:rFonts w:ascii="Tahoma" w:hAnsi="Tahoma" w:cs="Tahoma"/>
          <w:bCs/>
          <w:sz w:val="20"/>
          <w:szCs w:val="20"/>
        </w:rPr>
        <w:t>NIP: 553-25-11-962 Regon: 072182700</w:t>
      </w:r>
    </w:p>
    <w:p w14:paraId="0554EE70" w14:textId="77777777" w:rsidR="00CD019B" w:rsidRPr="00EF5D5B" w:rsidRDefault="00CD019B" w:rsidP="00CD019B">
      <w:pPr>
        <w:rPr>
          <w:rFonts w:ascii="Tahoma" w:hAnsi="Tahoma" w:cs="Tahoma"/>
          <w:b/>
          <w:sz w:val="20"/>
          <w:szCs w:val="20"/>
          <w:u w:val="single"/>
        </w:rPr>
      </w:pPr>
    </w:p>
    <w:p w14:paraId="264BEC52" w14:textId="77777777" w:rsidR="00CD019B" w:rsidRPr="00EF5D5B" w:rsidRDefault="00CD019B" w:rsidP="00CD019B">
      <w:pPr>
        <w:rPr>
          <w:rFonts w:ascii="Tahoma" w:hAnsi="Tahoma" w:cs="Tahoma"/>
          <w:b/>
          <w:sz w:val="20"/>
          <w:szCs w:val="20"/>
          <w:u w:val="single"/>
        </w:rPr>
      </w:pPr>
      <w:r w:rsidRPr="00EF5D5B">
        <w:rPr>
          <w:rFonts w:ascii="Tahoma" w:hAnsi="Tahoma" w:cs="Tahoma"/>
          <w:b/>
          <w:sz w:val="20"/>
          <w:szCs w:val="20"/>
          <w:u w:val="single"/>
        </w:rPr>
        <w:t>Ubezpieczony:</w:t>
      </w:r>
    </w:p>
    <w:p w14:paraId="49B5D104" w14:textId="77777777" w:rsidR="00CD019B" w:rsidRPr="00EF5D5B" w:rsidRDefault="00CD019B" w:rsidP="00CD019B">
      <w:pPr>
        <w:rPr>
          <w:rFonts w:ascii="Tahoma" w:hAnsi="Tahoma" w:cs="Tahoma"/>
          <w:b/>
          <w:sz w:val="20"/>
          <w:szCs w:val="20"/>
        </w:rPr>
      </w:pPr>
      <w:r w:rsidRPr="00EF5D5B">
        <w:rPr>
          <w:rFonts w:ascii="Tahoma" w:hAnsi="Tahoma" w:cs="Tahoma"/>
          <w:b/>
          <w:sz w:val="20"/>
          <w:szCs w:val="20"/>
        </w:rPr>
        <w:t>1. Gmina Ślemień</w:t>
      </w:r>
    </w:p>
    <w:p w14:paraId="5F206E61" w14:textId="77777777" w:rsidR="00CD019B" w:rsidRPr="00EF5D5B" w:rsidRDefault="00CD019B" w:rsidP="00CD019B">
      <w:pPr>
        <w:rPr>
          <w:rFonts w:ascii="Tahoma" w:hAnsi="Tahoma" w:cs="Tahoma"/>
          <w:bCs/>
          <w:sz w:val="20"/>
          <w:szCs w:val="20"/>
        </w:rPr>
      </w:pPr>
      <w:r w:rsidRPr="00EF5D5B">
        <w:rPr>
          <w:rFonts w:ascii="Tahoma" w:hAnsi="Tahoma" w:cs="Tahoma"/>
          <w:bCs/>
          <w:sz w:val="20"/>
          <w:szCs w:val="20"/>
        </w:rPr>
        <w:t xml:space="preserve">ul. Krakowska 148, 34-323 Ślemień </w:t>
      </w:r>
    </w:p>
    <w:p w14:paraId="7A37569A" w14:textId="77777777" w:rsidR="00CD019B" w:rsidRPr="00EF5D5B" w:rsidRDefault="00CD019B" w:rsidP="00CD019B">
      <w:pPr>
        <w:rPr>
          <w:rFonts w:ascii="Tahoma" w:hAnsi="Tahoma" w:cs="Tahoma"/>
          <w:i/>
          <w:sz w:val="20"/>
          <w:szCs w:val="20"/>
        </w:rPr>
      </w:pPr>
      <w:r w:rsidRPr="00EF5D5B">
        <w:rPr>
          <w:rFonts w:ascii="Tahoma" w:hAnsi="Tahoma" w:cs="Tahoma"/>
          <w:sz w:val="20"/>
          <w:szCs w:val="20"/>
        </w:rPr>
        <w:t xml:space="preserve">w ramach, której funkcjonują następujące jednostki organizacyjne </w:t>
      </w:r>
    </w:p>
    <w:p w14:paraId="38024A35" w14:textId="77777777" w:rsidR="00CD019B" w:rsidRDefault="00CD019B" w:rsidP="00CD019B">
      <w:pPr>
        <w:rPr>
          <w:rFonts w:ascii="Tahoma" w:hAnsi="Tahoma" w:cs="Tahoma"/>
          <w:color w:val="FF0000"/>
        </w:rPr>
      </w:pPr>
    </w:p>
    <w:tbl>
      <w:tblPr>
        <w:tblW w:w="93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2230"/>
        <w:gridCol w:w="3172"/>
        <w:gridCol w:w="1776"/>
        <w:gridCol w:w="1585"/>
      </w:tblGrid>
      <w:tr w:rsidR="00CD019B" w:rsidRPr="00EF5D5B" w14:paraId="3914AAC6" w14:textId="77777777" w:rsidTr="00F81BB4">
        <w:trPr>
          <w:trHeight w:val="137"/>
        </w:trPr>
        <w:tc>
          <w:tcPr>
            <w:tcW w:w="612" w:type="dxa"/>
            <w:shd w:val="clear" w:color="auto" w:fill="auto"/>
            <w:noWrap/>
            <w:vAlign w:val="center"/>
          </w:tcPr>
          <w:p w14:paraId="4AE59B42"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1</w:t>
            </w:r>
          </w:p>
          <w:p w14:paraId="6582222B" w14:textId="77777777" w:rsidR="00CD019B" w:rsidRPr="00EF5D5B" w:rsidRDefault="00CD019B" w:rsidP="00671962">
            <w:pPr>
              <w:jc w:val="center"/>
              <w:rPr>
                <w:rFonts w:ascii="Tahoma" w:hAnsi="Tahoma" w:cs="Tahoma"/>
                <w:sz w:val="20"/>
                <w:szCs w:val="20"/>
              </w:rPr>
            </w:pPr>
          </w:p>
        </w:tc>
        <w:tc>
          <w:tcPr>
            <w:tcW w:w="2230" w:type="dxa"/>
            <w:shd w:val="clear" w:color="auto" w:fill="auto"/>
            <w:vAlign w:val="center"/>
            <w:hideMark/>
          </w:tcPr>
          <w:p w14:paraId="4C65BABD" w14:textId="77777777" w:rsidR="00CD019B" w:rsidRPr="00EF5D5B" w:rsidRDefault="00CD019B" w:rsidP="00671962">
            <w:pPr>
              <w:rPr>
                <w:rFonts w:ascii="Tahoma" w:hAnsi="Tahoma" w:cs="Tahoma"/>
                <w:sz w:val="20"/>
                <w:szCs w:val="20"/>
              </w:rPr>
            </w:pPr>
            <w:r w:rsidRPr="00EF5D5B">
              <w:rPr>
                <w:rFonts w:ascii="Tahoma" w:hAnsi="Tahoma" w:cs="Tahoma"/>
                <w:sz w:val="20"/>
                <w:szCs w:val="20"/>
              </w:rPr>
              <w:t>Urząd Gminy</w:t>
            </w:r>
          </w:p>
        </w:tc>
        <w:tc>
          <w:tcPr>
            <w:tcW w:w="3172" w:type="dxa"/>
            <w:shd w:val="clear" w:color="auto" w:fill="auto"/>
            <w:vAlign w:val="center"/>
            <w:hideMark/>
          </w:tcPr>
          <w:p w14:paraId="75B9CCCF"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ul. Krakowska 148, 34-323 Ślemień</w:t>
            </w:r>
          </w:p>
        </w:tc>
        <w:tc>
          <w:tcPr>
            <w:tcW w:w="1776" w:type="dxa"/>
            <w:shd w:val="clear" w:color="auto" w:fill="auto"/>
            <w:noWrap/>
            <w:vAlign w:val="center"/>
            <w:hideMark/>
          </w:tcPr>
          <w:p w14:paraId="73F30D78"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553-111-87-02</w:t>
            </w:r>
          </w:p>
        </w:tc>
        <w:tc>
          <w:tcPr>
            <w:tcW w:w="1585" w:type="dxa"/>
            <w:shd w:val="clear" w:color="auto" w:fill="auto"/>
            <w:noWrap/>
            <w:vAlign w:val="center"/>
            <w:hideMark/>
          </w:tcPr>
          <w:p w14:paraId="4E58A091"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070010136</w:t>
            </w:r>
          </w:p>
        </w:tc>
      </w:tr>
      <w:tr w:rsidR="00CD019B" w:rsidRPr="00EF5D5B" w14:paraId="5AF5B3FB" w14:textId="77777777" w:rsidTr="00F81BB4">
        <w:trPr>
          <w:trHeight w:val="137"/>
        </w:trPr>
        <w:tc>
          <w:tcPr>
            <w:tcW w:w="612" w:type="dxa"/>
            <w:shd w:val="clear" w:color="auto" w:fill="auto"/>
            <w:noWrap/>
            <w:vAlign w:val="center"/>
          </w:tcPr>
          <w:p w14:paraId="22A85220" w14:textId="4B339542" w:rsidR="00CD019B" w:rsidRPr="00EF5D5B" w:rsidRDefault="00C20F32" w:rsidP="00671962">
            <w:pPr>
              <w:jc w:val="center"/>
              <w:rPr>
                <w:rFonts w:ascii="Tahoma" w:hAnsi="Tahoma" w:cs="Tahoma"/>
                <w:sz w:val="20"/>
                <w:szCs w:val="20"/>
              </w:rPr>
            </w:pPr>
            <w:r>
              <w:rPr>
                <w:rFonts w:ascii="Tahoma" w:hAnsi="Tahoma" w:cs="Tahoma"/>
                <w:sz w:val="20"/>
                <w:szCs w:val="20"/>
              </w:rPr>
              <w:t>2</w:t>
            </w:r>
          </w:p>
        </w:tc>
        <w:tc>
          <w:tcPr>
            <w:tcW w:w="2230" w:type="dxa"/>
            <w:shd w:val="clear" w:color="auto" w:fill="auto"/>
            <w:vAlign w:val="center"/>
            <w:hideMark/>
          </w:tcPr>
          <w:p w14:paraId="2E6349ED" w14:textId="77777777" w:rsidR="00CD019B" w:rsidRPr="00EF5D5B" w:rsidRDefault="00CD019B" w:rsidP="00671962">
            <w:pPr>
              <w:rPr>
                <w:rFonts w:ascii="Tahoma" w:hAnsi="Tahoma" w:cs="Tahoma"/>
                <w:sz w:val="20"/>
                <w:szCs w:val="20"/>
              </w:rPr>
            </w:pPr>
            <w:r w:rsidRPr="00EF5D5B">
              <w:rPr>
                <w:rFonts w:ascii="Tahoma" w:hAnsi="Tahoma" w:cs="Tahoma"/>
                <w:sz w:val="20"/>
                <w:szCs w:val="20"/>
              </w:rPr>
              <w:t xml:space="preserve">Szkoła Podstawowa im. Ks. Jana Twardowskiego w Ślemieniu </w:t>
            </w:r>
          </w:p>
        </w:tc>
        <w:tc>
          <w:tcPr>
            <w:tcW w:w="3172" w:type="dxa"/>
            <w:shd w:val="clear" w:color="auto" w:fill="auto"/>
            <w:vAlign w:val="center"/>
            <w:hideMark/>
          </w:tcPr>
          <w:p w14:paraId="3217DAB2"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ul. Szkolna 1, 34-323 Ślemień</w:t>
            </w:r>
          </w:p>
        </w:tc>
        <w:tc>
          <w:tcPr>
            <w:tcW w:w="1776" w:type="dxa"/>
            <w:shd w:val="clear" w:color="auto" w:fill="auto"/>
            <w:vAlign w:val="center"/>
            <w:hideMark/>
          </w:tcPr>
          <w:p w14:paraId="582DB116"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553-23-94-798</w:t>
            </w:r>
          </w:p>
        </w:tc>
        <w:tc>
          <w:tcPr>
            <w:tcW w:w="1585" w:type="dxa"/>
            <w:shd w:val="clear" w:color="auto" w:fill="auto"/>
            <w:vAlign w:val="center"/>
            <w:hideMark/>
          </w:tcPr>
          <w:p w14:paraId="6BEF6B56"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070689197</w:t>
            </w:r>
          </w:p>
        </w:tc>
      </w:tr>
      <w:tr w:rsidR="00CD019B" w:rsidRPr="00EF5D5B" w14:paraId="5F314D62" w14:textId="77777777" w:rsidTr="00F81BB4">
        <w:trPr>
          <w:trHeight w:val="137"/>
        </w:trPr>
        <w:tc>
          <w:tcPr>
            <w:tcW w:w="612" w:type="dxa"/>
            <w:shd w:val="clear" w:color="auto" w:fill="auto"/>
            <w:noWrap/>
            <w:vAlign w:val="center"/>
          </w:tcPr>
          <w:p w14:paraId="1F069A33" w14:textId="20C0E9C9" w:rsidR="00CD019B" w:rsidRPr="00EF5D5B" w:rsidRDefault="00C20F32" w:rsidP="00671962">
            <w:pPr>
              <w:jc w:val="center"/>
              <w:rPr>
                <w:rFonts w:ascii="Tahoma" w:hAnsi="Tahoma" w:cs="Tahoma"/>
                <w:sz w:val="20"/>
                <w:szCs w:val="20"/>
              </w:rPr>
            </w:pPr>
            <w:r>
              <w:rPr>
                <w:rFonts w:ascii="Tahoma" w:hAnsi="Tahoma" w:cs="Tahoma"/>
                <w:sz w:val="20"/>
                <w:szCs w:val="20"/>
              </w:rPr>
              <w:t>3</w:t>
            </w:r>
          </w:p>
        </w:tc>
        <w:tc>
          <w:tcPr>
            <w:tcW w:w="2230" w:type="dxa"/>
            <w:shd w:val="clear" w:color="auto" w:fill="auto"/>
            <w:vAlign w:val="center"/>
            <w:hideMark/>
          </w:tcPr>
          <w:p w14:paraId="5B564D39" w14:textId="77777777" w:rsidR="00CD019B" w:rsidRPr="00EF5D5B" w:rsidRDefault="00CD019B" w:rsidP="00671962">
            <w:pPr>
              <w:rPr>
                <w:rFonts w:ascii="Tahoma" w:hAnsi="Tahoma" w:cs="Tahoma"/>
                <w:sz w:val="20"/>
                <w:szCs w:val="20"/>
              </w:rPr>
            </w:pPr>
            <w:r w:rsidRPr="00EF5D5B">
              <w:rPr>
                <w:rFonts w:ascii="Tahoma" w:hAnsi="Tahoma" w:cs="Tahoma"/>
                <w:sz w:val="20"/>
                <w:szCs w:val="20"/>
              </w:rPr>
              <w:t>Przedszkole Publiczne w Ślemieniu</w:t>
            </w:r>
          </w:p>
        </w:tc>
        <w:tc>
          <w:tcPr>
            <w:tcW w:w="3172" w:type="dxa"/>
            <w:shd w:val="clear" w:color="auto" w:fill="auto"/>
            <w:vAlign w:val="center"/>
            <w:hideMark/>
          </w:tcPr>
          <w:p w14:paraId="18DD747A"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ul. Spacerowa 3, 34-323 Ślemień</w:t>
            </w:r>
          </w:p>
        </w:tc>
        <w:tc>
          <w:tcPr>
            <w:tcW w:w="1776" w:type="dxa"/>
            <w:shd w:val="clear" w:color="auto" w:fill="auto"/>
            <w:vAlign w:val="center"/>
            <w:hideMark/>
          </w:tcPr>
          <w:p w14:paraId="02CA2DF6"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553-183-91-46</w:t>
            </w:r>
          </w:p>
        </w:tc>
        <w:tc>
          <w:tcPr>
            <w:tcW w:w="1585" w:type="dxa"/>
            <w:shd w:val="clear" w:color="auto" w:fill="auto"/>
            <w:vAlign w:val="center"/>
            <w:hideMark/>
          </w:tcPr>
          <w:p w14:paraId="2151EE57"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072394307</w:t>
            </w:r>
          </w:p>
        </w:tc>
      </w:tr>
      <w:tr w:rsidR="00CD019B" w:rsidRPr="00EF5D5B" w14:paraId="6A5D95CF" w14:textId="77777777" w:rsidTr="00F81BB4">
        <w:trPr>
          <w:trHeight w:val="193"/>
        </w:trPr>
        <w:tc>
          <w:tcPr>
            <w:tcW w:w="612" w:type="dxa"/>
            <w:shd w:val="clear" w:color="auto" w:fill="auto"/>
            <w:noWrap/>
            <w:vAlign w:val="center"/>
          </w:tcPr>
          <w:p w14:paraId="017287EA" w14:textId="5291EF90" w:rsidR="00CD019B" w:rsidRPr="00EF5D5B" w:rsidRDefault="00C20F32" w:rsidP="00671962">
            <w:pPr>
              <w:jc w:val="center"/>
              <w:rPr>
                <w:rFonts w:ascii="Tahoma" w:hAnsi="Tahoma" w:cs="Tahoma"/>
                <w:sz w:val="20"/>
                <w:szCs w:val="20"/>
              </w:rPr>
            </w:pPr>
            <w:r>
              <w:rPr>
                <w:rFonts w:ascii="Tahoma" w:hAnsi="Tahoma" w:cs="Tahoma"/>
                <w:sz w:val="20"/>
                <w:szCs w:val="20"/>
              </w:rPr>
              <w:t>4</w:t>
            </w:r>
          </w:p>
        </w:tc>
        <w:tc>
          <w:tcPr>
            <w:tcW w:w="2230" w:type="dxa"/>
            <w:shd w:val="clear" w:color="auto" w:fill="auto"/>
            <w:vAlign w:val="center"/>
            <w:hideMark/>
          </w:tcPr>
          <w:p w14:paraId="21D4D149" w14:textId="77777777" w:rsidR="00CD019B" w:rsidRPr="00EF5D5B" w:rsidRDefault="00CD019B" w:rsidP="00671962">
            <w:pPr>
              <w:rPr>
                <w:rFonts w:ascii="Tahoma" w:hAnsi="Tahoma" w:cs="Tahoma"/>
                <w:sz w:val="20"/>
                <w:szCs w:val="20"/>
              </w:rPr>
            </w:pPr>
            <w:r w:rsidRPr="00EF5D5B">
              <w:rPr>
                <w:rFonts w:ascii="Tahoma" w:hAnsi="Tahoma" w:cs="Tahoma"/>
                <w:sz w:val="20"/>
                <w:szCs w:val="20"/>
              </w:rPr>
              <w:t>Szkolne Schronisko Młodzieżowe</w:t>
            </w:r>
          </w:p>
        </w:tc>
        <w:tc>
          <w:tcPr>
            <w:tcW w:w="3172" w:type="dxa"/>
            <w:shd w:val="clear" w:color="auto" w:fill="auto"/>
            <w:vAlign w:val="center"/>
            <w:hideMark/>
          </w:tcPr>
          <w:p w14:paraId="7C6D969D"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ul. Spacerowa 3, 34-323 Ślemień</w:t>
            </w:r>
          </w:p>
        </w:tc>
        <w:tc>
          <w:tcPr>
            <w:tcW w:w="1776" w:type="dxa"/>
            <w:shd w:val="clear" w:color="auto" w:fill="auto"/>
            <w:vAlign w:val="center"/>
            <w:hideMark/>
          </w:tcPr>
          <w:p w14:paraId="1337FA1D"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553-236-00-03</w:t>
            </w:r>
          </w:p>
        </w:tc>
        <w:tc>
          <w:tcPr>
            <w:tcW w:w="1585" w:type="dxa"/>
            <w:shd w:val="clear" w:color="auto" w:fill="auto"/>
            <w:vAlign w:val="center"/>
            <w:hideMark/>
          </w:tcPr>
          <w:p w14:paraId="6582EA26"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240348540</w:t>
            </w:r>
          </w:p>
        </w:tc>
      </w:tr>
      <w:tr w:rsidR="00CD019B" w:rsidRPr="00EF5D5B" w14:paraId="0C9ABE46" w14:textId="77777777" w:rsidTr="00F81BB4">
        <w:trPr>
          <w:trHeight w:val="408"/>
        </w:trPr>
        <w:tc>
          <w:tcPr>
            <w:tcW w:w="612" w:type="dxa"/>
            <w:shd w:val="clear" w:color="auto" w:fill="auto"/>
            <w:noWrap/>
            <w:vAlign w:val="center"/>
          </w:tcPr>
          <w:p w14:paraId="23491685" w14:textId="763B0379" w:rsidR="00CD019B" w:rsidRPr="00EF5D5B" w:rsidRDefault="00C20F32" w:rsidP="00671962">
            <w:pPr>
              <w:jc w:val="center"/>
              <w:rPr>
                <w:rFonts w:ascii="Tahoma" w:hAnsi="Tahoma" w:cs="Tahoma"/>
                <w:sz w:val="20"/>
                <w:szCs w:val="20"/>
              </w:rPr>
            </w:pPr>
            <w:r>
              <w:rPr>
                <w:rFonts w:ascii="Tahoma" w:hAnsi="Tahoma" w:cs="Tahoma"/>
                <w:sz w:val="20"/>
                <w:szCs w:val="20"/>
              </w:rPr>
              <w:t>5</w:t>
            </w:r>
          </w:p>
        </w:tc>
        <w:tc>
          <w:tcPr>
            <w:tcW w:w="2230" w:type="dxa"/>
            <w:shd w:val="clear" w:color="auto" w:fill="auto"/>
            <w:vAlign w:val="center"/>
            <w:hideMark/>
          </w:tcPr>
          <w:p w14:paraId="45F1AA82" w14:textId="77777777" w:rsidR="00CD019B" w:rsidRPr="00EF5D5B" w:rsidRDefault="00CD019B" w:rsidP="00671962">
            <w:pPr>
              <w:rPr>
                <w:rFonts w:ascii="Tahoma" w:hAnsi="Tahoma" w:cs="Tahoma"/>
                <w:sz w:val="20"/>
                <w:szCs w:val="20"/>
              </w:rPr>
            </w:pPr>
            <w:r w:rsidRPr="00EF5D5B">
              <w:rPr>
                <w:rFonts w:ascii="Tahoma" w:hAnsi="Tahoma" w:cs="Tahoma"/>
                <w:sz w:val="20"/>
                <w:szCs w:val="20"/>
              </w:rPr>
              <w:t>Gminny Ośrodek Pomocy Społecznej w Ślemieniu</w:t>
            </w:r>
          </w:p>
        </w:tc>
        <w:tc>
          <w:tcPr>
            <w:tcW w:w="3172" w:type="dxa"/>
            <w:shd w:val="clear" w:color="auto" w:fill="auto"/>
            <w:vAlign w:val="center"/>
            <w:hideMark/>
          </w:tcPr>
          <w:p w14:paraId="63270DEC"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ul. Zakopiańska 59,</w:t>
            </w:r>
            <w:r w:rsidRPr="00EF5D5B">
              <w:rPr>
                <w:rFonts w:ascii="Tahoma" w:hAnsi="Tahoma" w:cs="Tahoma"/>
                <w:sz w:val="20"/>
                <w:szCs w:val="20"/>
              </w:rPr>
              <w:br/>
              <w:t xml:space="preserve"> Las, 34-323 Ślemień</w:t>
            </w:r>
          </w:p>
        </w:tc>
        <w:tc>
          <w:tcPr>
            <w:tcW w:w="1776" w:type="dxa"/>
            <w:shd w:val="clear" w:color="auto" w:fill="auto"/>
            <w:noWrap/>
            <w:vAlign w:val="center"/>
            <w:hideMark/>
          </w:tcPr>
          <w:p w14:paraId="6C4E089F"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553-183-18-48</w:t>
            </w:r>
          </w:p>
        </w:tc>
        <w:tc>
          <w:tcPr>
            <w:tcW w:w="1585" w:type="dxa"/>
            <w:shd w:val="clear" w:color="auto" w:fill="auto"/>
            <w:noWrap/>
            <w:vAlign w:val="center"/>
            <w:hideMark/>
          </w:tcPr>
          <w:p w14:paraId="08ADBF90" w14:textId="77777777" w:rsidR="00CD019B" w:rsidRPr="00EF5D5B" w:rsidRDefault="00CD019B" w:rsidP="00671962">
            <w:pPr>
              <w:jc w:val="center"/>
              <w:rPr>
                <w:rFonts w:ascii="Tahoma" w:hAnsi="Tahoma" w:cs="Tahoma"/>
                <w:sz w:val="20"/>
                <w:szCs w:val="20"/>
              </w:rPr>
            </w:pPr>
            <w:r w:rsidRPr="00EF5D5B">
              <w:rPr>
                <w:rFonts w:ascii="Tahoma" w:hAnsi="Tahoma" w:cs="Tahoma"/>
                <w:sz w:val="20"/>
                <w:szCs w:val="20"/>
              </w:rPr>
              <w:t>072362773</w:t>
            </w:r>
          </w:p>
        </w:tc>
      </w:tr>
    </w:tbl>
    <w:p w14:paraId="2782376F" w14:textId="77777777" w:rsidR="00CD019B" w:rsidRPr="00EF6938" w:rsidRDefault="00CD019B" w:rsidP="00CD019B">
      <w:pPr>
        <w:pStyle w:val="Akapitzlist"/>
        <w:ind w:left="1134"/>
        <w:rPr>
          <w:rFonts w:ascii="Tahoma" w:hAnsi="Tahoma" w:cs="Tahoma"/>
          <w:color w:val="FF0000"/>
        </w:rPr>
      </w:pPr>
      <w:r>
        <w:rPr>
          <w:rFonts w:ascii="Tahoma" w:hAnsi="Tahoma" w:cs="Tahoma"/>
        </w:rPr>
        <w:t xml:space="preserve"> </w:t>
      </w:r>
    </w:p>
    <w:p w14:paraId="4995530C" w14:textId="77777777" w:rsidR="00CD019B" w:rsidRPr="001D3993" w:rsidRDefault="00CD019B" w:rsidP="00CD019B">
      <w:pPr>
        <w:rPr>
          <w:rFonts w:ascii="Tahoma" w:hAnsi="Tahoma" w:cs="Tahoma"/>
        </w:rPr>
      </w:pPr>
    </w:p>
    <w:p w14:paraId="009FD645" w14:textId="77777777" w:rsidR="00CD019B" w:rsidRDefault="00CD019B" w:rsidP="00CD019B">
      <w:pPr>
        <w:rPr>
          <w:rFonts w:ascii="Tahoma" w:hAnsi="Tahoma" w:cs="Tahoma"/>
          <w:i/>
        </w:rPr>
      </w:pPr>
      <w:r w:rsidRPr="00EE3283">
        <w:rPr>
          <w:rFonts w:ascii="Tahoma" w:hAnsi="Tahoma" w:cs="Tahoma"/>
          <w:b/>
          <w:u w:val="single"/>
        </w:rPr>
        <w:t>2. Pozostali ubezpieczeni:</w:t>
      </w:r>
      <w:r>
        <w:rPr>
          <w:rFonts w:ascii="Tahoma" w:hAnsi="Tahoma" w:cs="Tahoma"/>
        </w:rPr>
        <w:t xml:space="preserve"> </w:t>
      </w:r>
    </w:p>
    <w:p w14:paraId="0EEBBF8E" w14:textId="77777777" w:rsidR="00CD019B" w:rsidRDefault="00CD019B" w:rsidP="00CD019B">
      <w:pPr>
        <w:rPr>
          <w:rFonts w:ascii="Tahoma" w:hAnsi="Tahoma" w:cs="Tahoma"/>
          <w:i/>
        </w:rPr>
      </w:pPr>
    </w:p>
    <w:tbl>
      <w:tblPr>
        <w:tblW w:w="933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3383"/>
        <w:gridCol w:w="2241"/>
        <w:gridCol w:w="1669"/>
        <w:gridCol w:w="1436"/>
      </w:tblGrid>
      <w:tr w:rsidR="00CD019B" w:rsidRPr="00EF5D5B" w14:paraId="3895697B" w14:textId="77777777" w:rsidTr="00EF5D5B">
        <w:trPr>
          <w:trHeight w:val="274"/>
        </w:trPr>
        <w:tc>
          <w:tcPr>
            <w:tcW w:w="610" w:type="dxa"/>
            <w:shd w:val="clear" w:color="auto" w:fill="auto"/>
            <w:noWrap/>
            <w:vAlign w:val="center"/>
            <w:hideMark/>
          </w:tcPr>
          <w:p w14:paraId="05205DB1" w14:textId="77777777" w:rsidR="00CD019B" w:rsidRPr="005C0D2A" w:rsidRDefault="00CD019B" w:rsidP="00671962">
            <w:pPr>
              <w:jc w:val="center"/>
              <w:rPr>
                <w:rFonts w:ascii="Tahoma" w:hAnsi="Tahoma" w:cs="Tahoma"/>
                <w:sz w:val="20"/>
                <w:szCs w:val="20"/>
              </w:rPr>
            </w:pPr>
            <w:r w:rsidRPr="005C0D2A">
              <w:rPr>
                <w:rFonts w:ascii="Tahoma" w:hAnsi="Tahoma" w:cs="Tahoma"/>
                <w:sz w:val="20"/>
                <w:szCs w:val="20"/>
              </w:rPr>
              <w:t>1</w:t>
            </w:r>
          </w:p>
        </w:tc>
        <w:tc>
          <w:tcPr>
            <w:tcW w:w="3383" w:type="dxa"/>
            <w:shd w:val="clear" w:color="auto" w:fill="auto"/>
            <w:vAlign w:val="center"/>
            <w:hideMark/>
          </w:tcPr>
          <w:p w14:paraId="45B709A2" w14:textId="77777777" w:rsidR="00CD019B" w:rsidRPr="005C0D2A" w:rsidRDefault="00CD019B" w:rsidP="00671962">
            <w:pPr>
              <w:rPr>
                <w:rFonts w:ascii="Tahoma" w:hAnsi="Tahoma" w:cs="Tahoma"/>
                <w:sz w:val="20"/>
                <w:szCs w:val="20"/>
              </w:rPr>
            </w:pPr>
            <w:r w:rsidRPr="005C0D2A">
              <w:rPr>
                <w:rFonts w:ascii="Tahoma" w:hAnsi="Tahoma" w:cs="Tahoma"/>
                <w:sz w:val="20"/>
                <w:szCs w:val="20"/>
              </w:rPr>
              <w:t>Gminny Ośrodek Kultury "Jemioła"</w:t>
            </w:r>
          </w:p>
        </w:tc>
        <w:tc>
          <w:tcPr>
            <w:tcW w:w="2241" w:type="dxa"/>
            <w:shd w:val="clear" w:color="auto" w:fill="auto"/>
            <w:vAlign w:val="center"/>
            <w:hideMark/>
          </w:tcPr>
          <w:p w14:paraId="19F96222" w14:textId="77777777" w:rsidR="00CD019B" w:rsidRPr="005C0D2A" w:rsidRDefault="00CD019B" w:rsidP="00671962">
            <w:pPr>
              <w:jc w:val="center"/>
              <w:rPr>
                <w:rFonts w:ascii="Tahoma" w:hAnsi="Tahoma" w:cs="Tahoma"/>
                <w:sz w:val="20"/>
                <w:szCs w:val="20"/>
              </w:rPr>
            </w:pPr>
            <w:r w:rsidRPr="005C0D2A">
              <w:rPr>
                <w:rFonts w:ascii="Tahoma" w:hAnsi="Tahoma" w:cs="Tahoma"/>
                <w:color w:val="FF0000"/>
                <w:sz w:val="20"/>
                <w:szCs w:val="20"/>
              </w:rPr>
              <w:t xml:space="preserve"> </w:t>
            </w:r>
            <w:r w:rsidRPr="005C0D2A">
              <w:rPr>
                <w:rFonts w:ascii="Tahoma" w:hAnsi="Tahoma" w:cs="Tahoma"/>
                <w:sz w:val="20"/>
                <w:szCs w:val="20"/>
              </w:rPr>
              <w:t>ul. Zakopiańska 59, Las 34,-323 Ślemień</w:t>
            </w:r>
          </w:p>
        </w:tc>
        <w:tc>
          <w:tcPr>
            <w:tcW w:w="1669" w:type="dxa"/>
            <w:shd w:val="clear" w:color="auto" w:fill="auto"/>
            <w:vAlign w:val="center"/>
            <w:hideMark/>
          </w:tcPr>
          <w:p w14:paraId="0F367F15" w14:textId="77777777" w:rsidR="00CD019B" w:rsidRPr="005C0D2A" w:rsidRDefault="00CD019B" w:rsidP="00671962">
            <w:pPr>
              <w:jc w:val="center"/>
              <w:rPr>
                <w:rFonts w:ascii="Tahoma" w:hAnsi="Tahoma" w:cs="Tahoma"/>
                <w:sz w:val="20"/>
                <w:szCs w:val="20"/>
              </w:rPr>
            </w:pPr>
            <w:r w:rsidRPr="005C0D2A">
              <w:rPr>
                <w:rFonts w:ascii="Tahoma" w:hAnsi="Tahoma" w:cs="Tahoma"/>
                <w:sz w:val="20"/>
                <w:szCs w:val="20"/>
              </w:rPr>
              <w:t>553-21-99-335</w:t>
            </w:r>
          </w:p>
        </w:tc>
        <w:tc>
          <w:tcPr>
            <w:tcW w:w="1436" w:type="dxa"/>
            <w:shd w:val="clear" w:color="auto" w:fill="auto"/>
            <w:vAlign w:val="center"/>
            <w:hideMark/>
          </w:tcPr>
          <w:p w14:paraId="38B5FC1B" w14:textId="77777777" w:rsidR="00CD019B" w:rsidRPr="005C0D2A" w:rsidRDefault="00CD019B" w:rsidP="00671962">
            <w:pPr>
              <w:jc w:val="center"/>
              <w:rPr>
                <w:rFonts w:ascii="Tahoma" w:hAnsi="Tahoma" w:cs="Tahoma"/>
                <w:sz w:val="20"/>
                <w:szCs w:val="20"/>
              </w:rPr>
            </w:pPr>
            <w:r w:rsidRPr="005C0D2A">
              <w:rPr>
                <w:rFonts w:ascii="Tahoma" w:hAnsi="Tahoma" w:cs="Tahoma"/>
                <w:sz w:val="20"/>
                <w:szCs w:val="20"/>
              </w:rPr>
              <w:t>072394336</w:t>
            </w:r>
          </w:p>
        </w:tc>
      </w:tr>
      <w:tr w:rsidR="00CD019B" w:rsidRPr="00EF5D5B" w14:paraId="0A2A30A0" w14:textId="77777777" w:rsidTr="00EF5D5B">
        <w:trPr>
          <w:trHeight w:val="285"/>
        </w:trPr>
        <w:tc>
          <w:tcPr>
            <w:tcW w:w="610" w:type="dxa"/>
            <w:shd w:val="clear" w:color="auto" w:fill="auto"/>
            <w:noWrap/>
            <w:vAlign w:val="center"/>
            <w:hideMark/>
          </w:tcPr>
          <w:p w14:paraId="56FC6D12" w14:textId="77777777" w:rsidR="00CD019B" w:rsidRPr="005C0D2A" w:rsidRDefault="00CD019B" w:rsidP="00671962">
            <w:pPr>
              <w:jc w:val="center"/>
              <w:rPr>
                <w:rFonts w:ascii="Tahoma" w:hAnsi="Tahoma" w:cs="Tahoma"/>
                <w:sz w:val="20"/>
                <w:szCs w:val="20"/>
              </w:rPr>
            </w:pPr>
            <w:r w:rsidRPr="005C0D2A">
              <w:rPr>
                <w:rFonts w:ascii="Tahoma" w:hAnsi="Tahoma" w:cs="Tahoma"/>
                <w:sz w:val="20"/>
                <w:szCs w:val="20"/>
              </w:rPr>
              <w:lastRenderedPageBreak/>
              <w:t>2</w:t>
            </w:r>
          </w:p>
        </w:tc>
        <w:tc>
          <w:tcPr>
            <w:tcW w:w="3383" w:type="dxa"/>
            <w:shd w:val="clear" w:color="auto" w:fill="auto"/>
            <w:vAlign w:val="center"/>
            <w:hideMark/>
          </w:tcPr>
          <w:p w14:paraId="2CF14021" w14:textId="77777777" w:rsidR="00CD019B" w:rsidRPr="005C0D2A" w:rsidRDefault="00CD019B" w:rsidP="00671962">
            <w:pPr>
              <w:rPr>
                <w:rFonts w:ascii="Tahoma" w:hAnsi="Tahoma" w:cs="Tahoma"/>
                <w:sz w:val="20"/>
                <w:szCs w:val="20"/>
              </w:rPr>
            </w:pPr>
            <w:r w:rsidRPr="005C0D2A">
              <w:rPr>
                <w:rFonts w:ascii="Tahoma" w:hAnsi="Tahoma" w:cs="Tahoma"/>
                <w:sz w:val="20"/>
                <w:szCs w:val="20"/>
              </w:rPr>
              <w:t>Gminna Biblioteka Publiczna w Ślemieniu</w:t>
            </w:r>
          </w:p>
        </w:tc>
        <w:tc>
          <w:tcPr>
            <w:tcW w:w="2241" w:type="dxa"/>
            <w:shd w:val="clear" w:color="auto" w:fill="auto"/>
            <w:vAlign w:val="center"/>
            <w:hideMark/>
          </w:tcPr>
          <w:p w14:paraId="3E35FDBE" w14:textId="77777777" w:rsidR="00CD019B" w:rsidRPr="005C0D2A" w:rsidRDefault="00CD019B" w:rsidP="00671962">
            <w:pPr>
              <w:jc w:val="center"/>
              <w:rPr>
                <w:rFonts w:ascii="Tahoma" w:hAnsi="Tahoma" w:cs="Tahoma"/>
                <w:sz w:val="20"/>
                <w:szCs w:val="20"/>
              </w:rPr>
            </w:pPr>
            <w:r w:rsidRPr="005C0D2A">
              <w:rPr>
                <w:rFonts w:ascii="Tahoma" w:hAnsi="Tahoma" w:cs="Tahoma"/>
                <w:sz w:val="20"/>
                <w:szCs w:val="20"/>
              </w:rPr>
              <w:t xml:space="preserve"> ul. Szkolna 1, </w:t>
            </w:r>
            <w:r w:rsidRPr="005C0D2A">
              <w:rPr>
                <w:rFonts w:ascii="Tahoma" w:hAnsi="Tahoma" w:cs="Tahoma"/>
                <w:sz w:val="20"/>
                <w:szCs w:val="20"/>
              </w:rPr>
              <w:br/>
              <w:t>34-323 Ślemień</w:t>
            </w:r>
          </w:p>
        </w:tc>
        <w:tc>
          <w:tcPr>
            <w:tcW w:w="1669" w:type="dxa"/>
            <w:shd w:val="clear" w:color="auto" w:fill="auto"/>
            <w:vAlign w:val="center"/>
            <w:hideMark/>
          </w:tcPr>
          <w:p w14:paraId="38542E00" w14:textId="77777777" w:rsidR="00CD019B" w:rsidRPr="005C0D2A" w:rsidRDefault="00CD019B" w:rsidP="00671962">
            <w:pPr>
              <w:jc w:val="center"/>
              <w:rPr>
                <w:rFonts w:ascii="Tahoma" w:hAnsi="Tahoma" w:cs="Tahoma"/>
                <w:sz w:val="20"/>
                <w:szCs w:val="20"/>
              </w:rPr>
            </w:pPr>
            <w:r w:rsidRPr="005C0D2A">
              <w:rPr>
                <w:rFonts w:ascii="Tahoma" w:hAnsi="Tahoma" w:cs="Tahoma"/>
                <w:sz w:val="20"/>
                <w:szCs w:val="20"/>
              </w:rPr>
              <w:t>553-240-69-98</w:t>
            </w:r>
          </w:p>
        </w:tc>
        <w:tc>
          <w:tcPr>
            <w:tcW w:w="1436" w:type="dxa"/>
            <w:shd w:val="clear" w:color="auto" w:fill="auto"/>
            <w:vAlign w:val="center"/>
            <w:hideMark/>
          </w:tcPr>
          <w:p w14:paraId="107596E3" w14:textId="77777777" w:rsidR="00CD019B" w:rsidRPr="005C0D2A" w:rsidRDefault="00CD019B" w:rsidP="00671962">
            <w:pPr>
              <w:jc w:val="center"/>
              <w:rPr>
                <w:rFonts w:ascii="Tahoma" w:hAnsi="Tahoma" w:cs="Tahoma"/>
                <w:sz w:val="20"/>
                <w:szCs w:val="20"/>
              </w:rPr>
            </w:pPr>
            <w:r w:rsidRPr="005C0D2A">
              <w:rPr>
                <w:rFonts w:ascii="Tahoma" w:hAnsi="Tahoma" w:cs="Tahoma"/>
                <w:sz w:val="20"/>
                <w:szCs w:val="20"/>
              </w:rPr>
              <w:t>240816922</w:t>
            </w:r>
          </w:p>
        </w:tc>
      </w:tr>
      <w:tr w:rsidR="00C20F32" w:rsidRPr="00EF5D5B" w14:paraId="1FEF9AEB" w14:textId="77777777" w:rsidTr="00A31255">
        <w:trPr>
          <w:trHeight w:val="285"/>
        </w:trPr>
        <w:tc>
          <w:tcPr>
            <w:tcW w:w="610" w:type="dxa"/>
            <w:shd w:val="clear" w:color="auto" w:fill="auto"/>
            <w:noWrap/>
          </w:tcPr>
          <w:p w14:paraId="4C050087" w14:textId="5189E486" w:rsidR="00C20F32" w:rsidRPr="005C0D2A" w:rsidRDefault="00C20F32" w:rsidP="00C20F32">
            <w:pPr>
              <w:jc w:val="center"/>
              <w:rPr>
                <w:rFonts w:ascii="Tahoma" w:hAnsi="Tahoma" w:cs="Tahoma"/>
                <w:sz w:val="20"/>
                <w:szCs w:val="20"/>
              </w:rPr>
            </w:pPr>
            <w:r w:rsidRPr="005C0D2A">
              <w:rPr>
                <w:rFonts w:ascii="Tahoma" w:hAnsi="Tahoma" w:cs="Tahoma"/>
                <w:sz w:val="20"/>
                <w:szCs w:val="20"/>
              </w:rPr>
              <w:t>3</w:t>
            </w:r>
          </w:p>
        </w:tc>
        <w:tc>
          <w:tcPr>
            <w:tcW w:w="3383" w:type="dxa"/>
            <w:shd w:val="clear" w:color="auto" w:fill="auto"/>
          </w:tcPr>
          <w:p w14:paraId="76F218B3" w14:textId="28B984D0" w:rsidR="00C20F32" w:rsidRPr="005C0D2A" w:rsidRDefault="00C20F32" w:rsidP="00C20F32">
            <w:pPr>
              <w:rPr>
                <w:rFonts w:ascii="Tahoma" w:hAnsi="Tahoma" w:cs="Tahoma"/>
                <w:sz w:val="20"/>
                <w:szCs w:val="20"/>
              </w:rPr>
            </w:pPr>
            <w:r w:rsidRPr="005C0D2A">
              <w:rPr>
                <w:rFonts w:ascii="Tahoma" w:hAnsi="Tahoma" w:cs="Tahoma"/>
                <w:sz w:val="20"/>
                <w:szCs w:val="20"/>
              </w:rPr>
              <w:t>Żywiecki Park Etnograficzny</w:t>
            </w:r>
          </w:p>
        </w:tc>
        <w:tc>
          <w:tcPr>
            <w:tcW w:w="2241" w:type="dxa"/>
            <w:shd w:val="clear" w:color="auto" w:fill="auto"/>
          </w:tcPr>
          <w:p w14:paraId="40AA8D2E" w14:textId="7028E338" w:rsidR="00C20F32" w:rsidRPr="005C0D2A" w:rsidRDefault="00C20F32" w:rsidP="00C20F32">
            <w:pPr>
              <w:jc w:val="center"/>
              <w:rPr>
                <w:rFonts w:ascii="Tahoma" w:hAnsi="Tahoma" w:cs="Tahoma"/>
                <w:sz w:val="20"/>
                <w:szCs w:val="20"/>
              </w:rPr>
            </w:pPr>
            <w:r w:rsidRPr="005C0D2A">
              <w:rPr>
                <w:rFonts w:ascii="Tahoma" w:hAnsi="Tahoma" w:cs="Tahoma"/>
                <w:sz w:val="20"/>
                <w:szCs w:val="20"/>
              </w:rPr>
              <w:t>Łączna 2a, 34-323 Ślemień</w:t>
            </w:r>
          </w:p>
        </w:tc>
        <w:tc>
          <w:tcPr>
            <w:tcW w:w="1669" w:type="dxa"/>
            <w:shd w:val="clear" w:color="auto" w:fill="auto"/>
          </w:tcPr>
          <w:p w14:paraId="69F6E4D1" w14:textId="6BA1DC5E" w:rsidR="00C20F32" w:rsidRPr="005C0D2A" w:rsidRDefault="00C20F32" w:rsidP="00C20F32">
            <w:pPr>
              <w:jc w:val="center"/>
              <w:rPr>
                <w:rFonts w:ascii="Tahoma" w:hAnsi="Tahoma" w:cs="Tahoma"/>
                <w:sz w:val="20"/>
                <w:szCs w:val="20"/>
              </w:rPr>
            </w:pPr>
            <w:r w:rsidRPr="005C0D2A">
              <w:rPr>
                <w:rFonts w:ascii="Tahoma" w:hAnsi="Tahoma" w:cs="Tahoma"/>
                <w:sz w:val="20"/>
                <w:szCs w:val="20"/>
              </w:rPr>
              <w:t>553-251-28-26</w:t>
            </w:r>
          </w:p>
        </w:tc>
        <w:tc>
          <w:tcPr>
            <w:tcW w:w="1436" w:type="dxa"/>
            <w:shd w:val="clear" w:color="auto" w:fill="auto"/>
          </w:tcPr>
          <w:p w14:paraId="3FB50E3A" w14:textId="3B8FFA42" w:rsidR="00C20F32" w:rsidRPr="005C0D2A" w:rsidRDefault="00C20F32" w:rsidP="00C20F32">
            <w:pPr>
              <w:jc w:val="center"/>
              <w:rPr>
                <w:rFonts w:ascii="Tahoma" w:hAnsi="Tahoma" w:cs="Tahoma"/>
                <w:sz w:val="20"/>
                <w:szCs w:val="20"/>
              </w:rPr>
            </w:pPr>
            <w:r w:rsidRPr="005C0D2A">
              <w:rPr>
                <w:rFonts w:ascii="Tahoma" w:hAnsi="Tahoma" w:cs="Tahoma"/>
                <w:sz w:val="20"/>
                <w:szCs w:val="20"/>
              </w:rPr>
              <w:t>243260804</w:t>
            </w:r>
          </w:p>
        </w:tc>
      </w:tr>
    </w:tbl>
    <w:p w14:paraId="718E3EFF" w14:textId="77777777" w:rsidR="009A0F49" w:rsidRDefault="009A0F49" w:rsidP="00CD019B">
      <w:pPr>
        <w:pStyle w:val="Nagwek2"/>
        <w:rPr>
          <w:rFonts w:ascii="Tahoma" w:hAnsi="Tahoma" w:cs="Tahoma"/>
          <w:b/>
          <w:bCs/>
          <w:color w:val="auto"/>
          <w:sz w:val="20"/>
          <w:u w:val="single"/>
        </w:rPr>
      </w:pPr>
    </w:p>
    <w:p w14:paraId="0F981968" w14:textId="78CD2841" w:rsidR="00CD019B" w:rsidRPr="009A0F49" w:rsidRDefault="00CD019B" w:rsidP="00CD019B">
      <w:pPr>
        <w:pStyle w:val="Nagwek2"/>
        <w:rPr>
          <w:rFonts w:ascii="Tahoma" w:hAnsi="Tahoma" w:cs="Tahoma"/>
          <w:b/>
          <w:bCs/>
          <w:color w:val="auto"/>
          <w:sz w:val="20"/>
          <w:u w:val="single"/>
        </w:rPr>
      </w:pPr>
      <w:r w:rsidRPr="009A0F49">
        <w:rPr>
          <w:rFonts w:ascii="Tahoma" w:hAnsi="Tahoma" w:cs="Tahoma"/>
          <w:b/>
          <w:bCs/>
          <w:color w:val="auto"/>
          <w:sz w:val="20"/>
          <w:u w:val="single"/>
        </w:rPr>
        <w:t xml:space="preserve">II. Okres ubezpieczenia </w:t>
      </w:r>
    </w:p>
    <w:p w14:paraId="591375DC" w14:textId="77777777" w:rsidR="00CD019B" w:rsidRPr="00C20754" w:rsidRDefault="00CD019B" w:rsidP="00CD019B">
      <w:pPr>
        <w:rPr>
          <w:rFonts w:ascii="Tahoma" w:hAnsi="Tahoma" w:cs="Tahoma"/>
        </w:rPr>
      </w:pPr>
    </w:p>
    <w:p w14:paraId="5A9D52E9" w14:textId="59239850" w:rsidR="00CD019B" w:rsidRPr="00EF5D5B" w:rsidRDefault="00CD019B" w:rsidP="00CD019B">
      <w:pPr>
        <w:tabs>
          <w:tab w:val="left" w:pos="2835"/>
        </w:tabs>
        <w:jc w:val="both"/>
        <w:rPr>
          <w:rFonts w:ascii="Tahoma" w:hAnsi="Tahoma" w:cs="Tahoma"/>
          <w:b/>
          <w:sz w:val="20"/>
          <w:szCs w:val="20"/>
        </w:rPr>
      </w:pPr>
      <w:r w:rsidRPr="00EF5D5B">
        <w:rPr>
          <w:rFonts w:ascii="Tahoma" w:hAnsi="Tahoma" w:cs="Tahoma"/>
          <w:b/>
          <w:sz w:val="20"/>
          <w:szCs w:val="20"/>
        </w:rPr>
        <w:t xml:space="preserve">- 24 miesiące - od 07.08.2021r. do 06.08.2023r. </w:t>
      </w:r>
    </w:p>
    <w:p w14:paraId="60829440" w14:textId="77777777" w:rsidR="00CD019B" w:rsidRPr="00EF5D5B" w:rsidRDefault="00CD019B" w:rsidP="00CD019B">
      <w:pPr>
        <w:tabs>
          <w:tab w:val="left" w:pos="2835"/>
        </w:tabs>
        <w:jc w:val="both"/>
        <w:rPr>
          <w:rFonts w:ascii="Tahoma" w:hAnsi="Tahoma" w:cs="Tahoma"/>
          <w:b/>
          <w:sz w:val="20"/>
          <w:szCs w:val="20"/>
        </w:rPr>
      </w:pPr>
    </w:p>
    <w:p w14:paraId="31E70D99" w14:textId="77777777" w:rsidR="00CD019B" w:rsidRPr="00EF5D5B" w:rsidRDefault="00CD019B" w:rsidP="00CD019B">
      <w:pPr>
        <w:rPr>
          <w:sz w:val="20"/>
          <w:szCs w:val="20"/>
        </w:rPr>
      </w:pPr>
    </w:p>
    <w:p w14:paraId="08017E40" w14:textId="77777777" w:rsidR="00CD019B" w:rsidRPr="00EF5D5B" w:rsidRDefault="00CD019B" w:rsidP="00CD019B">
      <w:pPr>
        <w:rPr>
          <w:rFonts w:ascii="Tahoma" w:hAnsi="Tahoma" w:cs="Tahoma"/>
          <w:b/>
          <w:sz w:val="20"/>
          <w:szCs w:val="20"/>
          <w:u w:val="single"/>
        </w:rPr>
      </w:pPr>
      <w:r w:rsidRPr="00EF5D5B">
        <w:rPr>
          <w:rFonts w:ascii="Tahoma" w:hAnsi="Tahoma" w:cs="Tahoma"/>
          <w:b/>
          <w:sz w:val="20"/>
          <w:szCs w:val="20"/>
          <w:u w:val="single"/>
        </w:rPr>
        <w:t>III. Sposób wystawiania polis</w:t>
      </w:r>
    </w:p>
    <w:p w14:paraId="3C5524A8" w14:textId="77777777" w:rsidR="00CD019B" w:rsidRPr="00EF5D5B" w:rsidRDefault="00CD019B" w:rsidP="00CD019B">
      <w:pPr>
        <w:jc w:val="both"/>
        <w:outlineLvl w:val="0"/>
        <w:rPr>
          <w:rFonts w:ascii="Tahoma" w:hAnsi="Tahoma" w:cs="Tahoma"/>
          <w:sz w:val="20"/>
          <w:szCs w:val="20"/>
        </w:rPr>
      </w:pPr>
    </w:p>
    <w:p w14:paraId="296C1ED8" w14:textId="77777777" w:rsidR="00CD019B" w:rsidRPr="00EF5D5B" w:rsidRDefault="00CD019B" w:rsidP="00CD019B">
      <w:pPr>
        <w:jc w:val="both"/>
        <w:outlineLvl w:val="0"/>
        <w:rPr>
          <w:rFonts w:ascii="Tahoma" w:hAnsi="Tahoma" w:cs="Tahoma"/>
          <w:sz w:val="20"/>
          <w:szCs w:val="20"/>
        </w:rPr>
      </w:pPr>
      <w:r w:rsidRPr="00EF5D5B">
        <w:rPr>
          <w:rFonts w:ascii="Tahoma" w:hAnsi="Tahoma" w:cs="Tahoma"/>
          <w:sz w:val="20"/>
          <w:szCs w:val="20"/>
        </w:rPr>
        <w:t>Polisy ubezpieczeniowe w ubezpieczeniach majątkowych będą wystawiane indywidualnie dla każdego ubezpieczonego podmiotu na okresy:</w:t>
      </w:r>
    </w:p>
    <w:p w14:paraId="6781352B" w14:textId="77777777" w:rsidR="00CD019B" w:rsidRPr="00EF5D5B" w:rsidRDefault="00CD019B" w:rsidP="00CD019B">
      <w:pPr>
        <w:jc w:val="both"/>
        <w:outlineLvl w:val="0"/>
        <w:rPr>
          <w:rFonts w:ascii="Tahoma" w:hAnsi="Tahoma" w:cs="Tahoma"/>
          <w:b/>
          <w:color w:val="3366FF"/>
          <w:sz w:val="20"/>
          <w:szCs w:val="20"/>
        </w:rPr>
      </w:pPr>
      <w:r w:rsidRPr="00EF5D5B">
        <w:rPr>
          <w:rFonts w:ascii="Tahoma" w:hAnsi="Tahoma" w:cs="Tahoma"/>
          <w:b/>
          <w:sz w:val="20"/>
          <w:szCs w:val="20"/>
        </w:rPr>
        <w:t xml:space="preserve">od 07.08.2021 r. do 06.08.2022 r. </w:t>
      </w:r>
    </w:p>
    <w:p w14:paraId="62E194B3" w14:textId="77777777" w:rsidR="00CD019B" w:rsidRPr="00EF5D5B" w:rsidRDefault="00CD019B" w:rsidP="00CD019B">
      <w:pPr>
        <w:jc w:val="both"/>
        <w:outlineLvl w:val="0"/>
        <w:rPr>
          <w:rFonts w:ascii="Tahoma" w:hAnsi="Tahoma" w:cs="Tahoma"/>
          <w:b/>
          <w:color w:val="3366FF"/>
          <w:sz w:val="20"/>
          <w:szCs w:val="20"/>
        </w:rPr>
      </w:pPr>
      <w:r w:rsidRPr="00EF5D5B">
        <w:rPr>
          <w:rFonts w:ascii="Tahoma" w:hAnsi="Tahoma" w:cs="Tahoma"/>
          <w:b/>
          <w:sz w:val="20"/>
          <w:szCs w:val="20"/>
        </w:rPr>
        <w:t xml:space="preserve">od 07.08.2022 r. do 06.08.2023 r. </w:t>
      </w:r>
    </w:p>
    <w:p w14:paraId="26E99716" w14:textId="77777777" w:rsidR="00CD019B" w:rsidRPr="00EF5D5B" w:rsidRDefault="00CD019B" w:rsidP="00CD019B">
      <w:pPr>
        <w:jc w:val="both"/>
        <w:outlineLvl w:val="0"/>
        <w:rPr>
          <w:rFonts w:ascii="Tahoma" w:hAnsi="Tahoma" w:cs="Tahoma"/>
          <w:b/>
          <w:sz w:val="20"/>
          <w:szCs w:val="20"/>
        </w:rPr>
      </w:pPr>
    </w:p>
    <w:p w14:paraId="6A55E914" w14:textId="77777777" w:rsidR="00CD019B" w:rsidRPr="00EF5D5B" w:rsidRDefault="00CD019B" w:rsidP="00CD019B">
      <w:pPr>
        <w:jc w:val="both"/>
        <w:outlineLvl w:val="0"/>
        <w:rPr>
          <w:rFonts w:ascii="Tahoma" w:hAnsi="Tahoma" w:cs="Tahoma"/>
          <w:sz w:val="20"/>
          <w:szCs w:val="20"/>
        </w:rPr>
      </w:pPr>
      <w:r w:rsidRPr="00EF5D5B">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0CB255C6" w14:textId="77777777" w:rsidR="00CD019B" w:rsidRPr="00EF5D5B" w:rsidRDefault="00CD019B" w:rsidP="00CD019B">
      <w:pPr>
        <w:jc w:val="both"/>
        <w:outlineLvl w:val="0"/>
        <w:rPr>
          <w:rFonts w:ascii="Tahoma" w:hAnsi="Tahoma" w:cs="Tahoma"/>
          <w:b/>
          <w:color w:val="3366FF"/>
          <w:sz w:val="20"/>
          <w:szCs w:val="20"/>
        </w:rPr>
      </w:pPr>
      <w:r w:rsidRPr="00EF5D5B">
        <w:rPr>
          <w:rFonts w:ascii="Tahoma" w:hAnsi="Tahoma" w:cs="Tahoma"/>
          <w:b/>
          <w:sz w:val="20"/>
          <w:szCs w:val="20"/>
        </w:rPr>
        <w:t xml:space="preserve">od 07.08.2021 r. do 06.08.2022 r. </w:t>
      </w:r>
    </w:p>
    <w:p w14:paraId="3091577C" w14:textId="77777777" w:rsidR="00CD019B" w:rsidRPr="00EF5D5B" w:rsidRDefault="00CD019B" w:rsidP="00CD019B">
      <w:pPr>
        <w:jc w:val="both"/>
        <w:outlineLvl w:val="0"/>
        <w:rPr>
          <w:rFonts w:ascii="Tahoma" w:hAnsi="Tahoma" w:cs="Tahoma"/>
          <w:b/>
          <w:color w:val="3366FF"/>
          <w:sz w:val="20"/>
          <w:szCs w:val="20"/>
        </w:rPr>
      </w:pPr>
      <w:r w:rsidRPr="00EF5D5B">
        <w:rPr>
          <w:rFonts w:ascii="Tahoma" w:hAnsi="Tahoma" w:cs="Tahoma"/>
          <w:b/>
          <w:sz w:val="20"/>
          <w:szCs w:val="20"/>
        </w:rPr>
        <w:t xml:space="preserve">od 07.08.2022 r. do 06.08.2023 r. </w:t>
      </w:r>
    </w:p>
    <w:p w14:paraId="595601F9" w14:textId="77777777" w:rsidR="00CD019B" w:rsidRPr="00C20754" w:rsidRDefault="00CD019B" w:rsidP="00CD019B">
      <w:pPr>
        <w:jc w:val="both"/>
        <w:outlineLvl w:val="0"/>
        <w:rPr>
          <w:rFonts w:ascii="Tahoma" w:hAnsi="Tahoma" w:cs="Tahoma"/>
          <w:b/>
          <w:color w:val="3366FF"/>
        </w:rPr>
      </w:pPr>
    </w:p>
    <w:p w14:paraId="53969A41" w14:textId="1C51A9A2" w:rsidR="00CD019B" w:rsidRPr="00EF5D5B" w:rsidRDefault="00CD019B" w:rsidP="00CD019B">
      <w:pPr>
        <w:jc w:val="both"/>
        <w:rPr>
          <w:rFonts w:ascii="Tahoma" w:hAnsi="Tahoma" w:cs="Tahoma"/>
          <w:sz w:val="20"/>
          <w:szCs w:val="20"/>
        </w:rPr>
      </w:pPr>
      <w:r w:rsidRPr="00EF5D5B">
        <w:rPr>
          <w:rFonts w:ascii="Tahoma" w:hAnsi="Tahoma" w:cs="Tahoma"/>
          <w:sz w:val="20"/>
          <w:szCs w:val="20"/>
        </w:rPr>
        <w:t xml:space="preserve">Polisy dla ubezpieczeń komunikacyjnych będą wystawione w </w:t>
      </w:r>
      <w:r w:rsidRPr="00EF5D5B">
        <w:rPr>
          <w:rFonts w:ascii="Tahoma" w:hAnsi="Tahoma" w:cs="Tahoma"/>
          <w:b/>
          <w:bCs/>
          <w:sz w:val="20"/>
          <w:szCs w:val="20"/>
        </w:rPr>
        <w:t xml:space="preserve">na dwa okresy roczne </w:t>
      </w:r>
      <w:r w:rsidRPr="00EF5D5B">
        <w:rPr>
          <w:rFonts w:ascii="Tahoma" w:hAnsi="Tahoma" w:cs="Tahoma"/>
          <w:sz w:val="20"/>
          <w:szCs w:val="20"/>
        </w:rPr>
        <w:t xml:space="preserve">określone indywidualnie dla każdego pojazdu i wskazane w załącznikach zawierających wykazy pojazdów. Ubezpieczenia pojazdów nabywanych w trakcie trwania umowy generalnej zawartej na podstawie niniejszego programu ubezpieczenia będą zawierane na okresy roczne zgodnie z wnioskiem Ubezpieczającego. </w:t>
      </w:r>
    </w:p>
    <w:p w14:paraId="53A87F90" w14:textId="18AD80E4" w:rsidR="00CD019B" w:rsidRPr="00EF5D5B" w:rsidRDefault="00CD019B" w:rsidP="00CD019B">
      <w:pPr>
        <w:jc w:val="both"/>
        <w:outlineLvl w:val="0"/>
        <w:rPr>
          <w:rFonts w:ascii="Tahoma" w:hAnsi="Tahoma" w:cs="Tahoma"/>
          <w:b/>
          <w:color w:val="3366FF"/>
          <w:sz w:val="20"/>
          <w:szCs w:val="20"/>
        </w:rPr>
      </w:pPr>
      <w:r w:rsidRPr="00EF5D5B">
        <w:rPr>
          <w:rFonts w:ascii="Tahoma" w:hAnsi="Tahoma" w:cs="Tahoma"/>
          <w:sz w:val="20"/>
          <w:szCs w:val="20"/>
        </w:rPr>
        <w:t xml:space="preserve">Ostatnim dniem umożliwiającym ubezpieczenie pojazdu na warunkach umowy generalnej jest ostatni dzień obowiązywania tej umowy, to jest 06.08.2023r. </w:t>
      </w:r>
      <w:r w:rsidR="007711DE">
        <w:rPr>
          <w:rFonts w:ascii="Tahoma" w:hAnsi="Tahoma" w:cs="Tahoma"/>
          <w:sz w:val="20"/>
          <w:szCs w:val="20"/>
        </w:rPr>
        <w:t xml:space="preserve"> </w:t>
      </w:r>
    </w:p>
    <w:p w14:paraId="023289E3" w14:textId="06283312" w:rsidR="00CD019B" w:rsidRDefault="00CD019B" w:rsidP="00CD019B">
      <w:pPr>
        <w:jc w:val="both"/>
        <w:rPr>
          <w:rFonts w:ascii="Tahoma" w:hAnsi="Tahoma" w:cs="Tahoma"/>
          <w:b/>
          <w:bCs/>
          <w:sz w:val="20"/>
          <w:szCs w:val="20"/>
        </w:rPr>
      </w:pPr>
      <w:r w:rsidRPr="00EF5D5B">
        <w:rPr>
          <w:rFonts w:ascii="Tahoma" w:hAnsi="Tahoma" w:cs="Tahoma"/>
          <w:sz w:val="20"/>
          <w:szCs w:val="20"/>
        </w:rPr>
        <w:t xml:space="preserve">Maksymalnie okres ubezpieczenia pojazdów zakończy się </w:t>
      </w:r>
      <w:r w:rsidRPr="00EF5D5B">
        <w:rPr>
          <w:rFonts w:ascii="Tahoma" w:hAnsi="Tahoma" w:cs="Tahoma"/>
          <w:b/>
          <w:sz w:val="20"/>
          <w:szCs w:val="20"/>
        </w:rPr>
        <w:t>dnia</w:t>
      </w:r>
      <w:r w:rsidRPr="00EF5D5B">
        <w:rPr>
          <w:rFonts w:ascii="Tahoma" w:hAnsi="Tahoma" w:cs="Tahoma"/>
          <w:b/>
          <w:bCs/>
          <w:sz w:val="20"/>
          <w:szCs w:val="20"/>
        </w:rPr>
        <w:t xml:space="preserve"> - 05.08.2024r. </w:t>
      </w:r>
    </w:p>
    <w:p w14:paraId="4F3BDDE1" w14:textId="77777777" w:rsidR="005A685A" w:rsidRPr="00EF5D5B" w:rsidRDefault="005A685A" w:rsidP="00CD019B">
      <w:pPr>
        <w:jc w:val="both"/>
        <w:rPr>
          <w:rFonts w:ascii="Tahoma" w:hAnsi="Tahoma" w:cs="Tahoma"/>
          <w:color w:val="3366FF"/>
          <w:sz w:val="20"/>
          <w:szCs w:val="20"/>
        </w:rPr>
      </w:pPr>
    </w:p>
    <w:p w14:paraId="67E08362" w14:textId="77777777" w:rsidR="00CD019B" w:rsidRPr="00EF5D5B" w:rsidRDefault="00CD019B" w:rsidP="00CD019B">
      <w:pPr>
        <w:pStyle w:val="Nagwek2"/>
        <w:rPr>
          <w:rFonts w:ascii="Tahoma" w:hAnsi="Tahoma" w:cs="Tahoma"/>
          <w:b/>
          <w:bCs/>
          <w:color w:val="auto"/>
          <w:sz w:val="20"/>
          <w:szCs w:val="20"/>
          <w:u w:val="single"/>
        </w:rPr>
      </w:pPr>
      <w:r w:rsidRPr="00EF5D5B">
        <w:rPr>
          <w:rFonts w:ascii="Tahoma" w:hAnsi="Tahoma" w:cs="Tahoma"/>
          <w:b/>
          <w:bCs/>
          <w:color w:val="auto"/>
          <w:sz w:val="20"/>
          <w:szCs w:val="20"/>
          <w:u w:val="single"/>
        </w:rPr>
        <w:t xml:space="preserve">IV. Proponowany sposób płatności składki </w:t>
      </w:r>
    </w:p>
    <w:p w14:paraId="2B1D301B" w14:textId="77777777" w:rsidR="00CD019B" w:rsidRPr="00EF5D5B" w:rsidRDefault="00CD019B" w:rsidP="00CD019B">
      <w:pPr>
        <w:rPr>
          <w:sz w:val="20"/>
          <w:szCs w:val="20"/>
        </w:rPr>
      </w:pPr>
    </w:p>
    <w:p w14:paraId="19CB3CB3" w14:textId="46BBDE40" w:rsidR="00CD019B" w:rsidRDefault="00CD019B" w:rsidP="00CD019B">
      <w:pPr>
        <w:jc w:val="both"/>
        <w:rPr>
          <w:rFonts w:ascii="Tahoma" w:hAnsi="Tahoma" w:cs="Tahoma"/>
          <w:sz w:val="20"/>
          <w:szCs w:val="20"/>
        </w:rPr>
      </w:pPr>
      <w:r w:rsidRPr="00EF5D5B">
        <w:rPr>
          <w:rFonts w:ascii="Tahoma" w:hAnsi="Tahoma" w:cs="Tahoma"/>
          <w:sz w:val="20"/>
          <w:szCs w:val="20"/>
          <w:u w:val="single"/>
        </w:rPr>
        <w:t>Ubezpieczenia majątkowe oraz ubezpieczenia komunikacyjne</w:t>
      </w:r>
      <w:r w:rsidRPr="00EF5D5B">
        <w:rPr>
          <w:rFonts w:ascii="Tahoma" w:hAnsi="Tahoma" w:cs="Tahoma"/>
          <w:sz w:val="20"/>
          <w:szCs w:val="20"/>
        </w:rPr>
        <w:t>: Składka płatna w II równych ratach w rocznym okresie ubezpieczenia. I rata płatna 30 dni od daty wystawienia polisy, II rata płatna 6 miesięcy od daty obowiązywania polisy.</w:t>
      </w:r>
    </w:p>
    <w:p w14:paraId="304A0B1A" w14:textId="77777777" w:rsidR="005A685A" w:rsidRPr="00EF5D5B" w:rsidRDefault="005A685A" w:rsidP="00CD019B">
      <w:pPr>
        <w:jc w:val="both"/>
        <w:rPr>
          <w:rFonts w:ascii="Tahoma" w:hAnsi="Tahoma" w:cs="Tahoma"/>
          <w:sz w:val="20"/>
          <w:szCs w:val="20"/>
        </w:rPr>
      </w:pPr>
    </w:p>
    <w:p w14:paraId="24E45E0B" w14:textId="77777777" w:rsidR="00CD019B" w:rsidRPr="00EF5D5B" w:rsidRDefault="00CD019B" w:rsidP="00CD019B">
      <w:pPr>
        <w:pStyle w:val="Nagwek2"/>
        <w:rPr>
          <w:rFonts w:ascii="Tahoma" w:hAnsi="Tahoma" w:cs="Tahoma"/>
          <w:b/>
          <w:bCs/>
          <w:color w:val="auto"/>
          <w:sz w:val="20"/>
          <w:szCs w:val="20"/>
          <w:u w:val="single"/>
        </w:rPr>
      </w:pPr>
      <w:r w:rsidRPr="00EF5D5B">
        <w:rPr>
          <w:rFonts w:ascii="Tahoma" w:hAnsi="Tahoma" w:cs="Tahoma"/>
          <w:b/>
          <w:bCs/>
          <w:color w:val="auto"/>
          <w:sz w:val="20"/>
          <w:szCs w:val="20"/>
          <w:u w:val="single"/>
        </w:rPr>
        <w:t>V. Szkodowość</w:t>
      </w:r>
    </w:p>
    <w:p w14:paraId="67F89C9E" w14:textId="77777777" w:rsidR="00CD019B" w:rsidRPr="00EF5D5B" w:rsidRDefault="00CD019B" w:rsidP="00CD019B">
      <w:pPr>
        <w:rPr>
          <w:rFonts w:ascii="Tahoma" w:hAnsi="Tahoma" w:cs="Tahoma"/>
          <w:sz w:val="20"/>
          <w:szCs w:val="20"/>
        </w:rPr>
      </w:pPr>
    </w:p>
    <w:p w14:paraId="479D4452" w14:textId="77777777" w:rsidR="00CD019B" w:rsidRPr="00EF5D5B" w:rsidRDefault="00CD019B" w:rsidP="00CD019B">
      <w:pPr>
        <w:rPr>
          <w:rFonts w:ascii="Tahoma" w:hAnsi="Tahoma" w:cs="Tahoma"/>
          <w:sz w:val="20"/>
          <w:szCs w:val="20"/>
        </w:rPr>
      </w:pPr>
      <w:r w:rsidRPr="00EF5D5B">
        <w:rPr>
          <w:rFonts w:ascii="Tahoma" w:hAnsi="Tahoma" w:cs="Tahoma"/>
          <w:sz w:val="20"/>
          <w:szCs w:val="20"/>
        </w:rPr>
        <w:t xml:space="preserve">Zgodnie z Załącznikiem nr 4 tabela nr 8 </w:t>
      </w:r>
    </w:p>
    <w:p w14:paraId="7752DF58" w14:textId="77777777" w:rsidR="00CD019B" w:rsidRPr="00EF5D5B" w:rsidRDefault="00CD019B" w:rsidP="00CD019B">
      <w:pPr>
        <w:rPr>
          <w:rFonts w:ascii="Tahoma" w:hAnsi="Tahoma" w:cs="Tahoma"/>
          <w:sz w:val="20"/>
          <w:szCs w:val="20"/>
        </w:rPr>
      </w:pPr>
    </w:p>
    <w:p w14:paraId="414F1FD7" w14:textId="2398B3B9" w:rsidR="00CD019B" w:rsidRDefault="00CD019B" w:rsidP="00CD019B">
      <w:pPr>
        <w:jc w:val="both"/>
        <w:rPr>
          <w:rFonts w:ascii="Tahoma" w:hAnsi="Tahoma" w:cs="Tahoma"/>
          <w:sz w:val="20"/>
          <w:szCs w:val="20"/>
        </w:rPr>
      </w:pPr>
      <w:r w:rsidRPr="00EF5D5B">
        <w:rPr>
          <w:rFonts w:ascii="Tahoma" w:hAnsi="Tahoma" w:cs="Tahoma"/>
          <w:b/>
          <w:sz w:val="20"/>
          <w:szCs w:val="20"/>
        </w:rPr>
        <w:t>Uwaga:</w:t>
      </w:r>
      <w:r w:rsidRPr="00EF5D5B">
        <w:rPr>
          <w:rFonts w:ascii="Tahoma" w:hAnsi="Tahoma" w:cs="Tahoma"/>
          <w:sz w:val="20"/>
          <w:szCs w:val="20"/>
        </w:rPr>
        <w:t xml:space="preserve"> W czynnościach przygotowawczych do zawarcia, zawieraniu i obsłudze ubezpieczeń Gminy Ślemień na podstawie posiadanego pełnomocnictwa pośredniczy firma Maximus Broker Sp. z o.o. z siedzibą w Toruniu, wynagradzana prowizyjnie przez Ubezpieczyciela według stawek zwyczajowo przyjętych dla firm brokerskich przez cały okres ubezpieczenia.</w:t>
      </w:r>
    </w:p>
    <w:p w14:paraId="34337A6D" w14:textId="77777777" w:rsidR="005A685A" w:rsidRPr="00EF5D5B" w:rsidRDefault="005A685A" w:rsidP="00CD019B">
      <w:pPr>
        <w:jc w:val="both"/>
        <w:rPr>
          <w:rFonts w:ascii="Tahoma" w:hAnsi="Tahoma" w:cs="Tahoma"/>
          <w:sz w:val="20"/>
          <w:szCs w:val="20"/>
        </w:rPr>
      </w:pPr>
    </w:p>
    <w:p w14:paraId="1385521A" w14:textId="77777777" w:rsidR="00CD019B" w:rsidRPr="00EF5D5B" w:rsidRDefault="00CD019B" w:rsidP="00CD019B">
      <w:pPr>
        <w:pStyle w:val="Nagwek2"/>
        <w:rPr>
          <w:rFonts w:ascii="Tahoma" w:hAnsi="Tahoma" w:cs="Tahoma"/>
          <w:b/>
          <w:bCs/>
          <w:color w:val="auto"/>
          <w:sz w:val="20"/>
          <w:szCs w:val="20"/>
          <w:u w:val="single"/>
        </w:rPr>
      </w:pPr>
      <w:r w:rsidRPr="00EF5D5B">
        <w:rPr>
          <w:rFonts w:ascii="Tahoma" w:hAnsi="Tahoma" w:cs="Tahoma"/>
          <w:b/>
          <w:bCs/>
          <w:color w:val="auto"/>
          <w:sz w:val="20"/>
          <w:szCs w:val="20"/>
          <w:u w:val="single"/>
        </w:rPr>
        <w:t xml:space="preserve">VI. Kryteria oceny ofert </w:t>
      </w:r>
    </w:p>
    <w:p w14:paraId="7CAB5E7F" w14:textId="77777777" w:rsidR="00CD019B" w:rsidRPr="00EF5D5B" w:rsidRDefault="00CD019B" w:rsidP="00CD019B">
      <w:pPr>
        <w:rPr>
          <w:rFonts w:ascii="Tahoma" w:hAnsi="Tahoma" w:cs="Tahoma"/>
          <w:sz w:val="20"/>
          <w:szCs w:val="20"/>
        </w:rPr>
      </w:pPr>
    </w:p>
    <w:p w14:paraId="55553109" w14:textId="77777777" w:rsidR="00CD019B" w:rsidRPr="00EF5D5B" w:rsidRDefault="00CD019B" w:rsidP="00CD019B">
      <w:pPr>
        <w:tabs>
          <w:tab w:val="left" w:pos="5245"/>
        </w:tabs>
        <w:jc w:val="both"/>
        <w:rPr>
          <w:rFonts w:ascii="Tahoma" w:hAnsi="Tahoma" w:cs="Tahoma"/>
          <w:b/>
          <w:sz w:val="20"/>
          <w:szCs w:val="20"/>
        </w:rPr>
      </w:pPr>
      <w:bookmarkStart w:id="0" w:name="_Hlk63066210"/>
      <w:r w:rsidRPr="00EF5D5B">
        <w:rPr>
          <w:rFonts w:ascii="Tahoma" w:hAnsi="Tahoma" w:cs="Tahoma"/>
          <w:b/>
          <w:sz w:val="20"/>
          <w:szCs w:val="20"/>
        </w:rPr>
        <w:t>Cześć I:</w:t>
      </w:r>
    </w:p>
    <w:p w14:paraId="40470CB2" w14:textId="77777777" w:rsidR="00CD019B" w:rsidRPr="00EF5D5B" w:rsidRDefault="00CD019B" w:rsidP="00CD019B">
      <w:pPr>
        <w:tabs>
          <w:tab w:val="left" w:pos="5245"/>
        </w:tabs>
        <w:jc w:val="both"/>
        <w:rPr>
          <w:rFonts w:ascii="Tahoma" w:hAnsi="Tahoma" w:cs="Tahoma"/>
          <w:i/>
          <w:sz w:val="20"/>
          <w:szCs w:val="20"/>
        </w:rPr>
      </w:pPr>
      <w:r w:rsidRPr="00EF5D5B">
        <w:rPr>
          <w:rFonts w:ascii="Tahoma" w:hAnsi="Tahoma" w:cs="Tahoma"/>
          <w:i/>
          <w:sz w:val="20"/>
          <w:szCs w:val="20"/>
        </w:rPr>
        <w:t>A. Cena łączna ubezpieczenia – waga 60%</w:t>
      </w:r>
    </w:p>
    <w:p w14:paraId="00BEEE1F" w14:textId="77777777" w:rsidR="00CD019B" w:rsidRPr="00EF5D5B" w:rsidRDefault="00CD019B" w:rsidP="00CD019B">
      <w:pPr>
        <w:tabs>
          <w:tab w:val="left" w:pos="5245"/>
        </w:tabs>
        <w:jc w:val="both"/>
        <w:rPr>
          <w:rFonts w:ascii="Tahoma" w:hAnsi="Tahoma" w:cs="Tahoma"/>
          <w:i/>
          <w:sz w:val="20"/>
          <w:szCs w:val="20"/>
        </w:rPr>
      </w:pPr>
      <w:r w:rsidRPr="00EF5D5B">
        <w:rPr>
          <w:rFonts w:ascii="Tahoma" w:hAnsi="Tahoma" w:cs="Tahoma"/>
          <w:i/>
          <w:sz w:val="20"/>
          <w:szCs w:val="20"/>
        </w:rPr>
        <w:t>B. Zaakceptowanie klauzul dodatkowych – waga 20%</w:t>
      </w:r>
    </w:p>
    <w:p w14:paraId="37C1CC7E" w14:textId="77777777" w:rsidR="00CD019B" w:rsidRPr="00EF5D5B" w:rsidRDefault="00CD019B" w:rsidP="00CD019B">
      <w:pPr>
        <w:tabs>
          <w:tab w:val="left" w:pos="5245"/>
        </w:tabs>
        <w:jc w:val="both"/>
        <w:rPr>
          <w:rFonts w:ascii="Tahoma" w:hAnsi="Tahoma" w:cs="Tahoma"/>
          <w:i/>
          <w:sz w:val="20"/>
          <w:szCs w:val="20"/>
        </w:rPr>
      </w:pPr>
      <w:r w:rsidRPr="00EF5D5B">
        <w:rPr>
          <w:rFonts w:ascii="Tahoma" w:hAnsi="Tahoma" w:cs="Tahoma"/>
          <w:i/>
          <w:sz w:val="20"/>
          <w:szCs w:val="20"/>
        </w:rPr>
        <w:t>C. Zwiększenie limitów odpowiedzialności – waga 20%</w:t>
      </w:r>
    </w:p>
    <w:p w14:paraId="20CEBE37" w14:textId="77777777" w:rsidR="00CD019B" w:rsidRPr="00EF5D5B" w:rsidRDefault="00CD019B" w:rsidP="00CD019B">
      <w:pPr>
        <w:pStyle w:val="Tekstpodstawowywcity3"/>
        <w:rPr>
          <w:rFonts w:ascii="Tahoma" w:hAnsi="Tahoma" w:cs="Tahoma"/>
          <w:sz w:val="20"/>
          <w:szCs w:val="20"/>
        </w:rPr>
      </w:pPr>
    </w:p>
    <w:p w14:paraId="36640B03" w14:textId="77777777" w:rsidR="00CD019B" w:rsidRPr="00EF5D5B" w:rsidRDefault="00CD019B" w:rsidP="00CD019B">
      <w:pPr>
        <w:numPr>
          <w:ilvl w:val="0"/>
          <w:numId w:val="3"/>
        </w:numPr>
        <w:ind w:left="567" w:hanging="283"/>
        <w:jc w:val="both"/>
        <w:rPr>
          <w:rFonts w:ascii="Tahoma" w:hAnsi="Tahoma" w:cs="Tahoma"/>
          <w:sz w:val="20"/>
          <w:szCs w:val="20"/>
        </w:rPr>
      </w:pPr>
      <w:r w:rsidRPr="00EF5D5B">
        <w:rPr>
          <w:rFonts w:ascii="Tahoma" w:hAnsi="Tahoma" w:cs="Tahoma"/>
          <w:b/>
          <w:sz w:val="20"/>
          <w:szCs w:val="20"/>
          <w:u w:val="single"/>
        </w:rPr>
        <w:lastRenderedPageBreak/>
        <w:t>Cena łączna ubezpieczenia</w:t>
      </w:r>
      <w:r w:rsidRPr="00EF5D5B">
        <w:rPr>
          <w:rFonts w:ascii="Tahoma" w:hAnsi="Tahoma" w:cs="Tahoma"/>
          <w:sz w:val="20"/>
          <w:szCs w:val="20"/>
        </w:rPr>
        <w:t xml:space="preserve"> – suma składek za wszystkie ubezpieczenia będące przedmiotem niniejszego zapytania.</w:t>
      </w:r>
    </w:p>
    <w:p w14:paraId="3707536C" w14:textId="77777777" w:rsidR="00CD019B" w:rsidRPr="00EF5D5B" w:rsidRDefault="00CD019B" w:rsidP="00CD019B">
      <w:pPr>
        <w:tabs>
          <w:tab w:val="num" w:pos="709"/>
        </w:tabs>
        <w:ind w:left="567" w:hanging="425"/>
        <w:jc w:val="both"/>
        <w:rPr>
          <w:rFonts w:ascii="Tahoma" w:hAnsi="Tahoma" w:cs="Tahoma"/>
          <w:sz w:val="20"/>
          <w:szCs w:val="20"/>
        </w:rPr>
      </w:pPr>
      <w:r w:rsidRPr="00EF5D5B">
        <w:rPr>
          <w:rFonts w:ascii="Tahoma" w:hAnsi="Tahoma" w:cs="Tahoma"/>
          <w:sz w:val="20"/>
          <w:szCs w:val="20"/>
        </w:rPr>
        <w:tab/>
        <w:t>Oferty będą podlegały ocenie w kryterium A według następującego wzoru:</w:t>
      </w:r>
    </w:p>
    <w:p w14:paraId="4DB13DCF" w14:textId="7996D115" w:rsidR="00CD019B" w:rsidRPr="00EF5D5B" w:rsidRDefault="00CD019B" w:rsidP="00CD019B">
      <w:pPr>
        <w:ind w:left="2832" w:firstLine="708"/>
        <w:jc w:val="both"/>
        <w:rPr>
          <w:rFonts w:ascii="Tahoma" w:hAnsi="Tahoma" w:cs="Tahoma"/>
          <w:sz w:val="20"/>
          <w:szCs w:val="20"/>
          <w:vertAlign w:val="subscript"/>
          <w:lang w:val="de-DE"/>
        </w:rPr>
      </w:pPr>
      <w:r w:rsidRPr="00EF5D5B">
        <w:rPr>
          <w:rFonts w:ascii="Tahoma" w:hAnsi="Tahoma" w:cs="Tahoma"/>
          <w:sz w:val="20"/>
          <w:szCs w:val="20"/>
          <w:lang w:val="de-DE"/>
        </w:rPr>
        <w:t xml:space="preserve">P </w:t>
      </w:r>
      <w:r w:rsidRPr="00EF5D5B">
        <w:rPr>
          <w:rFonts w:ascii="Tahoma" w:hAnsi="Tahoma" w:cs="Tahoma"/>
          <w:sz w:val="20"/>
          <w:szCs w:val="20"/>
          <w:vertAlign w:val="subscript"/>
          <w:lang w:val="de-DE"/>
        </w:rPr>
        <w:t>min</w:t>
      </w:r>
    </w:p>
    <w:p w14:paraId="239CFB87" w14:textId="635913B6" w:rsidR="00CD019B" w:rsidRPr="00EF5D5B" w:rsidRDefault="00CD019B" w:rsidP="00CD019B">
      <w:pPr>
        <w:ind w:left="315"/>
        <w:jc w:val="both"/>
        <w:rPr>
          <w:rFonts w:ascii="Tahoma" w:hAnsi="Tahoma" w:cs="Tahoma"/>
          <w:position w:val="2"/>
          <w:sz w:val="20"/>
          <w:szCs w:val="20"/>
        </w:rPr>
      </w:pPr>
      <w:r w:rsidRPr="00EF5D5B">
        <w:rPr>
          <w:rFonts w:ascii="Tahoma" w:hAnsi="Tahoma" w:cs="Tahoma"/>
          <w:sz w:val="20"/>
          <w:szCs w:val="20"/>
          <w:lang w:val="de-DE"/>
        </w:rPr>
        <w:t xml:space="preserve">                </w:t>
      </w:r>
      <w:r w:rsidR="00F81BB4">
        <w:rPr>
          <w:rFonts w:ascii="Tahoma" w:hAnsi="Tahoma" w:cs="Tahoma"/>
          <w:sz w:val="20"/>
          <w:szCs w:val="20"/>
          <w:lang w:val="de-DE"/>
        </w:rPr>
        <w:t xml:space="preserve">                  </w:t>
      </w:r>
      <w:r w:rsidRPr="00EF5D5B">
        <w:rPr>
          <w:rFonts w:ascii="Tahoma" w:hAnsi="Tahoma" w:cs="Tahoma"/>
          <w:sz w:val="20"/>
          <w:szCs w:val="20"/>
          <w:lang w:val="de-DE"/>
        </w:rPr>
        <w:t xml:space="preserve">  A</w:t>
      </w:r>
      <w:r w:rsidRPr="00EF5D5B">
        <w:rPr>
          <w:rFonts w:ascii="Tahoma" w:hAnsi="Tahoma" w:cs="Tahoma"/>
          <w:position w:val="-4"/>
          <w:sz w:val="20"/>
          <w:szCs w:val="20"/>
          <w:lang w:val="de-DE"/>
        </w:rPr>
        <w:t xml:space="preserve">n </w:t>
      </w:r>
      <w:r w:rsidRPr="00EF5D5B">
        <w:rPr>
          <w:rFonts w:ascii="Tahoma" w:hAnsi="Tahoma" w:cs="Tahoma"/>
          <w:sz w:val="20"/>
          <w:szCs w:val="20"/>
          <w:lang w:val="de-DE"/>
        </w:rPr>
        <w:t xml:space="preserve">= </w:t>
      </w:r>
      <w:r w:rsidRPr="00EF5D5B">
        <w:rPr>
          <w:rFonts w:ascii="Tahoma" w:hAnsi="Tahoma" w:cs="Tahoma"/>
          <w:position w:val="14"/>
          <w:sz w:val="20"/>
          <w:szCs w:val="20"/>
          <w:lang w:val="de-DE"/>
        </w:rPr>
        <w:t>__________</w:t>
      </w:r>
      <w:r w:rsidRPr="00EF5D5B">
        <w:rPr>
          <w:rFonts w:ascii="Tahoma" w:hAnsi="Tahoma" w:cs="Tahoma"/>
          <w:sz w:val="20"/>
          <w:szCs w:val="20"/>
          <w:lang w:val="de-DE"/>
        </w:rPr>
        <w:t xml:space="preserve"> </w:t>
      </w:r>
      <w:r w:rsidRPr="00EF5D5B">
        <w:rPr>
          <w:rFonts w:ascii="Tahoma" w:hAnsi="Tahoma" w:cs="Tahoma"/>
          <w:position w:val="2"/>
          <w:sz w:val="20"/>
          <w:szCs w:val="20"/>
          <w:lang w:val="de-DE"/>
        </w:rPr>
        <w:t>x</w:t>
      </w:r>
      <w:r w:rsidRPr="00EF5D5B">
        <w:rPr>
          <w:rFonts w:ascii="Tahoma" w:hAnsi="Tahoma" w:cs="Tahoma"/>
          <w:sz w:val="20"/>
          <w:szCs w:val="20"/>
          <w:lang w:val="de-DE"/>
        </w:rPr>
        <w:t xml:space="preserve"> 100 pkt</w:t>
      </w:r>
      <w:r w:rsidRPr="00EF5D5B">
        <w:rPr>
          <w:rFonts w:ascii="Tahoma" w:hAnsi="Tahoma" w:cs="Tahoma"/>
          <w:sz w:val="20"/>
          <w:szCs w:val="20"/>
          <w:lang w:val="de-DE"/>
        </w:rPr>
        <w:cr/>
      </w:r>
      <w:r w:rsidRPr="00EF5D5B">
        <w:rPr>
          <w:rFonts w:ascii="Tahoma" w:hAnsi="Tahoma" w:cs="Tahoma"/>
          <w:position w:val="6"/>
          <w:sz w:val="20"/>
          <w:szCs w:val="20"/>
          <w:lang w:val="de-DE"/>
        </w:rPr>
        <w:t xml:space="preserve">                       </w:t>
      </w:r>
      <w:r w:rsidR="00F81BB4">
        <w:rPr>
          <w:rFonts w:ascii="Tahoma" w:hAnsi="Tahoma" w:cs="Tahoma"/>
          <w:position w:val="6"/>
          <w:sz w:val="20"/>
          <w:szCs w:val="20"/>
          <w:lang w:val="de-DE"/>
        </w:rPr>
        <w:t xml:space="preserve">                           </w:t>
      </w:r>
      <w:r w:rsidRPr="00EF5D5B">
        <w:rPr>
          <w:rFonts w:ascii="Tahoma" w:hAnsi="Tahoma" w:cs="Tahoma"/>
          <w:position w:val="6"/>
          <w:sz w:val="20"/>
          <w:szCs w:val="20"/>
          <w:lang w:val="de-DE"/>
        </w:rPr>
        <w:t xml:space="preserve">  </w:t>
      </w:r>
      <w:r w:rsidRPr="00EF5D5B">
        <w:rPr>
          <w:rFonts w:ascii="Tahoma" w:hAnsi="Tahoma" w:cs="Tahoma"/>
          <w:position w:val="6"/>
          <w:sz w:val="20"/>
          <w:szCs w:val="20"/>
        </w:rPr>
        <w:t>P</w:t>
      </w:r>
      <w:r w:rsidRPr="00EF5D5B">
        <w:rPr>
          <w:rFonts w:ascii="Tahoma" w:hAnsi="Tahoma" w:cs="Tahoma"/>
          <w:position w:val="2"/>
          <w:sz w:val="20"/>
          <w:szCs w:val="20"/>
        </w:rPr>
        <w:t>n</w:t>
      </w:r>
    </w:p>
    <w:p w14:paraId="586A2EE7" w14:textId="77777777" w:rsidR="00CD019B" w:rsidRPr="00EF5D5B" w:rsidRDefault="00CD019B" w:rsidP="00CD019B">
      <w:pPr>
        <w:ind w:left="284"/>
        <w:rPr>
          <w:rFonts w:ascii="Tahoma" w:hAnsi="Tahoma" w:cs="Tahoma"/>
          <w:sz w:val="20"/>
          <w:szCs w:val="20"/>
        </w:rPr>
      </w:pPr>
      <w:r w:rsidRPr="00EF5D5B">
        <w:rPr>
          <w:rFonts w:ascii="Tahoma" w:hAnsi="Tahoma" w:cs="Tahoma"/>
          <w:sz w:val="20"/>
          <w:szCs w:val="20"/>
        </w:rPr>
        <w:t xml:space="preserve"> A</w:t>
      </w:r>
      <w:r w:rsidRPr="00EF5D5B">
        <w:rPr>
          <w:rFonts w:ascii="Tahoma" w:hAnsi="Tahoma" w:cs="Tahoma"/>
          <w:position w:val="-4"/>
          <w:sz w:val="20"/>
          <w:szCs w:val="20"/>
        </w:rPr>
        <w:t>n</w:t>
      </w:r>
      <w:r w:rsidRPr="00EF5D5B">
        <w:rPr>
          <w:rFonts w:ascii="Tahoma" w:hAnsi="Tahoma" w:cs="Tahoma"/>
          <w:sz w:val="20"/>
          <w:szCs w:val="20"/>
          <w:vertAlign w:val="subscript"/>
        </w:rPr>
        <w:t xml:space="preserve">   </w:t>
      </w:r>
      <w:r w:rsidRPr="00EF5D5B">
        <w:rPr>
          <w:rFonts w:ascii="Tahoma" w:hAnsi="Tahoma" w:cs="Tahoma"/>
          <w:sz w:val="20"/>
          <w:szCs w:val="20"/>
        </w:rPr>
        <w:t xml:space="preserve">- liczba punktów przyznana ofercie n dla kryterium A </w:t>
      </w:r>
    </w:p>
    <w:p w14:paraId="7C962AFB" w14:textId="77777777" w:rsidR="00CD019B" w:rsidRPr="00EF5D5B" w:rsidRDefault="00CD019B" w:rsidP="00CD019B">
      <w:pPr>
        <w:ind w:left="284"/>
        <w:jc w:val="both"/>
        <w:rPr>
          <w:rFonts w:ascii="Tahoma" w:hAnsi="Tahoma" w:cs="Tahoma"/>
          <w:sz w:val="20"/>
          <w:szCs w:val="20"/>
        </w:rPr>
      </w:pPr>
      <w:r w:rsidRPr="00EF5D5B">
        <w:rPr>
          <w:rFonts w:ascii="Tahoma" w:hAnsi="Tahoma" w:cs="Tahoma"/>
          <w:sz w:val="20"/>
          <w:szCs w:val="20"/>
        </w:rPr>
        <w:t xml:space="preserve"> n  - numer oferty</w:t>
      </w:r>
    </w:p>
    <w:p w14:paraId="27FBE1EF" w14:textId="77777777" w:rsidR="00CD019B" w:rsidRPr="00EF5D5B" w:rsidRDefault="00CD019B" w:rsidP="00CD019B">
      <w:pPr>
        <w:ind w:left="284"/>
        <w:jc w:val="both"/>
        <w:rPr>
          <w:rFonts w:ascii="Tahoma" w:hAnsi="Tahoma" w:cs="Tahoma"/>
          <w:sz w:val="20"/>
          <w:szCs w:val="20"/>
        </w:rPr>
      </w:pPr>
      <w:r w:rsidRPr="00EF5D5B">
        <w:rPr>
          <w:rFonts w:ascii="Tahoma" w:hAnsi="Tahoma" w:cs="Tahoma"/>
          <w:sz w:val="20"/>
          <w:szCs w:val="20"/>
        </w:rPr>
        <w:t xml:space="preserve"> P</w:t>
      </w:r>
      <w:r w:rsidRPr="00EF5D5B">
        <w:rPr>
          <w:rFonts w:ascii="Tahoma" w:hAnsi="Tahoma" w:cs="Tahoma"/>
          <w:position w:val="-4"/>
          <w:sz w:val="20"/>
          <w:szCs w:val="20"/>
        </w:rPr>
        <w:t>min</w:t>
      </w:r>
      <w:r w:rsidRPr="00EF5D5B">
        <w:rPr>
          <w:rFonts w:ascii="Tahoma" w:hAnsi="Tahoma" w:cs="Tahoma"/>
          <w:sz w:val="20"/>
          <w:szCs w:val="20"/>
        </w:rPr>
        <w:t xml:space="preserve"> - cena minimalna wśród złożonych ofert</w:t>
      </w:r>
    </w:p>
    <w:p w14:paraId="05176652" w14:textId="77777777" w:rsidR="00CD019B" w:rsidRPr="00EF5D5B" w:rsidRDefault="00CD019B" w:rsidP="00CD019B">
      <w:pPr>
        <w:ind w:left="284"/>
        <w:rPr>
          <w:rFonts w:ascii="Tahoma" w:hAnsi="Tahoma" w:cs="Tahoma"/>
          <w:sz w:val="20"/>
          <w:szCs w:val="20"/>
        </w:rPr>
      </w:pPr>
      <w:r w:rsidRPr="00EF5D5B">
        <w:rPr>
          <w:rFonts w:ascii="Tahoma" w:hAnsi="Tahoma" w:cs="Tahoma"/>
          <w:sz w:val="20"/>
          <w:szCs w:val="20"/>
        </w:rPr>
        <w:t xml:space="preserve"> P</w:t>
      </w:r>
      <w:r w:rsidRPr="00EF5D5B">
        <w:rPr>
          <w:rFonts w:ascii="Tahoma" w:hAnsi="Tahoma" w:cs="Tahoma"/>
          <w:position w:val="-4"/>
          <w:sz w:val="20"/>
          <w:szCs w:val="20"/>
        </w:rPr>
        <w:t>n</w:t>
      </w:r>
      <w:r w:rsidRPr="00EF5D5B">
        <w:rPr>
          <w:rFonts w:ascii="Tahoma" w:hAnsi="Tahoma" w:cs="Tahoma"/>
          <w:sz w:val="20"/>
          <w:szCs w:val="20"/>
        </w:rPr>
        <w:t xml:space="preserve">  - cena zaproponowana przez Ubezpieczyciela w ofercie n</w:t>
      </w:r>
    </w:p>
    <w:p w14:paraId="6DBCF8C1" w14:textId="77777777" w:rsidR="00CD019B" w:rsidRPr="00EF5D5B" w:rsidRDefault="00CD019B" w:rsidP="00CD019B">
      <w:pPr>
        <w:ind w:left="284"/>
        <w:rPr>
          <w:rFonts w:ascii="Tahoma" w:hAnsi="Tahoma" w:cs="Tahoma"/>
          <w:sz w:val="20"/>
          <w:szCs w:val="20"/>
          <w:u w:val="single"/>
        </w:rPr>
      </w:pPr>
    </w:p>
    <w:p w14:paraId="05A00153" w14:textId="77777777" w:rsidR="00CD019B" w:rsidRPr="00EF5D5B" w:rsidRDefault="00CD019B" w:rsidP="00CD019B">
      <w:pPr>
        <w:numPr>
          <w:ilvl w:val="0"/>
          <w:numId w:val="3"/>
        </w:numPr>
        <w:tabs>
          <w:tab w:val="num" w:pos="-76"/>
        </w:tabs>
        <w:ind w:left="567" w:hanging="283"/>
        <w:jc w:val="both"/>
        <w:rPr>
          <w:rFonts w:ascii="Tahoma" w:hAnsi="Tahoma" w:cs="Tahoma"/>
          <w:sz w:val="20"/>
          <w:szCs w:val="20"/>
        </w:rPr>
      </w:pPr>
      <w:r w:rsidRPr="00EF5D5B">
        <w:rPr>
          <w:rFonts w:ascii="Tahoma" w:hAnsi="Tahoma" w:cs="Tahoma"/>
          <w:b/>
          <w:sz w:val="20"/>
          <w:szCs w:val="20"/>
          <w:u w:val="single"/>
        </w:rPr>
        <w:t>Zaakceptowanie klauzul dodatkowych</w:t>
      </w:r>
      <w:r w:rsidRPr="00EF5D5B">
        <w:rPr>
          <w:rFonts w:ascii="Tahoma" w:hAnsi="Tahoma" w:cs="Tahoma"/>
          <w:b/>
          <w:sz w:val="20"/>
          <w:szCs w:val="20"/>
        </w:rPr>
        <w:t xml:space="preserve"> </w:t>
      </w:r>
      <w:r w:rsidRPr="00EF5D5B">
        <w:rPr>
          <w:rFonts w:ascii="Tahoma" w:hAnsi="Tahoma" w:cs="Tahoma"/>
          <w:sz w:val="20"/>
          <w:szCs w:val="20"/>
        </w:rPr>
        <w:t>– ocena kryterium polega na przyznaniu punktów za wprowadzenie do oferty dodatkowych klauzul rozszerzających ochronę ubezpieczeniową wg. następujących zasad:</w:t>
      </w:r>
    </w:p>
    <w:p w14:paraId="665F6E58" w14:textId="41571C86" w:rsidR="00CD019B" w:rsidRPr="00595BFA" w:rsidRDefault="00CD019B" w:rsidP="00CD019B">
      <w:pPr>
        <w:numPr>
          <w:ilvl w:val="0"/>
          <w:numId w:val="2"/>
        </w:numPr>
        <w:tabs>
          <w:tab w:val="clear" w:pos="502"/>
          <w:tab w:val="num" w:pos="1134"/>
        </w:tabs>
        <w:suppressAutoHyphens/>
        <w:ind w:left="1134" w:hanging="425"/>
        <w:jc w:val="both"/>
        <w:rPr>
          <w:rFonts w:ascii="Tahoma" w:hAnsi="Tahoma" w:cs="Tahoma"/>
          <w:sz w:val="20"/>
          <w:szCs w:val="20"/>
        </w:rPr>
      </w:pPr>
      <w:r w:rsidRPr="00EF5D5B">
        <w:rPr>
          <w:rFonts w:ascii="Tahoma" w:hAnsi="Tahoma" w:cs="Tahoma"/>
          <w:sz w:val="20"/>
          <w:szCs w:val="20"/>
        </w:rPr>
        <w:t xml:space="preserve">za rozszerzenie ochrony o klauzule o nr </w:t>
      </w:r>
      <w:r w:rsidRPr="00595BFA">
        <w:rPr>
          <w:rFonts w:ascii="Tahoma" w:hAnsi="Tahoma" w:cs="Tahoma"/>
          <w:sz w:val="20"/>
          <w:szCs w:val="20"/>
        </w:rPr>
        <w:t>4</w:t>
      </w:r>
      <w:r w:rsidR="00595BFA" w:rsidRPr="00595BFA">
        <w:rPr>
          <w:rFonts w:ascii="Tahoma" w:hAnsi="Tahoma" w:cs="Tahoma"/>
          <w:sz w:val="20"/>
          <w:szCs w:val="20"/>
        </w:rPr>
        <w:t>4</w:t>
      </w:r>
      <w:r w:rsidRPr="00595BFA">
        <w:rPr>
          <w:rFonts w:ascii="Tahoma" w:hAnsi="Tahoma" w:cs="Tahoma"/>
          <w:sz w:val="20"/>
          <w:szCs w:val="20"/>
        </w:rPr>
        <w:t>, 4</w:t>
      </w:r>
      <w:r w:rsidR="00595BFA" w:rsidRPr="00595BFA">
        <w:rPr>
          <w:rFonts w:ascii="Tahoma" w:hAnsi="Tahoma" w:cs="Tahoma"/>
          <w:sz w:val="20"/>
          <w:szCs w:val="20"/>
        </w:rPr>
        <w:t>6</w:t>
      </w:r>
      <w:r w:rsidRPr="00595BFA">
        <w:rPr>
          <w:rFonts w:ascii="Tahoma" w:hAnsi="Tahoma" w:cs="Tahoma"/>
          <w:sz w:val="20"/>
          <w:szCs w:val="20"/>
        </w:rPr>
        <w:t>, 4</w:t>
      </w:r>
      <w:r w:rsidR="00595BFA" w:rsidRPr="00595BFA">
        <w:rPr>
          <w:rFonts w:ascii="Tahoma" w:hAnsi="Tahoma" w:cs="Tahoma"/>
          <w:sz w:val="20"/>
          <w:szCs w:val="20"/>
        </w:rPr>
        <w:t>8</w:t>
      </w:r>
      <w:r w:rsidRPr="00595BFA">
        <w:rPr>
          <w:rFonts w:ascii="Tahoma" w:hAnsi="Tahoma" w:cs="Tahoma"/>
          <w:sz w:val="20"/>
          <w:szCs w:val="20"/>
        </w:rPr>
        <w:t>, 5</w:t>
      </w:r>
      <w:r w:rsidR="00595BFA" w:rsidRPr="00595BFA">
        <w:rPr>
          <w:rFonts w:ascii="Tahoma" w:hAnsi="Tahoma" w:cs="Tahoma"/>
          <w:sz w:val="20"/>
          <w:szCs w:val="20"/>
        </w:rPr>
        <w:t>0</w:t>
      </w:r>
      <w:r w:rsidRPr="00595BFA">
        <w:rPr>
          <w:rFonts w:ascii="Tahoma" w:hAnsi="Tahoma" w:cs="Tahoma"/>
          <w:sz w:val="20"/>
          <w:szCs w:val="20"/>
        </w:rPr>
        <w:t xml:space="preserve"> zostanie przyznanych po 4 punktów za każdą klauzulę,</w:t>
      </w:r>
    </w:p>
    <w:p w14:paraId="761911B6" w14:textId="681CB728" w:rsidR="00CD019B" w:rsidRPr="00595BFA" w:rsidRDefault="00CD019B" w:rsidP="00CD019B">
      <w:pPr>
        <w:numPr>
          <w:ilvl w:val="0"/>
          <w:numId w:val="2"/>
        </w:numPr>
        <w:tabs>
          <w:tab w:val="clear" w:pos="502"/>
          <w:tab w:val="num" w:pos="1134"/>
        </w:tabs>
        <w:suppressAutoHyphens/>
        <w:ind w:left="1134" w:hanging="425"/>
        <w:jc w:val="both"/>
        <w:rPr>
          <w:rFonts w:ascii="Tahoma" w:hAnsi="Tahoma" w:cs="Tahoma"/>
          <w:sz w:val="20"/>
          <w:szCs w:val="20"/>
        </w:rPr>
      </w:pPr>
      <w:r w:rsidRPr="00595BFA">
        <w:rPr>
          <w:rFonts w:ascii="Tahoma" w:hAnsi="Tahoma" w:cs="Tahoma"/>
          <w:sz w:val="20"/>
          <w:szCs w:val="20"/>
        </w:rPr>
        <w:t>za rozszerzenie ochrony o klauzule o nr 4</w:t>
      </w:r>
      <w:r w:rsidR="00595BFA" w:rsidRPr="00595BFA">
        <w:rPr>
          <w:rFonts w:ascii="Tahoma" w:hAnsi="Tahoma" w:cs="Tahoma"/>
          <w:sz w:val="20"/>
          <w:szCs w:val="20"/>
        </w:rPr>
        <w:t>1</w:t>
      </w:r>
      <w:r w:rsidRPr="00595BFA">
        <w:rPr>
          <w:rFonts w:ascii="Tahoma" w:hAnsi="Tahoma" w:cs="Tahoma"/>
          <w:sz w:val="20"/>
          <w:szCs w:val="20"/>
        </w:rPr>
        <w:t>, 4</w:t>
      </w:r>
      <w:r w:rsidR="00595BFA" w:rsidRPr="00595BFA">
        <w:rPr>
          <w:rFonts w:ascii="Tahoma" w:hAnsi="Tahoma" w:cs="Tahoma"/>
          <w:sz w:val="20"/>
          <w:szCs w:val="20"/>
        </w:rPr>
        <w:t>2</w:t>
      </w:r>
      <w:r w:rsidRPr="00595BFA">
        <w:rPr>
          <w:rFonts w:ascii="Tahoma" w:hAnsi="Tahoma" w:cs="Tahoma"/>
          <w:sz w:val="20"/>
          <w:szCs w:val="20"/>
        </w:rPr>
        <w:t>, 4</w:t>
      </w:r>
      <w:r w:rsidR="00595BFA" w:rsidRPr="00595BFA">
        <w:rPr>
          <w:rFonts w:ascii="Tahoma" w:hAnsi="Tahoma" w:cs="Tahoma"/>
          <w:sz w:val="20"/>
          <w:szCs w:val="20"/>
        </w:rPr>
        <w:t>3</w:t>
      </w:r>
      <w:r w:rsidRPr="00595BFA">
        <w:rPr>
          <w:rFonts w:ascii="Tahoma" w:hAnsi="Tahoma" w:cs="Tahoma"/>
          <w:sz w:val="20"/>
          <w:szCs w:val="20"/>
        </w:rPr>
        <w:t>, 5</w:t>
      </w:r>
      <w:r w:rsidR="00595BFA" w:rsidRPr="00595BFA">
        <w:rPr>
          <w:rFonts w:ascii="Tahoma" w:hAnsi="Tahoma" w:cs="Tahoma"/>
          <w:sz w:val="20"/>
          <w:szCs w:val="20"/>
        </w:rPr>
        <w:t>1</w:t>
      </w:r>
      <w:r w:rsidRPr="00595BFA">
        <w:rPr>
          <w:rFonts w:ascii="Tahoma" w:hAnsi="Tahoma" w:cs="Tahoma"/>
          <w:sz w:val="20"/>
          <w:szCs w:val="20"/>
        </w:rPr>
        <w:t xml:space="preserve"> zostanie przyznanych po 6 punktów za każdą klauzulę,</w:t>
      </w:r>
    </w:p>
    <w:p w14:paraId="3AC97AF6" w14:textId="461EF670" w:rsidR="00CD019B" w:rsidRPr="00595BFA" w:rsidRDefault="00CD019B" w:rsidP="00CD019B">
      <w:pPr>
        <w:numPr>
          <w:ilvl w:val="0"/>
          <w:numId w:val="2"/>
        </w:numPr>
        <w:tabs>
          <w:tab w:val="clear" w:pos="502"/>
          <w:tab w:val="num" w:pos="1134"/>
        </w:tabs>
        <w:suppressAutoHyphens/>
        <w:ind w:left="1134" w:hanging="425"/>
        <w:jc w:val="both"/>
        <w:rPr>
          <w:rFonts w:ascii="Tahoma" w:hAnsi="Tahoma" w:cs="Tahoma"/>
          <w:sz w:val="20"/>
          <w:szCs w:val="20"/>
        </w:rPr>
      </w:pPr>
      <w:r w:rsidRPr="00595BFA">
        <w:rPr>
          <w:rFonts w:ascii="Tahoma" w:hAnsi="Tahoma" w:cs="Tahoma"/>
          <w:sz w:val="20"/>
          <w:szCs w:val="20"/>
        </w:rPr>
        <w:t xml:space="preserve">za rozszerzenie ochrony o klauzule o nr </w:t>
      </w:r>
      <w:r w:rsidR="00595BFA" w:rsidRPr="00595BFA">
        <w:rPr>
          <w:rFonts w:ascii="Tahoma" w:hAnsi="Tahoma" w:cs="Tahoma"/>
          <w:sz w:val="20"/>
          <w:szCs w:val="20"/>
        </w:rPr>
        <w:t>49</w:t>
      </w:r>
      <w:r w:rsidRPr="00595BFA">
        <w:rPr>
          <w:rFonts w:ascii="Tahoma" w:hAnsi="Tahoma" w:cs="Tahoma"/>
          <w:sz w:val="20"/>
          <w:szCs w:val="20"/>
        </w:rPr>
        <w:t>, 5</w:t>
      </w:r>
      <w:r w:rsidR="00595BFA" w:rsidRPr="00595BFA">
        <w:rPr>
          <w:rFonts w:ascii="Tahoma" w:hAnsi="Tahoma" w:cs="Tahoma"/>
          <w:sz w:val="20"/>
          <w:szCs w:val="20"/>
        </w:rPr>
        <w:t>3</w:t>
      </w:r>
      <w:r w:rsidRPr="00595BFA">
        <w:rPr>
          <w:rFonts w:ascii="Tahoma" w:hAnsi="Tahoma" w:cs="Tahoma"/>
          <w:sz w:val="20"/>
          <w:szCs w:val="20"/>
        </w:rPr>
        <w:t>, 5</w:t>
      </w:r>
      <w:r w:rsidR="00595BFA" w:rsidRPr="00595BFA">
        <w:rPr>
          <w:rFonts w:ascii="Tahoma" w:hAnsi="Tahoma" w:cs="Tahoma"/>
          <w:sz w:val="20"/>
          <w:szCs w:val="20"/>
        </w:rPr>
        <w:t>4</w:t>
      </w:r>
      <w:r w:rsidRPr="00595BFA">
        <w:rPr>
          <w:rFonts w:ascii="Tahoma" w:hAnsi="Tahoma" w:cs="Tahoma"/>
          <w:sz w:val="20"/>
          <w:szCs w:val="20"/>
        </w:rPr>
        <w:t xml:space="preserve"> zostanie przyznanych po 8 punktów za każdą klauzulę,</w:t>
      </w:r>
    </w:p>
    <w:p w14:paraId="5E7F1558" w14:textId="403962C8" w:rsidR="00CD019B" w:rsidRPr="00595BFA" w:rsidRDefault="00CD019B" w:rsidP="00CD019B">
      <w:pPr>
        <w:numPr>
          <w:ilvl w:val="0"/>
          <w:numId w:val="2"/>
        </w:numPr>
        <w:tabs>
          <w:tab w:val="clear" w:pos="502"/>
          <w:tab w:val="num" w:pos="1134"/>
        </w:tabs>
        <w:suppressAutoHyphens/>
        <w:ind w:left="1134" w:hanging="425"/>
        <w:jc w:val="both"/>
        <w:rPr>
          <w:rFonts w:ascii="Tahoma" w:hAnsi="Tahoma" w:cs="Tahoma"/>
          <w:sz w:val="20"/>
          <w:szCs w:val="20"/>
        </w:rPr>
      </w:pPr>
      <w:r w:rsidRPr="00595BFA">
        <w:rPr>
          <w:rFonts w:ascii="Tahoma" w:hAnsi="Tahoma" w:cs="Tahoma"/>
          <w:sz w:val="20"/>
          <w:szCs w:val="20"/>
        </w:rPr>
        <w:t>za rozszerzenie ochrony o klauzule nr 4</w:t>
      </w:r>
      <w:r w:rsidR="00595BFA" w:rsidRPr="00595BFA">
        <w:rPr>
          <w:rFonts w:ascii="Tahoma" w:hAnsi="Tahoma" w:cs="Tahoma"/>
          <w:sz w:val="20"/>
          <w:szCs w:val="20"/>
        </w:rPr>
        <w:t>7</w:t>
      </w:r>
      <w:r w:rsidRPr="00595BFA">
        <w:rPr>
          <w:rFonts w:ascii="Tahoma" w:hAnsi="Tahoma" w:cs="Tahoma"/>
          <w:sz w:val="20"/>
          <w:szCs w:val="20"/>
        </w:rPr>
        <w:t>, 5</w:t>
      </w:r>
      <w:r w:rsidR="00595BFA" w:rsidRPr="00595BFA">
        <w:rPr>
          <w:rFonts w:ascii="Tahoma" w:hAnsi="Tahoma" w:cs="Tahoma"/>
          <w:sz w:val="20"/>
          <w:szCs w:val="20"/>
        </w:rPr>
        <w:t>2</w:t>
      </w:r>
      <w:r w:rsidRPr="00595BFA">
        <w:rPr>
          <w:rFonts w:ascii="Tahoma" w:hAnsi="Tahoma" w:cs="Tahoma"/>
          <w:sz w:val="20"/>
          <w:szCs w:val="20"/>
        </w:rPr>
        <w:t xml:space="preserve"> zostanie przyznanych po 10 punktów za każdą klauzulę,</w:t>
      </w:r>
    </w:p>
    <w:p w14:paraId="4C62B2F9" w14:textId="69BBCDCB" w:rsidR="00CD019B" w:rsidRPr="00EF5D5B" w:rsidRDefault="00CD019B" w:rsidP="00CD019B">
      <w:pPr>
        <w:numPr>
          <w:ilvl w:val="0"/>
          <w:numId w:val="2"/>
        </w:numPr>
        <w:tabs>
          <w:tab w:val="clear" w:pos="502"/>
          <w:tab w:val="num" w:pos="1134"/>
        </w:tabs>
        <w:suppressAutoHyphens/>
        <w:ind w:left="1134" w:hanging="425"/>
        <w:jc w:val="both"/>
        <w:rPr>
          <w:rFonts w:ascii="Tahoma" w:hAnsi="Tahoma" w:cs="Tahoma"/>
          <w:color w:val="FF0000"/>
          <w:sz w:val="20"/>
          <w:szCs w:val="20"/>
        </w:rPr>
      </w:pPr>
      <w:r w:rsidRPr="00595BFA">
        <w:rPr>
          <w:rFonts w:ascii="Tahoma" w:hAnsi="Tahoma" w:cs="Tahoma"/>
          <w:sz w:val="20"/>
          <w:szCs w:val="20"/>
        </w:rPr>
        <w:t>za rozszerzenie ochrony o klauzule nr 4</w:t>
      </w:r>
      <w:r w:rsidR="00595BFA" w:rsidRPr="00595BFA">
        <w:rPr>
          <w:rFonts w:ascii="Tahoma" w:hAnsi="Tahoma" w:cs="Tahoma"/>
          <w:sz w:val="20"/>
          <w:szCs w:val="20"/>
        </w:rPr>
        <w:t>5</w:t>
      </w:r>
      <w:r w:rsidRPr="00595BFA">
        <w:rPr>
          <w:rFonts w:ascii="Tahoma" w:hAnsi="Tahoma" w:cs="Tahoma"/>
          <w:sz w:val="20"/>
          <w:szCs w:val="20"/>
        </w:rPr>
        <w:t xml:space="preserve"> zostanie </w:t>
      </w:r>
      <w:r w:rsidRPr="00EF5D5B">
        <w:rPr>
          <w:rFonts w:ascii="Tahoma" w:hAnsi="Tahoma" w:cs="Tahoma"/>
          <w:sz w:val="20"/>
          <w:szCs w:val="20"/>
        </w:rPr>
        <w:t>przyznanych 16 punktów.</w:t>
      </w:r>
    </w:p>
    <w:p w14:paraId="0178EAC7" w14:textId="77777777" w:rsidR="00CD019B" w:rsidRPr="00EF5D5B" w:rsidRDefault="00CD019B" w:rsidP="00CD019B">
      <w:pPr>
        <w:tabs>
          <w:tab w:val="num" w:pos="1560"/>
        </w:tabs>
        <w:suppressAutoHyphens/>
        <w:ind w:left="1200"/>
        <w:jc w:val="both"/>
        <w:rPr>
          <w:rFonts w:ascii="Tahoma" w:hAnsi="Tahoma" w:cs="Tahoma"/>
          <w:color w:val="FF0000"/>
          <w:sz w:val="20"/>
          <w:szCs w:val="20"/>
        </w:rPr>
      </w:pPr>
    </w:p>
    <w:p w14:paraId="16D3927C" w14:textId="77777777" w:rsidR="00CD019B" w:rsidRPr="00EF5D5B" w:rsidRDefault="00CD019B" w:rsidP="00CD019B">
      <w:pPr>
        <w:rPr>
          <w:rFonts w:ascii="Tahoma" w:hAnsi="Tahoma" w:cs="Tahoma"/>
          <w:sz w:val="20"/>
          <w:szCs w:val="20"/>
          <w:u w:val="single"/>
        </w:rPr>
      </w:pPr>
      <w:r w:rsidRPr="00EF5D5B">
        <w:rPr>
          <w:rFonts w:ascii="Tahoma" w:hAnsi="Tahoma" w:cs="Tahoma"/>
          <w:sz w:val="20"/>
          <w:szCs w:val="20"/>
          <w:u w:val="single"/>
        </w:rPr>
        <w:t>W kryterium B Ubezpieczyciel może otrzymać maksymalnie 100 pkt (w przypadku akceptacji wszystkich klauzul dodatkowych).</w:t>
      </w:r>
    </w:p>
    <w:p w14:paraId="4DA76FBF" w14:textId="77777777" w:rsidR="00CD019B" w:rsidRPr="00EF5D5B" w:rsidRDefault="00CD019B" w:rsidP="00CD019B">
      <w:pPr>
        <w:suppressAutoHyphens/>
        <w:jc w:val="both"/>
        <w:rPr>
          <w:rFonts w:ascii="Tahoma" w:hAnsi="Tahoma" w:cs="Tahoma"/>
          <w:sz w:val="20"/>
          <w:szCs w:val="20"/>
        </w:rPr>
      </w:pPr>
      <w:r w:rsidRPr="00EF5D5B">
        <w:rPr>
          <w:rFonts w:ascii="Tahoma" w:hAnsi="Tahoma" w:cs="Tahoma"/>
          <w:sz w:val="20"/>
          <w:szCs w:val="20"/>
        </w:rPr>
        <w:t xml:space="preserve"> </w:t>
      </w:r>
    </w:p>
    <w:p w14:paraId="2B76C96B" w14:textId="77777777" w:rsidR="00CD019B" w:rsidRPr="00EF5D5B" w:rsidRDefault="00CD019B" w:rsidP="00CD019B">
      <w:pPr>
        <w:jc w:val="both"/>
        <w:rPr>
          <w:rFonts w:ascii="Tahoma" w:hAnsi="Tahoma" w:cs="Tahoma"/>
          <w:b/>
          <w:sz w:val="20"/>
          <w:szCs w:val="20"/>
        </w:rPr>
      </w:pPr>
      <w:r w:rsidRPr="00EF5D5B">
        <w:rPr>
          <w:rFonts w:ascii="Tahoma" w:hAnsi="Tahoma" w:cs="Tahoma"/>
          <w:b/>
          <w:sz w:val="20"/>
          <w:szCs w:val="20"/>
        </w:rPr>
        <w:t>UWAGA:</w:t>
      </w:r>
    </w:p>
    <w:p w14:paraId="0719D38F" w14:textId="0841D3FB" w:rsidR="00CD019B" w:rsidRPr="00595BFA" w:rsidRDefault="00CD019B" w:rsidP="00CD019B">
      <w:pPr>
        <w:jc w:val="both"/>
        <w:rPr>
          <w:rFonts w:ascii="Tahoma" w:hAnsi="Tahoma" w:cs="Tahoma"/>
          <w:b/>
          <w:bCs/>
          <w:sz w:val="20"/>
          <w:szCs w:val="20"/>
        </w:rPr>
      </w:pPr>
      <w:r w:rsidRPr="00EF5D5B">
        <w:rPr>
          <w:rFonts w:ascii="Tahoma" w:hAnsi="Tahoma" w:cs="Tahoma"/>
          <w:b/>
          <w:bCs/>
          <w:sz w:val="20"/>
          <w:szCs w:val="20"/>
        </w:rPr>
        <w:t>Brak zgody na włączenie d</w:t>
      </w:r>
      <w:r w:rsidRPr="00595BFA">
        <w:rPr>
          <w:rFonts w:ascii="Tahoma" w:hAnsi="Tahoma" w:cs="Tahoma"/>
          <w:b/>
          <w:bCs/>
          <w:sz w:val="20"/>
          <w:szCs w:val="20"/>
        </w:rPr>
        <w:t>o zakresu ubezpieczenia bądź zmiana treści którejkolwiek z klauzul oznaczonych numerami od 1 do 4</w:t>
      </w:r>
      <w:r w:rsidR="00595BFA" w:rsidRPr="00595BFA">
        <w:rPr>
          <w:rFonts w:ascii="Tahoma" w:hAnsi="Tahoma" w:cs="Tahoma"/>
          <w:b/>
          <w:bCs/>
          <w:sz w:val="20"/>
          <w:szCs w:val="20"/>
        </w:rPr>
        <w:t>0</w:t>
      </w:r>
      <w:r w:rsidRPr="00595BFA">
        <w:rPr>
          <w:rFonts w:ascii="Tahoma" w:hAnsi="Tahoma" w:cs="Tahoma"/>
          <w:b/>
          <w:bCs/>
          <w:sz w:val="20"/>
          <w:szCs w:val="20"/>
        </w:rPr>
        <w:t xml:space="preserve"> spowoduje odrzucenie oferty dla tej części zapytania.</w:t>
      </w:r>
    </w:p>
    <w:p w14:paraId="04D5C595" w14:textId="77777777" w:rsidR="00CD019B" w:rsidRPr="00595BFA" w:rsidRDefault="00CD019B" w:rsidP="00CD019B">
      <w:pPr>
        <w:jc w:val="both"/>
        <w:rPr>
          <w:rFonts w:ascii="Tahoma" w:hAnsi="Tahoma" w:cs="Tahoma"/>
          <w:b/>
          <w:sz w:val="20"/>
          <w:szCs w:val="20"/>
        </w:rPr>
      </w:pPr>
    </w:p>
    <w:p w14:paraId="18099430" w14:textId="77777777" w:rsidR="00CD019B" w:rsidRPr="00EF5D5B" w:rsidRDefault="00CD019B" w:rsidP="00CD019B">
      <w:pPr>
        <w:jc w:val="both"/>
        <w:rPr>
          <w:rFonts w:ascii="Tahoma" w:hAnsi="Tahoma" w:cs="Tahoma"/>
          <w:b/>
          <w:sz w:val="20"/>
          <w:szCs w:val="20"/>
        </w:rPr>
      </w:pPr>
      <w:r w:rsidRPr="00595BFA">
        <w:rPr>
          <w:rFonts w:ascii="Tahoma" w:hAnsi="Tahoma" w:cs="Tahoma"/>
          <w:b/>
          <w:sz w:val="20"/>
          <w:szCs w:val="20"/>
        </w:rPr>
        <w:t xml:space="preserve">UWAGA – w przypadku dopisków oraz </w:t>
      </w:r>
      <w:r w:rsidRPr="00EF5D5B">
        <w:rPr>
          <w:rFonts w:ascii="Tahoma" w:hAnsi="Tahoma" w:cs="Tahoma"/>
          <w:b/>
          <w:sz w:val="20"/>
          <w:szCs w:val="20"/>
        </w:rPr>
        <w:t xml:space="preserve">zmian w treści klauzul fakultatywnych, odbiegających od treści zawartej w zapytaniu, za zmienioną klauzulę przyznanych będzie 0 punktów. </w:t>
      </w:r>
    </w:p>
    <w:p w14:paraId="4286AB9C" w14:textId="77777777" w:rsidR="00CD019B" w:rsidRPr="00EF5D5B" w:rsidRDefault="00CD019B" w:rsidP="00CD019B">
      <w:pPr>
        <w:ind w:left="426" w:hanging="426"/>
        <w:jc w:val="both"/>
        <w:outlineLvl w:val="0"/>
        <w:rPr>
          <w:rFonts w:ascii="Tahoma" w:hAnsi="Tahoma" w:cs="Tahoma"/>
          <w:i/>
          <w:spacing w:val="-16"/>
          <w:sz w:val="20"/>
          <w:szCs w:val="20"/>
          <w:u w:val="single"/>
        </w:rPr>
      </w:pPr>
    </w:p>
    <w:p w14:paraId="43726606" w14:textId="77777777" w:rsidR="00CD019B" w:rsidRPr="00EF5D5B" w:rsidRDefault="00CD019B" w:rsidP="00CD019B">
      <w:pPr>
        <w:pStyle w:val="Akapitzlist"/>
        <w:numPr>
          <w:ilvl w:val="0"/>
          <w:numId w:val="3"/>
        </w:numPr>
        <w:ind w:left="567" w:hanging="283"/>
        <w:jc w:val="both"/>
        <w:outlineLvl w:val="0"/>
        <w:rPr>
          <w:rFonts w:ascii="Tahoma" w:hAnsi="Tahoma" w:cs="Tahoma"/>
          <w:i/>
          <w:spacing w:val="-16"/>
          <w:u w:val="single"/>
        </w:rPr>
      </w:pPr>
      <w:r w:rsidRPr="00EF5D5B">
        <w:rPr>
          <w:rFonts w:ascii="Tahoma" w:hAnsi="Tahoma" w:cs="Tahoma"/>
          <w:b/>
          <w:u w:val="single"/>
        </w:rPr>
        <w:t>Zwiększenie limitów odpowiedzialności</w:t>
      </w:r>
      <w:r w:rsidRPr="00EF5D5B">
        <w:rPr>
          <w:rFonts w:ascii="Tahoma" w:hAnsi="Tahoma" w:cs="Tahoma"/>
          <w:b/>
        </w:rPr>
        <w:t xml:space="preserve"> </w:t>
      </w:r>
      <w:r w:rsidRPr="00EF5D5B">
        <w:rPr>
          <w:rFonts w:ascii="Tahoma" w:hAnsi="Tahoma" w:cs="Tahoma"/>
        </w:rPr>
        <w:t>– ocena tego kryterium polega na przyznaniu dodatkowych punktów za zwiększenie limitów odpowiedzialności/sum ubezpieczenia/sum gwarancyjnych wskazanych poniżej wg. następujących zasad:</w:t>
      </w:r>
    </w:p>
    <w:tbl>
      <w:tblPr>
        <w:tblW w:w="97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CD019B" w:rsidRPr="00EF5D5B" w14:paraId="1CB78C88" w14:textId="77777777" w:rsidTr="00F00C79">
        <w:tc>
          <w:tcPr>
            <w:tcW w:w="850" w:type="dxa"/>
            <w:vAlign w:val="center"/>
          </w:tcPr>
          <w:p w14:paraId="16C0D2AB" w14:textId="77777777" w:rsidR="00CD019B" w:rsidRPr="00EF5D5B" w:rsidRDefault="00CD019B" w:rsidP="00671962">
            <w:pPr>
              <w:pStyle w:val="Akapitzlist"/>
              <w:ind w:left="0"/>
              <w:jc w:val="center"/>
              <w:outlineLvl w:val="0"/>
              <w:rPr>
                <w:rFonts w:ascii="Tahoma" w:hAnsi="Tahoma" w:cs="Tahoma"/>
                <w:b/>
              </w:rPr>
            </w:pPr>
            <w:r w:rsidRPr="00EF5D5B">
              <w:rPr>
                <w:rFonts w:ascii="Tahoma" w:hAnsi="Tahoma" w:cs="Tahoma"/>
                <w:b/>
              </w:rPr>
              <w:t>Nr</w:t>
            </w:r>
          </w:p>
        </w:tc>
        <w:tc>
          <w:tcPr>
            <w:tcW w:w="5089" w:type="dxa"/>
            <w:vAlign w:val="center"/>
          </w:tcPr>
          <w:p w14:paraId="7E5E9F77" w14:textId="77777777" w:rsidR="00CD019B" w:rsidRPr="00EF5D5B" w:rsidRDefault="00CD019B" w:rsidP="00671962">
            <w:pPr>
              <w:pStyle w:val="Akapitzlist"/>
              <w:ind w:left="0"/>
              <w:jc w:val="center"/>
              <w:outlineLvl w:val="0"/>
              <w:rPr>
                <w:rFonts w:ascii="Tahoma" w:hAnsi="Tahoma" w:cs="Tahoma"/>
                <w:b/>
              </w:rPr>
            </w:pPr>
            <w:r w:rsidRPr="00EF5D5B">
              <w:rPr>
                <w:rFonts w:ascii="Tahoma" w:hAnsi="Tahoma" w:cs="Tahoma"/>
                <w:b/>
              </w:rPr>
              <w:t>Opis kryterium oceny ofert</w:t>
            </w:r>
          </w:p>
        </w:tc>
        <w:tc>
          <w:tcPr>
            <w:tcW w:w="2658" w:type="dxa"/>
            <w:vAlign w:val="center"/>
          </w:tcPr>
          <w:p w14:paraId="0F18A506" w14:textId="77777777" w:rsidR="00CD019B" w:rsidRPr="00EF5D5B" w:rsidRDefault="00CD019B" w:rsidP="00671962">
            <w:pPr>
              <w:pStyle w:val="Akapitzlist"/>
              <w:ind w:left="0"/>
              <w:jc w:val="center"/>
              <w:outlineLvl w:val="0"/>
              <w:rPr>
                <w:rFonts w:ascii="Tahoma" w:hAnsi="Tahoma" w:cs="Tahoma"/>
                <w:b/>
                <w:u w:val="single"/>
              </w:rPr>
            </w:pPr>
            <w:r w:rsidRPr="00EF5D5B">
              <w:rPr>
                <w:rFonts w:ascii="Tahoma" w:hAnsi="Tahoma" w:cs="Tahoma"/>
                <w:b/>
                <w:u w:val="single"/>
              </w:rPr>
              <w:t>Zmiany limitów wprowadzone w ofercie przez Ubezpieczyciela</w:t>
            </w:r>
          </w:p>
        </w:tc>
        <w:tc>
          <w:tcPr>
            <w:tcW w:w="1134" w:type="dxa"/>
            <w:vAlign w:val="center"/>
          </w:tcPr>
          <w:p w14:paraId="3F7F9658" w14:textId="77777777" w:rsidR="00CD019B" w:rsidRPr="00EF5D5B" w:rsidRDefault="00CD019B" w:rsidP="00671962">
            <w:pPr>
              <w:pStyle w:val="Akapitzlist"/>
              <w:ind w:left="0"/>
              <w:jc w:val="center"/>
              <w:outlineLvl w:val="0"/>
              <w:rPr>
                <w:rFonts w:ascii="Tahoma" w:hAnsi="Tahoma" w:cs="Tahoma"/>
                <w:b/>
              </w:rPr>
            </w:pPr>
            <w:r w:rsidRPr="00EF5D5B">
              <w:rPr>
                <w:rFonts w:ascii="Tahoma" w:hAnsi="Tahoma" w:cs="Tahoma"/>
                <w:b/>
              </w:rPr>
              <w:t>Liczba punktów</w:t>
            </w:r>
          </w:p>
        </w:tc>
      </w:tr>
      <w:tr w:rsidR="00CD019B" w:rsidRPr="00EF5D5B" w14:paraId="69DD2ABF" w14:textId="77777777" w:rsidTr="00F00C79">
        <w:tc>
          <w:tcPr>
            <w:tcW w:w="850" w:type="dxa"/>
            <w:vMerge w:val="restart"/>
            <w:vAlign w:val="center"/>
          </w:tcPr>
          <w:p w14:paraId="4896F9B9"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C1</w:t>
            </w:r>
          </w:p>
        </w:tc>
        <w:tc>
          <w:tcPr>
            <w:tcW w:w="5089" w:type="dxa"/>
            <w:vMerge w:val="restart"/>
          </w:tcPr>
          <w:p w14:paraId="62F71083"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 xml:space="preserve">Zwiększenie limitu odpowiedzialności dla ryzyka przepięcia/przetężenia z przyczyn innych niż wyładowania atmosferyczne </w:t>
            </w:r>
          </w:p>
        </w:tc>
        <w:tc>
          <w:tcPr>
            <w:tcW w:w="2658" w:type="dxa"/>
          </w:tcPr>
          <w:p w14:paraId="3B41576B"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 50%</w:t>
            </w:r>
          </w:p>
        </w:tc>
        <w:tc>
          <w:tcPr>
            <w:tcW w:w="1134" w:type="dxa"/>
            <w:vAlign w:val="center"/>
          </w:tcPr>
          <w:p w14:paraId="54C377F1"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4 pkt</w:t>
            </w:r>
          </w:p>
        </w:tc>
      </w:tr>
      <w:tr w:rsidR="00CD019B" w:rsidRPr="00EF5D5B" w14:paraId="1B5E6321" w14:textId="77777777" w:rsidTr="00F00C79">
        <w:tc>
          <w:tcPr>
            <w:tcW w:w="850" w:type="dxa"/>
            <w:vMerge/>
          </w:tcPr>
          <w:p w14:paraId="64BDC530" w14:textId="77777777" w:rsidR="00CD019B" w:rsidRPr="00EF5D5B" w:rsidRDefault="00CD019B" w:rsidP="00671962">
            <w:pPr>
              <w:pStyle w:val="Akapitzlist"/>
              <w:ind w:left="0"/>
              <w:jc w:val="both"/>
              <w:outlineLvl w:val="0"/>
              <w:rPr>
                <w:rFonts w:ascii="Tahoma" w:hAnsi="Tahoma" w:cs="Tahoma"/>
              </w:rPr>
            </w:pPr>
          </w:p>
        </w:tc>
        <w:tc>
          <w:tcPr>
            <w:tcW w:w="5089" w:type="dxa"/>
            <w:vMerge/>
          </w:tcPr>
          <w:p w14:paraId="5F42C08A" w14:textId="77777777" w:rsidR="00CD019B" w:rsidRPr="00EF5D5B" w:rsidRDefault="00CD019B" w:rsidP="00671962">
            <w:pPr>
              <w:pStyle w:val="Akapitzlist"/>
              <w:ind w:left="0"/>
              <w:jc w:val="both"/>
              <w:outlineLvl w:val="0"/>
              <w:rPr>
                <w:rFonts w:ascii="Tahoma" w:hAnsi="Tahoma" w:cs="Tahoma"/>
              </w:rPr>
            </w:pPr>
          </w:p>
        </w:tc>
        <w:tc>
          <w:tcPr>
            <w:tcW w:w="2658" w:type="dxa"/>
            <w:vAlign w:val="center"/>
          </w:tcPr>
          <w:p w14:paraId="1EE162E0"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Zwiększenie limitu o 100%</w:t>
            </w:r>
          </w:p>
        </w:tc>
        <w:tc>
          <w:tcPr>
            <w:tcW w:w="1134" w:type="dxa"/>
            <w:vAlign w:val="center"/>
          </w:tcPr>
          <w:p w14:paraId="479ADEB3"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7 pkt</w:t>
            </w:r>
          </w:p>
        </w:tc>
      </w:tr>
      <w:tr w:rsidR="00CD019B" w:rsidRPr="00EF5D5B" w14:paraId="081C6B3B" w14:textId="77777777" w:rsidTr="00F00C79">
        <w:tc>
          <w:tcPr>
            <w:tcW w:w="850" w:type="dxa"/>
            <w:vMerge w:val="restart"/>
            <w:vAlign w:val="center"/>
          </w:tcPr>
          <w:p w14:paraId="0F0DA443"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C2</w:t>
            </w:r>
          </w:p>
        </w:tc>
        <w:tc>
          <w:tcPr>
            <w:tcW w:w="5089" w:type="dxa"/>
            <w:vMerge w:val="restart"/>
          </w:tcPr>
          <w:p w14:paraId="19634575"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odpowiedzialności dla ryzyka dewastacji</w:t>
            </w:r>
          </w:p>
        </w:tc>
        <w:tc>
          <w:tcPr>
            <w:tcW w:w="2658" w:type="dxa"/>
          </w:tcPr>
          <w:p w14:paraId="106C45F1"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 50%</w:t>
            </w:r>
          </w:p>
        </w:tc>
        <w:tc>
          <w:tcPr>
            <w:tcW w:w="1134" w:type="dxa"/>
            <w:vAlign w:val="center"/>
          </w:tcPr>
          <w:p w14:paraId="24C3D704"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5 pkt</w:t>
            </w:r>
          </w:p>
        </w:tc>
      </w:tr>
      <w:tr w:rsidR="00CD019B" w:rsidRPr="00EF5D5B" w14:paraId="3F527439" w14:textId="77777777" w:rsidTr="00F00C79">
        <w:tc>
          <w:tcPr>
            <w:tcW w:w="850" w:type="dxa"/>
            <w:vMerge/>
          </w:tcPr>
          <w:p w14:paraId="454A6171" w14:textId="77777777" w:rsidR="00CD019B" w:rsidRPr="00EF5D5B" w:rsidRDefault="00CD019B" w:rsidP="00671962">
            <w:pPr>
              <w:pStyle w:val="Akapitzlist"/>
              <w:ind w:left="0"/>
              <w:jc w:val="both"/>
              <w:outlineLvl w:val="0"/>
              <w:rPr>
                <w:rFonts w:ascii="Tahoma" w:hAnsi="Tahoma" w:cs="Tahoma"/>
              </w:rPr>
            </w:pPr>
          </w:p>
        </w:tc>
        <w:tc>
          <w:tcPr>
            <w:tcW w:w="5089" w:type="dxa"/>
            <w:vMerge/>
          </w:tcPr>
          <w:p w14:paraId="51890FEE" w14:textId="77777777" w:rsidR="00CD019B" w:rsidRPr="00EF5D5B" w:rsidRDefault="00CD019B" w:rsidP="00671962">
            <w:pPr>
              <w:pStyle w:val="Akapitzlist"/>
              <w:ind w:left="0"/>
              <w:jc w:val="both"/>
              <w:outlineLvl w:val="0"/>
              <w:rPr>
                <w:rFonts w:ascii="Tahoma" w:hAnsi="Tahoma" w:cs="Tahoma"/>
              </w:rPr>
            </w:pPr>
          </w:p>
        </w:tc>
        <w:tc>
          <w:tcPr>
            <w:tcW w:w="2658" w:type="dxa"/>
            <w:vAlign w:val="center"/>
          </w:tcPr>
          <w:p w14:paraId="1234FC2C"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Zwiększenie limitu o 100%</w:t>
            </w:r>
          </w:p>
        </w:tc>
        <w:tc>
          <w:tcPr>
            <w:tcW w:w="1134" w:type="dxa"/>
            <w:vAlign w:val="center"/>
          </w:tcPr>
          <w:p w14:paraId="15BAEE3E"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10 pkt</w:t>
            </w:r>
          </w:p>
        </w:tc>
      </w:tr>
      <w:tr w:rsidR="00CD019B" w:rsidRPr="00EF5D5B" w14:paraId="3B1421B9" w14:textId="77777777" w:rsidTr="00F00C79">
        <w:tc>
          <w:tcPr>
            <w:tcW w:w="850" w:type="dxa"/>
            <w:vMerge w:val="restart"/>
            <w:vAlign w:val="center"/>
          </w:tcPr>
          <w:p w14:paraId="59419548"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C3</w:t>
            </w:r>
          </w:p>
        </w:tc>
        <w:tc>
          <w:tcPr>
            <w:tcW w:w="5089" w:type="dxa"/>
            <w:vMerge w:val="restart"/>
          </w:tcPr>
          <w:p w14:paraId="4408DE8C"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odpowiedzialności (sumy ubezpieczenia) dla ryzyka kradzieży zwykłej</w:t>
            </w:r>
          </w:p>
        </w:tc>
        <w:tc>
          <w:tcPr>
            <w:tcW w:w="2658" w:type="dxa"/>
          </w:tcPr>
          <w:p w14:paraId="234E7036"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 50%</w:t>
            </w:r>
          </w:p>
        </w:tc>
        <w:tc>
          <w:tcPr>
            <w:tcW w:w="1134" w:type="dxa"/>
            <w:vAlign w:val="center"/>
          </w:tcPr>
          <w:p w14:paraId="133388CF"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4 pkt</w:t>
            </w:r>
          </w:p>
        </w:tc>
      </w:tr>
      <w:tr w:rsidR="00CD019B" w:rsidRPr="00EF5D5B" w14:paraId="6F2AE9ED" w14:textId="77777777" w:rsidTr="00F00C79">
        <w:tc>
          <w:tcPr>
            <w:tcW w:w="850" w:type="dxa"/>
            <w:vMerge/>
          </w:tcPr>
          <w:p w14:paraId="0E5E9CB6" w14:textId="77777777" w:rsidR="00CD019B" w:rsidRPr="00EF5D5B" w:rsidRDefault="00CD019B" w:rsidP="00671962">
            <w:pPr>
              <w:pStyle w:val="Akapitzlist"/>
              <w:ind w:left="0"/>
              <w:jc w:val="both"/>
              <w:outlineLvl w:val="0"/>
              <w:rPr>
                <w:rFonts w:ascii="Tahoma" w:hAnsi="Tahoma" w:cs="Tahoma"/>
              </w:rPr>
            </w:pPr>
          </w:p>
        </w:tc>
        <w:tc>
          <w:tcPr>
            <w:tcW w:w="5089" w:type="dxa"/>
            <w:vMerge/>
          </w:tcPr>
          <w:p w14:paraId="5EAEB82C" w14:textId="77777777" w:rsidR="00CD019B" w:rsidRPr="00EF5D5B" w:rsidRDefault="00CD019B" w:rsidP="00671962">
            <w:pPr>
              <w:pStyle w:val="Akapitzlist"/>
              <w:ind w:left="0"/>
              <w:jc w:val="both"/>
              <w:outlineLvl w:val="0"/>
              <w:rPr>
                <w:rFonts w:ascii="Tahoma" w:hAnsi="Tahoma" w:cs="Tahoma"/>
              </w:rPr>
            </w:pPr>
          </w:p>
        </w:tc>
        <w:tc>
          <w:tcPr>
            <w:tcW w:w="2658" w:type="dxa"/>
            <w:vAlign w:val="center"/>
          </w:tcPr>
          <w:p w14:paraId="6FDC69D1"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Zwiększenie limitu o 100%</w:t>
            </w:r>
          </w:p>
        </w:tc>
        <w:tc>
          <w:tcPr>
            <w:tcW w:w="1134" w:type="dxa"/>
            <w:vAlign w:val="center"/>
          </w:tcPr>
          <w:p w14:paraId="75D45E19"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8 pkt</w:t>
            </w:r>
          </w:p>
        </w:tc>
      </w:tr>
      <w:tr w:rsidR="00CD019B" w:rsidRPr="00EF5D5B" w14:paraId="3BC3315C" w14:textId="77777777" w:rsidTr="00F00C79">
        <w:tc>
          <w:tcPr>
            <w:tcW w:w="850" w:type="dxa"/>
            <w:vMerge w:val="restart"/>
            <w:vAlign w:val="center"/>
          </w:tcPr>
          <w:p w14:paraId="5C5D2B3F"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C4</w:t>
            </w:r>
          </w:p>
        </w:tc>
        <w:tc>
          <w:tcPr>
            <w:tcW w:w="5089" w:type="dxa"/>
            <w:vMerge w:val="restart"/>
          </w:tcPr>
          <w:p w14:paraId="7D50FD5B"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odpowiedzialności dla kosztów odtworzenia dokumentów (w klauzuli kosztów odtworzenia dokumentów)</w:t>
            </w:r>
          </w:p>
        </w:tc>
        <w:tc>
          <w:tcPr>
            <w:tcW w:w="2658" w:type="dxa"/>
          </w:tcPr>
          <w:p w14:paraId="2714745C"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 50%</w:t>
            </w:r>
          </w:p>
        </w:tc>
        <w:tc>
          <w:tcPr>
            <w:tcW w:w="1134" w:type="dxa"/>
            <w:vAlign w:val="center"/>
          </w:tcPr>
          <w:p w14:paraId="56C0C144"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3 pkt</w:t>
            </w:r>
          </w:p>
        </w:tc>
      </w:tr>
      <w:tr w:rsidR="00CD019B" w:rsidRPr="00EF5D5B" w14:paraId="39E2C14E" w14:textId="77777777" w:rsidTr="00F00C79">
        <w:tc>
          <w:tcPr>
            <w:tcW w:w="850" w:type="dxa"/>
            <w:vMerge/>
          </w:tcPr>
          <w:p w14:paraId="4A49603A" w14:textId="77777777" w:rsidR="00CD019B" w:rsidRPr="00EF5D5B" w:rsidRDefault="00CD019B" w:rsidP="00671962">
            <w:pPr>
              <w:pStyle w:val="Akapitzlist"/>
              <w:ind w:left="0"/>
              <w:jc w:val="both"/>
              <w:outlineLvl w:val="0"/>
              <w:rPr>
                <w:rFonts w:ascii="Tahoma" w:hAnsi="Tahoma" w:cs="Tahoma"/>
              </w:rPr>
            </w:pPr>
          </w:p>
        </w:tc>
        <w:tc>
          <w:tcPr>
            <w:tcW w:w="5089" w:type="dxa"/>
            <w:vMerge/>
          </w:tcPr>
          <w:p w14:paraId="7BFD67AF" w14:textId="77777777" w:rsidR="00CD019B" w:rsidRPr="00EF5D5B" w:rsidRDefault="00CD019B" w:rsidP="00671962">
            <w:pPr>
              <w:pStyle w:val="Akapitzlist"/>
              <w:ind w:left="0"/>
              <w:jc w:val="both"/>
              <w:outlineLvl w:val="0"/>
              <w:rPr>
                <w:rFonts w:ascii="Tahoma" w:hAnsi="Tahoma" w:cs="Tahoma"/>
              </w:rPr>
            </w:pPr>
          </w:p>
        </w:tc>
        <w:tc>
          <w:tcPr>
            <w:tcW w:w="2658" w:type="dxa"/>
            <w:vAlign w:val="center"/>
          </w:tcPr>
          <w:p w14:paraId="437FA3E1"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Zwiększenie limitu o 100%</w:t>
            </w:r>
          </w:p>
        </w:tc>
        <w:tc>
          <w:tcPr>
            <w:tcW w:w="1134" w:type="dxa"/>
            <w:vAlign w:val="center"/>
          </w:tcPr>
          <w:p w14:paraId="12BEB998"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5 pkt</w:t>
            </w:r>
          </w:p>
        </w:tc>
      </w:tr>
      <w:tr w:rsidR="00CD019B" w:rsidRPr="00EF5D5B" w14:paraId="001D9FAF" w14:textId="77777777" w:rsidTr="00F00C79">
        <w:tc>
          <w:tcPr>
            <w:tcW w:w="850" w:type="dxa"/>
            <w:vMerge w:val="restart"/>
            <w:vAlign w:val="center"/>
          </w:tcPr>
          <w:p w14:paraId="4B1E92F2"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C5</w:t>
            </w:r>
          </w:p>
        </w:tc>
        <w:tc>
          <w:tcPr>
            <w:tcW w:w="5089" w:type="dxa"/>
            <w:vMerge w:val="restart"/>
          </w:tcPr>
          <w:p w14:paraId="6EF81DEF"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odpowiedzialności dla ryzyka zalania przez nieszczelny dach, okna i złącza (klauzula zalaniowa)</w:t>
            </w:r>
          </w:p>
        </w:tc>
        <w:tc>
          <w:tcPr>
            <w:tcW w:w="2658" w:type="dxa"/>
          </w:tcPr>
          <w:p w14:paraId="3FA159BA"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 50%</w:t>
            </w:r>
          </w:p>
        </w:tc>
        <w:tc>
          <w:tcPr>
            <w:tcW w:w="1134" w:type="dxa"/>
            <w:vAlign w:val="center"/>
          </w:tcPr>
          <w:p w14:paraId="2BFC10CF"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5 pkt</w:t>
            </w:r>
          </w:p>
        </w:tc>
      </w:tr>
      <w:tr w:rsidR="00CD019B" w:rsidRPr="00EF5D5B" w14:paraId="75504F42" w14:textId="77777777" w:rsidTr="00F00C79">
        <w:tc>
          <w:tcPr>
            <w:tcW w:w="850" w:type="dxa"/>
            <w:vMerge/>
            <w:vAlign w:val="center"/>
          </w:tcPr>
          <w:p w14:paraId="0B839ED2" w14:textId="77777777" w:rsidR="00CD019B" w:rsidRPr="00EF5D5B" w:rsidRDefault="00CD019B" w:rsidP="00671962">
            <w:pPr>
              <w:pStyle w:val="Akapitzlist"/>
              <w:ind w:left="0"/>
              <w:jc w:val="center"/>
              <w:outlineLvl w:val="0"/>
              <w:rPr>
                <w:rFonts w:ascii="Tahoma" w:hAnsi="Tahoma" w:cs="Tahoma"/>
              </w:rPr>
            </w:pPr>
          </w:p>
        </w:tc>
        <w:tc>
          <w:tcPr>
            <w:tcW w:w="5089" w:type="dxa"/>
            <w:vMerge/>
          </w:tcPr>
          <w:p w14:paraId="53709224" w14:textId="77777777" w:rsidR="00CD019B" w:rsidRPr="00EF5D5B" w:rsidRDefault="00CD019B" w:rsidP="00671962">
            <w:pPr>
              <w:pStyle w:val="Akapitzlist"/>
              <w:ind w:left="0"/>
              <w:jc w:val="both"/>
              <w:outlineLvl w:val="0"/>
              <w:rPr>
                <w:rFonts w:ascii="Tahoma" w:hAnsi="Tahoma" w:cs="Tahoma"/>
              </w:rPr>
            </w:pPr>
          </w:p>
        </w:tc>
        <w:tc>
          <w:tcPr>
            <w:tcW w:w="2658" w:type="dxa"/>
            <w:vAlign w:val="center"/>
          </w:tcPr>
          <w:p w14:paraId="20A34B9C"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Zwiększenie limitu o 100%</w:t>
            </w:r>
          </w:p>
        </w:tc>
        <w:tc>
          <w:tcPr>
            <w:tcW w:w="1134" w:type="dxa"/>
            <w:vAlign w:val="center"/>
          </w:tcPr>
          <w:p w14:paraId="33985060"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10 pkt</w:t>
            </w:r>
          </w:p>
        </w:tc>
      </w:tr>
      <w:tr w:rsidR="00CD019B" w:rsidRPr="00EF5D5B" w14:paraId="2A00413E" w14:textId="77777777" w:rsidTr="00F00C79">
        <w:tc>
          <w:tcPr>
            <w:tcW w:w="850" w:type="dxa"/>
            <w:vMerge w:val="restart"/>
            <w:vAlign w:val="center"/>
          </w:tcPr>
          <w:p w14:paraId="24FD95C2"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C6</w:t>
            </w:r>
          </w:p>
        </w:tc>
        <w:tc>
          <w:tcPr>
            <w:tcW w:w="5089" w:type="dxa"/>
            <w:vMerge w:val="restart"/>
          </w:tcPr>
          <w:p w14:paraId="2F66F3D7"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odpowiedzialności dla przezornej sumy ubezpieczenia (w klauzuli przezornej sumy ubezpieczenia)</w:t>
            </w:r>
          </w:p>
        </w:tc>
        <w:tc>
          <w:tcPr>
            <w:tcW w:w="2658" w:type="dxa"/>
          </w:tcPr>
          <w:p w14:paraId="1BA55A12"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 50%</w:t>
            </w:r>
          </w:p>
        </w:tc>
        <w:tc>
          <w:tcPr>
            <w:tcW w:w="1134" w:type="dxa"/>
            <w:vAlign w:val="center"/>
          </w:tcPr>
          <w:p w14:paraId="317D2BA6"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6 pkt</w:t>
            </w:r>
          </w:p>
        </w:tc>
      </w:tr>
      <w:tr w:rsidR="00CD019B" w:rsidRPr="00EF5D5B" w14:paraId="45DE491B" w14:textId="77777777" w:rsidTr="00F00C79">
        <w:tc>
          <w:tcPr>
            <w:tcW w:w="850" w:type="dxa"/>
            <w:vMerge/>
          </w:tcPr>
          <w:p w14:paraId="66D3BB5E" w14:textId="77777777" w:rsidR="00CD019B" w:rsidRPr="00EF5D5B" w:rsidRDefault="00CD019B" w:rsidP="00671962">
            <w:pPr>
              <w:pStyle w:val="Akapitzlist"/>
              <w:ind w:left="0"/>
              <w:jc w:val="both"/>
              <w:outlineLvl w:val="0"/>
              <w:rPr>
                <w:rFonts w:ascii="Tahoma" w:hAnsi="Tahoma" w:cs="Tahoma"/>
                <w:highlight w:val="yellow"/>
              </w:rPr>
            </w:pPr>
          </w:p>
        </w:tc>
        <w:tc>
          <w:tcPr>
            <w:tcW w:w="5089" w:type="dxa"/>
            <w:vMerge/>
          </w:tcPr>
          <w:p w14:paraId="63C7E8CD" w14:textId="77777777" w:rsidR="00CD019B" w:rsidRPr="00EF5D5B" w:rsidRDefault="00CD019B" w:rsidP="00671962">
            <w:pPr>
              <w:pStyle w:val="Akapitzlist"/>
              <w:ind w:left="0"/>
              <w:jc w:val="both"/>
              <w:outlineLvl w:val="0"/>
              <w:rPr>
                <w:rFonts w:ascii="Tahoma" w:hAnsi="Tahoma" w:cs="Tahoma"/>
                <w:highlight w:val="yellow"/>
              </w:rPr>
            </w:pPr>
          </w:p>
        </w:tc>
        <w:tc>
          <w:tcPr>
            <w:tcW w:w="2658" w:type="dxa"/>
            <w:vAlign w:val="center"/>
          </w:tcPr>
          <w:p w14:paraId="073AF0A5"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Zwiększenie limitu o 100%</w:t>
            </w:r>
          </w:p>
        </w:tc>
        <w:tc>
          <w:tcPr>
            <w:tcW w:w="1134" w:type="dxa"/>
            <w:vAlign w:val="center"/>
          </w:tcPr>
          <w:p w14:paraId="7B2E9A31"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12 pkt</w:t>
            </w:r>
          </w:p>
        </w:tc>
      </w:tr>
      <w:tr w:rsidR="00CD019B" w:rsidRPr="00EF5D5B" w14:paraId="568FBC34" w14:textId="77777777" w:rsidTr="00F00C79">
        <w:tc>
          <w:tcPr>
            <w:tcW w:w="850" w:type="dxa"/>
            <w:vMerge w:val="restart"/>
            <w:vAlign w:val="center"/>
          </w:tcPr>
          <w:p w14:paraId="7BA75BA9"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lastRenderedPageBreak/>
              <w:t>C7</w:t>
            </w:r>
          </w:p>
        </w:tc>
        <w:tc>
          <w:tcPr>
            <w:tcW w:w="5089" w:type="dxa"/>
            <w:vMerge w:val="restart"/>
          </w:tcPr>
          <w:p w14:paraId="5E744DD7"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odpowiedzialności dla szkód mechanicznych (w klauzuli szkód mechanicznych)</w:t>
            </w:r>
          </w:p>
        </w:tc>
        <w:tc>
          <w:tcPr>
            <w:tcW w:w="2658" w:type="dxa"/>
          </w:tcPr>
          <w:p w14:paraId="2EDB1D3A"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 50%</w:t>
            </w:r>
          </w:p>
        </w:tc>
        <w:tc>
          <w:tcPr>
            <w:tcW w:w="1134" w:type="dxa"/>
            <w:vAlign w:val="center"/>
          </w:tcPr>
          <w:p w14:paraId="26FD1808"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5 pkt</w:t>
            </w:r>
          </w:p>
        </w:tc>
      </w:tr>
      <w:tr w:rsidR="00CD019B" w:rsidRPr="00EF5D5B" w14:paraId="10399293" w14:textId="77777777" w:rsidTr="00F00C79">
        <w:tc>
          <w:tcPr>
            <w:tcW w:w="850" w:type="dxa"/>
            <w:vMerge/>
          </w:tcPr>
          <w:p w14:paraId="6333F3CD" w14:textId="77777777" w:rsidR="00CD019B" w:rsidRPr="00EF5D5B" w:rsidRDefault="00CD019B" w:rsidP="00671962">
            <w:pPr>
              <w:pStyle w:val="Akapitzlist"/>
              <w:ind w:left="0"/>
              <w:jc w:val="both"/>
              <w:outlineLvl w:val="0"/>
              <w:rPr>
                <w:rFonts w:ascii="Tahoma" w:hAnsi="Tahoma" w:cs="Tahoma"/>
              </w:rPr>
            </w:pPr>
          </w:p>
        </w:tc>
        <w:tc>
          <w:tcPr>
            <w:tcW w:w="5089" w:type="dxa"/>
            <w:vMerge/>
          </w:tcPr>
          <w:p w14:paraId="5B1CE24D" w14:textId="77777777" w:rsidR="00CD019B" w:rsidRPr="00EF5D5B" w:rsidRDefault="00CD019B" w:rsidP="00671962">
            <w:pPr>
              <w:pStyle w:val="Akapitzlist"/>
              <w:ind w:left="0"/>
              <w:jc w:val="both"/>
              <w:outlineLvl w:val="0"/>
              <w:rPr>
                <w:rFonts w:ascii="Tahoma" w:hAnsi="Tahoma" w:cs="Tahoma"/>
              </w:rPr>
            </w:pPr>
          </w:p>
        </w:tc>
        <w:tc>
          <w:tcPr>
            <w:tcW w:w="2658" w:type="dxa"/>
          </w:tcPr>
          <w:p w14:paraId="7E229436"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 100%</w:t>
            </w:r>
          </w:p>
        </w:tc>
        <w:tc>
          <w:tcPr>
            <w:tcW w:w="1134" w:type="dxa"/>
            <w:vAlign w:val="center"/>
          </w:tcPr>
          <w:p w14:paraId="0F9CDF92"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9 pkt</w:t>
            </w:r>
          </w:p>
        </w:tc>
      </w:tr>
      <w:tr w:rsidR="00CD019B" w:rsidRPr="00EF5D5B" w14:paraId="034CEA63" w14:textId="77777777" w:rsidTr="00F00C79">
        <w:tc>
          <w:tcPr>
            <w:tcW w:w="850" w:type="dxa"/>
            <w:vMerge w:val="restart"/>
            <w:vAlign w:val="center"/>
          </w:tcPr>
          <w:p w14:paraId="0BB8BD2A"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C8</w:t>
            </w:r>
          </w:p>
        </w:tc>
        <w:tc>
          <w:tcPr>
            <w:tcW w:w="5089" w:type="dxa"/>
            <w:vMerge w:val="restart"/>
          </w:tcPr>
          <w:p w14:paraId="493DAABB"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odpowiedzialności dla szkód elektrycznych (w klauzuli szkód elektrycznych)</w:t>
            </w:r>
          </w:p>
        </w:tc>
        <w:tc>
          <w:tcPr>
            <w:tcW w:w="2658" w:type="dxa"/>
          </w:tcPr>
          <w:p w14:paraId="5DCBA3CB"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 50%</w:t>
            </w:r>
          </w:p>
        </w:tc>
        <w:tc>
          <w:tcPr>
            <w:tcW w:w="1134" w:type="dxa"/>
            <w:vAlign w:val="center"/>
          </w:tcPr>
          <w:p w14:paraId="6857971C"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5 pkt</w:t>
            </w:r>
          </w:p>
        </w:tc>
      </w:tr>
      <w:tr w:rsidR="00CD019B" w:rsidRPr="00EF5D5B" w14:paraId="24A8D465" w14:textId="77777777" w:rsidTr="00F00C79">
        <w:tc>
          <w:tcPr>
            <w:tcW w:w="850" w:type="dxa"/>
            <w:vMerge/>
          </w:tcPr>
          <w:p w14:paraId="38C889F1" w14:textId="77777777" w:rsidR="00CD019B" w:rsidRPr="00EF5D5B" w:rsidRDefault="00CD019B" w:rsidP="00671962">
            <w:pPr>
              <w:pStyle w:val="Akapitzlist"/>
              <w:ind w:left="0"/>
              <w:jc w:val="both"/>
              <w:outlineLvl w:val="0"/>
              <w:rPr>
                <w:rFonts w:ascii="Tahoma" w:hAnsi="Tahoma" w:cs="Tahoma"/>
              </w:rPr>
            </w:pPr>
          </w:p>
        </w:tc>
        <w:tc>
          <w:tcPr>
            <w:tcW w:w="5089" w:type="dxa"/>
            <w:vMerge/>
          </w:tcPr>
          <w:p w14:paraId="0060C251" w14:textId="77777777" w:rsidR="00CD019B" w:rsidRPr="00EF5D5B" w:rsidRDefault="00CD019B" w:rsidP="00671962">
            <w:pPr>
              <w:pStyle w:val="Akapitzlist"/>
              <w:ind w:left="0"/>
              <w:jc w:val="both"/>
              <w:outlineLvl w:val="0"/>
              <w:rPr>
                <w:rFonts w:ascii="Tahoma" w:hAnsi="Tahoma" w:cs="Tahoma"/>
              </w:rPr>
            </w:pPr>
          </w:p>
        </w:tc>
        <w:tc>
          <w:tcPr>
            <w:tcW w:w="2658" w:type="dxa"/>
          </w:tcPr>
          <w:p w14:paraId="1B0B46CA"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limitu o 100%</w:t>
            </w:r>
          </w:p>
        </w:tc>
        <w:tc>
          <w:tcPr>
            <w:tcW w:w="1134" w:type="dxa"/>
            <w:vAlign w:val="center"/>
          </w:tcPr>
          <w:p w14:paraId="1AA7710E"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9 pkt</w:t>
            </w:r>
          </w:p>
        </w:tc>
      </w:tr>
      <w:tr w:rsidR="00CD019B" w:rsidRPr="00EF5D5B" w14:paraId="39C316C6" w14:textId="77777777" w:rsidTr="00F00C79">
        <w:tc>
          <w:tcPr>
            <w:tcW w:w="850" w:type="dxa"/>
            <w:vMerge w:val="restart"/>
            <w:vAlign w:val="center"/>
          </w:tcPr>
          <w:p w14:paraId="7BE8E3E8"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C9</w:t>
            </w:r>
          </w:p>
        </w:tc>
        <w:tc>
          <w:tcPr>
            <w:tcW w:w="5089" w:type="dxa"/>
            <w:vMerge w:val="restart"/>
          </w:tcPr>
          <w:p w14:paraId="307C247B"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Zwiększenie sumy gwarancyjnej w ubezpieczeniu odpowiedzialności cywilnej deliktowej i kontraktowej</w:t>
            </w:r>
          </w:p>
        </w:tc>
        <w:tc>
          <w:tcPr>
            <w:tcW w:w="2658" w:type="dxa"/>
          </w:tcPr>
          <w:p w14:paraId="25905D6C" w14:textId="77777777" w:rsidR="00CD019B" w:rsidRPr="00EF5D5B" w:rsidRDefault="00CD019B" w:rsidP="00671962">
            <w:pPr>
              <w:pStyle w:val="Akapitzlist"/>
              <w:ind w:left="0"/>
              <w:outlineLvl w:val="0"/>
              <w:rPr>
                <w:rFonts w:ascii="Tahoma" w:hAnsi="Tahoma" w:cs="Tahoma"/>
              </w:rPr>
            </w:pPr>
            <w:r w:rsidRPr="00EF5D5B">
              <w:rPr>
                <w:rFonts w:ascii="Tahoma" w:hAnsi="Tahoma" w:cs="Tahoma"/>
              </w:rPr>
              <w:t>Zwiększenie SG o 25%</w:t>
            </w:r>
          </w:p>
        </w:tc>
        <w:tc>
          <w:tcPr>
            <w:tcW w:w="1134" w:type="dxa"/>
            <w:vAlign w:val="center"/>
          </w:tcPr>
          <w:p w14:paraId="2E5CD0CD"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8 pkt</w:t>
            </w:r>
          </w:p>
        </w:tc>
      </w:tr>
      <w:tr w:rsidR="00CD019B" w:rsidRPr="00EF5D5B" w14:paraId="3911398D" w14:textId="77777777" w:rsidTr="00F00C79">
        <w:tc>
          <w:tcPr>
            <w:tcW w:w="850" w:type="dxa"/>
            <w:vMerge/>
            <w:vAlign w:val="center"/>
          </w:tcPr>
          <w:p w14:paraId="0C4D7CA7" w14:textId="77777777" w:rsidR="00CD019B" w:rsidRPr="00EF5D5B" w:rsidRDefault="00CD019B" w:rsidP="00671962">
            <w:pPr>
              <w:pStyle w:val="Akapitzlist"/>
              <w:ind w:left="0"/>
              <w:jc w:val="center"/>
              <w:outlineLvl w:val="0"/>
              <w:rPr>
                <w:rFonts w:ascii="Tahoma" w:hAnsi="Tahoma" w:cs="Tahoma"/>
              </w:rPr>
            </w:pPr>
          </w:p>
        </w:tc>
        <w:tc>
          <w:tcPr>
            <w:tcW w:w="5089" w:type="dxa"/>
            <w:vMerge/>
          </w:tcPr>
          <w:p w14:paraId="13B3DA87" w14:textId="77777777" w:rsidR="00CD019B" w:rsidRPr="00EF5D5B" w:rsidRDefault="00CD019B" w:rsidP="00671962">
            <w:pPr>
              <w:pStyle w:val="Akapitzlist"/>
              <w:ind w:left="0"/>
              <w:jc w:val="both"/>
              <w:outlineLvl w:val="0"/>
              <w:rPr>
                <w:rFonts w:ascii="Tahoma" w:hAnsi="Tahoma" w:cs="Tahoma"/>
              </w:rPr>
            </w:pPr>
          </w:p>
        </w:tc>
        <w:tc>
          <w:tcPr>
            <w:tcW w:w="2658" w:type="dxa"/>
          </w:tcPr>
          <w:p w14:paraId="75D327EF" w14:textId="77777777" w:rsidR="00CD019B" w:rsidRPr="00EF5D5B" w:rsidRDefault="00CD019B" w:rsidP="00671962">
            <w:pPr>
              <w:pStyle w:val="Akapitzlist"/>
              <w:ind w:left="0"/>
              <w:outlineLvl w:val="0"/>
              <w:rPr>
                <w:rFonts w:ascii="Tahoma" w:hAnsi="Tahoma" w:cs="Tahoma"/>
              </w:rPr>
            </w:pPr>
            <w:r w:rsidRPr="00EF5D5B">
              <w:rPr>
                <w:rFonts w:ascii="Tahoma" w:hAnsi="Tahoma" w:cs="Tahoma"/>
              </w:rPr>
              <w:t>Zwiększenie SG o 50%</w:t>
            </w:r>
          </w:p>
        </w:tc>
        <w:tc>
          <w:tcPr>
            <w:tcW w:w="1134" w:type="dxa"/>
            <w:vAlign w:val="center"/>
          </w:tcPr>
          <w:p w14:paraId="40AFF32F"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15 pkt</w:t>
            </w:r>
          </w:p>
        </w:tc>
      </w:tr>
      <w:tr w:rsidR="00CD019B" w:rsidRPr="00EF5D5B" w14:paraId="0A41059D" w14:textId="77777777" w:rsidTr="00F00C79">
        <w:tc>
          <w:tcPr>
            <w:tcW w:w="850" w:type="dxa"/>
            <w:vMerge w:val="restart"/>
            <w:vAlign w:val="center"/>
          </w:tcPr>
          <w:p w14:paraId="64D9AA24"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C10</w:t>
            </w:r>
          </w:p>
        </w:tc>
        <w:tc>
          <w:tcPr>
            <w:tcW w:w="5089" w:type="dxa"/>
            <w:vMerge w:val="restart"/>
          </w:tcPr>
          <w:p w14:paraId="0D6111B4" w14:textId="77777777" w:rsidR="00CD019B" w:rsidRPr="00EF5D5B" w:rsidRDefault="00CD019B" w:rsidP="00671962">
            <w:pPr>
              <w:pStyle w:val="Akapitzlist"/>
              <w:ind w:left="0"/>
              <w:jc w:val="both"/>
              <w:outlineLvl w:val="0"/>
              <w:rPr>
                <w:rFonts w:ascii="Tahoma" w:hAnsi="Tahoma" w:cs="Tahoma"/>
              </w:rPr>
            </w:pPr>
            <w:r w:rsidRPr="00EF5D5B">
              <w:rPr>
                <w:rFonts w:ascii="Tahoma" w:hAnsi="Tahoma" w:cs="Tahoma"/>
              </w:rPr>
              <w:t xml:space="preserve">Zwiększenie sumy gwarancyjnej w ubezpieczeniu odpowiedzialności cywilnej zarządcy drogi </w:t>
            </w:r>
          </w:p>
        </w:tc>
        <w:tc>
          <w:tcPr>
            <w:tcW w:w="2658" w:type="dxa"/>
          </w:tcPr>
          <w:p w14:paraId="5FF0EC13" w14:textId="77777777" w:rsidR="00CD019B" w:rsidRPr="00EF5D5B" w:rsidRDefault="00CD019B" w:rsidP="00671962">
            <w:pPr>
              <w:pStyle w:val="Akapitzlist"/>
              <w:ind w:left="0"/>
              <w:outlineLvl w:val="0"/>
              <w:rPr>
                <w:rFonts w:ascii="Tahoma" w:hAnsi="Tahoma" w:cs="Tahoma"/>
              </w:rPr>
            </w:pPr>
            <w:r w:rsidRPr="00EF5D5B">
              <w:rPr>
                <w:rFonts w:ascii="Tahoma" w:hAnsi="Tahoma" w:cs="Tahoma"/>
              </w:rPr>
              <w:t>Zwiększenie limitu o 25%</w:t>
            </w:r>
          </w:p>
        </w:tc>
        <w:tc>
          <w:tcPr>
            <w:tcW w:w="1134" w:type="dxa"/>
            <w:vAlign w:val="center"/>
          </w:tcPr>
          <w:p w14:paraId="389D6BE5"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8 pkt</w:t>
            </w:r>
          </w:p>
        </w:tc>
      </w:tr>
      <w:tr w:rsidR="00CD019B" w:rsidRPr="00EF5D5B" w14:paraId="255B86B7" w14:textId="77777777" w:rsidTr="00F00C79">
        <w:tc>
          <w:tcPr>
            <w:tcW w:w="850" w:type="dxa"/>
            <w:vMerge/>
          </w:tcPr>
          <w:p w14:paraId="7B810E34" w14:textId="77777777" w:rsidR="00CD019B" w:rsidRPr="00EF5D5B" w:rsidRDefault="00CD019B" w:rsidP="00671962">
            <w:pPr>
              <w:pStyle w:val="Akapitzlist"/>
              <w:ind w:left="0"/>
              <w:jc w:val="both"/>
              <w:outlineLvl w:val="0"/>
              <w:rPr>
                <w:rFonts w:ascii="Tahoma" w:hAnsi="Tahoma" w:cs="Tahoma"/>
              </w:rPr>
            </w:pPr>
          </w:p>
        </w:tc>
        <w:tc>
          <w:tcPr>
            <w:tcW w:w="5089" w:type="dxa"/>
            <w:vMerge/>
          </w:tcPr>
          <w:p w14:paraId="210AED9C" w14:textId="77777777" w:rsidR="00CD019B" w:rsidRPr="00EF5D5B" w:rsidRDefault="00CD019B" w:rsidP="00671962">
            <w:pPr>
              <w:pStyle w:val="Akapitzlist"/>
              <w:ind w:left="0"/>
              <w:jc w:val="both"/>
              <w:outlineLvl w:val="0"/>
              <w:rPr>
                <w:rFonts w:ascii="Tahoma" w:hAnsi="Tahoma" w:cs="Tahoma"/>
              </w:rPr>
            </w:pPr>
          </w:p>
        </w:tc>
        <w:tc>
          <w:tcPr>
            <w:tcW w:w="2658" w:type="dxa"/>
          </w:tcPr>
          <w:p w14:paraId="3B4A31F2" w14:textId="77777777" w:rsidR="00CD019B" w:rsidRPr="00EF5D5B" w:rsidRDefault="00CD019B" w:rsidP="00671962">
            <w:pPr>
              <w:pStyle w:val="Akapitzlist"/>
              <w:ind w:left="0"/>
              <w:outlineLvl w:val="0"/>
              <w:rPr>
                <w:rFonts w:ascii="Tahoma" w:hAnsi="Tahoma" w:cs="Tahoma"/>
              </w:rPr>
            </w:pPr>
            <w:r w:rsidRPr="00EF5D5B">
              <w:rPr>
                <w:rFonts w:ascii="Tahoma" w:hAnsi="Tahoma" w:cs="Tahoma"/>
              </w:rPr>
              <w:t>Zwiększenie limitu o 50%</w:t>
            </w:r>
          </w:p>
        </w:tc>
        <w:tc>
          <w:tcPr>
            <w:tcW w:w="1134" w:type="dxa"/>
            <w:vAlign w:val="center"/>
          </w:tcPr>
          <w:p w14:paraId="286AD434" w14:textId="77777777" w:rsidR="00CD019B" w:rsidRPr="00EF5D5B" w:rsidRDefault="00CD019B" w:rsidP="00671962">
            <w:pPr>
              <w:pStyle w:val="Akapitzlist"/>
              <w:ind w:left="0"/>
              <w:jc w:val="center"/>
              <w:outlineLvl w:val="0"/>
              <w:rPr>
                <w:rFonts w:ascii="Tahoma" w:hAnsi="Tahoma" w:cs="Tahoma"/>
              </w:rPr>
            </w:pPr>
            <w:r w:rsidRPr="00EF5D5B">
              <w:rPr>
                <w:rFonts w:ascii="Tahoma" w:hAnsi="Tahoma" w:cs="Tahoma"/>
              </w:rPr>
              <w:t>15 pkt</w:t>
            </w:r>
          </w:p>
        </w:tc>
      </w:tr>
    </w:tbl>
    <w:p w14:paraId="434BDA52" w14:textId="77777777" w:rsidR="00CD019B" w:rsidRPr="00EF5D5B" w:rsidRDefault="00CD019B" w:rsidP="00CD019B">
      <w:pPr>
        <w:pStyle w:val="Akapitzlist"/>
        <w:jc w:val="both"/>
        <w:outlineLvl w:val="0"/>
        <w:rPr>
          <w:rFonts w:ascii="Tahoma" w:hAnsi="Tahoma" w:cs="Tahoma"/>
          <w:b/>
          <w:u w:val="single"/>
        </w:rPr>
      </w:pPr>
    </w:p>
    <w:p w14:paraId="50034C56" w14:textId="77777777" w:rsidR="00CD019B" w:rsidRPr="00EF5D5B" w:rsidRDefault="00CD019B" w:rsidP="00CD019B">
      <w:pPr>
        <w:rPr>
          <w:rFonts w:ascii="Tahoma" w:hAnsi="Tahoma" w:cs="Tahoma"/>
          <w:sz w:val="20"/>
          <w:szCs w:val="20"/>
          <w:u w:val="single"/>
        </w:rPr>
      </w:pPr>
      <w:r w:rsidRPr="00EF5D5B">
        <w:rPr>
          <w:rFonts w:ascii="Tahoma" w:hAnsi="Tahoma" w:cs="Tahoma"/>
          <w:sz w:val="20"/>
          <w:szCs w:val="20"/>
          <w:u w:val="single"/>
        </w:rPr>
        <w:t>W kryterium C Ubezpieczyciel może otrzymać maksymalnie 100 punktów.</w:t>
      </w:r>
    </w:p>
    <w:p w14:paraId="29946333" w14:textId="77777777" w:rsidR="00CD019B" w:rsidRPr="00EF5D5B" w:rsidRDefault="00CD019B" w:rsidP="00CD019B">
      <w:pPr>
        <w:ind w:left="284"/>
        <w:rPr>
          <w:rFonts w:ascii="Tahoma" w:hAnsi="Tahoma" w:cs="Tahoma"/>
          <w:sz w:val="20"/>
          <w:szCs w:val="20"/>
          <w:u w:val="single"/>
        </w:rPr>
      </w:pPr>
    </w:p>
    <w:p w14:paraId="3CAE5AD8" w14:textId="77777777" w:rsidR="00CD019B" w:rsidRPr="00EF5D5B" w:rsidRDefault="00CD019B" w:rsidP="00CD019B">
      <w:pPr>
        <w:tabs>
          <w:tab w:val="num" w:pos="1866"/>
        </w:tabs>
        <w:jc w:val="both"/>
        <w:rPr>
          <w:rFonts w:ascii="Tahoma" w:hAnsi="Tahoma" w:cs="Tahoma"/>
          <w:sz w:val="20"/>
          <w:szCs w:val="20"/>
        </w:rPr>
      </w:pPr>
      <w:r w:rsidRPr="00EF5D5B">
        <w:rPr>
          <w:rFonts w:ascii="Tahoma" w:hAnsi="Tahoma" w:cs="Tahoma"/>
          <w:sz w:val="20"/>
          <w:szCs w:val="20"/>
        </w:rPr>
        <w:t>W celu wyboru najkorzystniejszej oferty w powiązaniu z przedstawionym wyżej kryterium Ubezpieczający będzie posługiwał się następującym wzorem:</w:t>
      </w:r>
    </w:p>
    <w:p w14:paraId="07DFD69B" w14:textId="77777777" w:rsidR="00CD019B" w:rsidRPr="00EF5D5B" w:rsidRDefault="00CD019B" w:rsidP="00CD019B">
      <w:pPr>
        <w:jc w:val="both"/>
        <w:rPr>
          <w:rFonts w:ascii="Tahoma" w:hAnsi="Tahoma" w:cs="Tahoma"/>
          <w:sz w:val="20"/>
          <w:szCs w:val="20"/>
        </w:rPr>
      </w:pPr>
    </w:p>
    <w:p w14:paraId="3138AC63" w14:textId="77777777" w:rsidR="00CD019B" w:rsidRPr="00EF5D5B" w:rsidRDefault="00CD019B" w:rsidP="00CD019B">
      <w:pPr>
        <w:ind w:left="284"/>
        <w:jc w:val="center"/>
        <w:rPr>
          <w:rFonts w:ascii="Tahoma" w:hAnsi="Tahoma" w:cs="Tahoma"/>
          <w:position w:val="2"/>
          <w:sz w:val="20"/>
          <w:szCs w:val="20"/>
        </w:rPr>
      </w:pPr>
      <w:r w:rsidRPr="00EF5D5B">
        <w:rPr>
          <w:rFonts w:ascii="Tahoma" w:hAnsi="Tahoma" w:cs="Tahoma"/>
          <w:sz w:val="20"/>
          <w:szCs w:val="20"/>
        </w:rPr>
        <w:t>WO</w:t>
      </w:r>
      <w:r w:rsidRPr="00EF5D5B">
        <w:rPr>
          <w:rFonts w:ascii="Tahoma" w:hAnsi="Tahoma" w:cs="Tahoma"/>
          <w:position w:val="-4"/>
          <w:sz w:val="20"/>
          <w:szCs w:val="20"/>
        </w:rPr>
        <w:t>n</w:t>
      </w:r>
      <w:r w:rsidRPr="00EF5D5B">
        <w:rPr>
          <w:rFonts w:ascii="Tahoma" w:hAnsi="Tahoma" w:cs="Tahoma"/>
          <w:sz w:val="20"/>
          <w:szCs w:val="20"/>
        </w:rPr>
        <w:t xml:space="preserve"> = A</w:t>
      </w:r>
      <w:r w:rsidRPr="00EF5D5B">
        <w:rPr>
          <w:rFonts w:ascii="Tahoma" w:hAnsi="Tahoma" w:cs="Tahoma"/>
          <w:position w:val="-4"/>
          <w:sz w:val="20"/>
          <w:szCs w:val="20"/>
        </w:rPr>
        <w:t>n</w:t>
      </w:r>
      <w:r w:rsidRPr="00EF5D5B">
        <w:rPr>
          <w:rFonts w:ascii="Tahoma" w:hAnsi="Tahoma" w:cs="Tahoma"/>
          <w:sz w:val="20"/>
          <w:szCs w:val="20"/>
        </w:rPr>
        <w:t xml:space="preserve"> </w:t>
      </w:r>
      <w:r w:rsidRPr="00EF5D5B">
        <w:rPr>
          <w:rFonts w:ascii="Tahoma" w:hAnsi="Tahoma" w:cs="Tahoma"/>
          <w:position w:val="4"/>
          <w:sz w:val="20"/>
          <w:szCs w:val="20"/>
        </w:rPr>
        <w:t>x</w:t>
      </w:r>
      <w:r w:rsidRPr="00EF5D5B">
        <w:rPr>
          <w:rFonts w:ascii="Tahoma" w:hAnsi="Tahoma" w:cs="Tahoma"/>
          <w:sz w:val="20"/>
          <w:szCs w:val="20"/>
        </w:rPr>
        <w:t xml:space="preserve"> 0,60 + B</w:t>
      </w:r>
      <w:r w:rsidRPr="00EF5D5B">
        <w:rPr>
          <w:rFonts w:ascii="Tahoma" w:hAnsi="Tahoma" w:cs="Tahoma"/>
          <w:position w:val="-4"/>
          <w:sz w:val="20"/>
          <w:szCs w:val="20"/>
        </w:rPr>
        <w:t>n</w:t>
      </w:r>
      <w:r w:rsidRPr="00EF5D5B">
        <w:rPr>
          <w:rFonts w:ascii="Tahoma" w:hAnsi="Tahoma" w:cs="Tahoma"/>
          <w:sz w:val="20"/>
          <w:szCs w:val="20"/>
        </w:rPr>
        <w:t xml:space="preserve"> </w:t>
      </w:r>
      <w:r w:rsidRPr="00EF5D5B">
        <w:rPr>
          <w:rFonts w:ascii="Tahoma" w:hAnsi="Tahoma" w:cs="Tahoma"/>
          <w:position w:val="4"/>
          <w:sz w:val="20"/>
          <w:szCs w:val="20"/>
        </w:rPr>
        <w:t>x</w:t>
      </w:r>
      <w:r w:rsidRPr="00EF5D5B">
        <w:rPr>
          <w:rFonts w:ascii="Tahoma" w:hAnsi="Tahoma" w:cs="Tahoma"/>
          <w:sz w:val="20"/>
          <w:szCs w:val="20"/>
        </w:rPr>
        <w:t xml:space="preserve"> 0,20 + C</w:t>
      </w:r>
      <w:r w:rsidRPr="00EF5D5B">
        <w:rPr>
          <w:rFonts w:ascii="Tahoma" w:hAnsi="Tahoma" w:cs="Tahoma"/>
          <w:position w:val="-4"/>
          <w:sz w:val="20"/>
          <w:szCs w:val="20"/>
        </w:rPr>
        <w:t xml:space="preserve">n </w:t>
      </w:r>
      <w:r w:rsidRPr="00EF5D5B">
        <w:rPr>
          <w:rFonts w:ascii="Tahoma" w:hAnsi="Tahoma" w:cs="Tahoma"/>
          <w:position w:val="4"/>
          <w:sz w:val="20"/>
          <w:szCs w:val="20"/>
        </w:rPr>
        <w:t>x</w:t>
      </w:r>
      <w:r w:rsidRPr="00EF5D5B">
        <w:rPr>
          <w:rFonts w:ascii="Tahoma" w:hAnsi="Tahoma" w:cs="Tahoma"/>
          <w:sz w:val="20"/>
          <w:szCs w:val="20"/>
        </w:rPr>
        <w:t xml:space="preserve"> 0,20</w:t>
      </w:r>
    </w:p>
    <w:p w14:paraId="663A0EA8" w14:textId="77777777" w:rsidR="00CD019B" w:rsidRPr="00EF5D5B" w:rsidRDefault="00CD019B" w:rsidP="00CD019B">
      <w:pPr>
        <w:ind w:left="284"/>
        <w:jc w:val="both"/>
        <w:rPr>
          <w:rFonts w:ascii="Tahoma" w:hAnsi="Tahoma" w:cs="Tahoma"/>
          <w:sz w:val="20"/>
          <w:szCs w:val="20"/>
          <w:u w:val="single"/>
        </w:rPr>
      </w:pPr>
      <w:r w:rsidRPr="00EF5D5B">
        <w:rPr>
          <w:rFonts w:ascii="Tahoma" w:hAnsi="Tahoma" w:cs="Tahoma"/>
          <w:sz w:val="20"/>
          <w:szCs w:val="20"/>
          <w:u w:val="single"/>
        </w:rPr>
        <w:t>gdzie:</w:t>
      </w:r>
    </w:p>
    <w:p w14:paraId="5C5121D0" w14:textId="77777777" w:rsidR="00CD019B" w:rsidRPr="00EF5D5B" w:rsidRDefault="00CD019B" w:rsidP="00CD019B">
      <w:pPr>
        <w:ind w:left="284"/>
        <w:jc w:val="both"/>
        <w:rPr>
          <w:rFonts w:ascii="Tahoma" w:hAnsi="Tahoma" w:cs="Tahoma"/>
          <w:sz w:val="20"/>
          <w:szCs w:val="20"/>
        </w:rPr>
      </w:pPr>
      <w:r w:rsidRPr="00EF5D5B">
        <w:rPr>
          <w:rFonts w:ascii="Tahoma" w:hAnsi="Tahoma" w:cs="Tahoma"/>
          <w:sz w:val="20"/>
          <w:szCs w:val="20"/>
        </w:rPr>
        <w:t>WO</w:t>
      </w:r>
      <w:r w:rsidRPr="00EF5D5B">
        <w:rPr>
          <w:rFonts w:ascii="Tahoma" w:hAnsi="Tahoma" w:cs="Tahoma"/>
          <w:position w:val="-4"/>
          <w:sz w:val="20"/>
          <w:szCs w:val="20"/>
        </w:rPr>
        <w:t>n</w:t>
      </w:r>
      <w:r w:rsidRPr="00EF5D5B">
        <w:rPr>
          <w:rFonts w:ascii="Tahoma" w:hAnsi="Tahoma" w:cs="Tahoma"/>
          <w:sz w:val="20"/>
          <w:szCs w:val="20"/>
        </w:rPr>
        <w:t xml:space="preserve"> - wskaźnik oceny oferty n</w:t>
      </w:r>
    </w:p>
    <w:p w14:paraId="2F8B2026" w14:textId="77777777" w:rsidR="00CD019B" w:rsidRPr="00EF5D5B" w:rsidRDefault="00CD019B" w:rsidP="00CD019B">
      <w:pPr>
        <w:ind w:left="284"/>
        <w:jc w:val="both"/>
        <w:rPr>
          <w:rFonts w:ascii="Tahoma" w:hAnsi="Tahoma" w:cs="Tahoma"/>
          <w:position w:val="-4"/>
          <w:sz w:val="20"/>
          <w:szCs w:val="20"/>
        </w:rPr>
      </w:pPr>
      <w:r w:rsidRPr="00EF5D5B">
        <w:rPr>
          <w:rFonts w:ascii="Tahoma" w:hAnsi="Tahoma" w:cs="Tahoma"/>
          <w:sz w:val="20"/>
          <w:szCs w:val="20"/>
        </w:rPr>
        <w:t>A</w:t>
      </w:r>
      <w:r w:rsidRPr="00EF5D5B">
        <w:rPr>
          <w:rFonts w:ascii="Tahoma" w:hAnsi="Tahoma" w:cs="Tahoma"/>
          <w:position w:val="-4"/>
          <w:sz w:val="20"/>
          <w:szCs w:val="20"/>
        </w:rPr>
        <w:t xml:space="preserve">n - </w:t>
      </w:r>
      <w:r w:rsidRPr="00EF5D5B">
        <w:rPr>
          <w:rFonts w:ascii="Tahoma" w:hAnsi="Tahoma" w:cs="Tahoma"/>
          <w:sz w:val="20"/>
          <w:szCs w:val="20"/>
        </w:rPr>
        <w:t>liczba punktów przyznana ofercie n dla kryterium A</w:t>
      </w:r>
    </w:p>
    <w:p w14:paraId="075D27C0" w14:textId="77777777" w:rsidR="00CD019B" w:rsidRPr="00EF5D5B" w:rsidRDefault="00CD019B" w:rsidP="00CD019B">
      <w:pPr>
        <w:ind w:left="284"/>
        <w:jc w:val="both"/>
        <w:rPr>
          <w:rFonts w:ascii="Tahoma" w:hAnsi="Tahoma" w:cs="Tahoma"/>
          <w:position w:val="-4"/>
          <w:sz w:val="20"/>
          <w:szCs w:val="20"/>
        </w:rPr>
      </w:pPr>
      <w:r w:rsidRPr="00EF5D5B">
        <w:rPr>
          <w:rFonts w:ascii="Tahoma" w:hAnsi="Tahoma" w:cs="Tahoma"/>
          <w:sz w:val="20"/>
          <w:szCs w:val="20"/>
        </w:rPr>
        <w:t>B</w:t>
      </w:r>
      <w:r w:rsidRPr="00EF5D5B">
        <w:rPr>
          <w:rFonts w:ascii="Tahoma" w:hAnsi="Tahoma" w:cs="Tahoma"/>
          <w:position w:val="-4"/>
          <w:sz w:val="20"/>
          <w:szCs w:val="20"/>
        </w:rPr>
        <w:t xml:space="preserve">n - </w:t>
      </w:r>
      <w:r w:rsidRPr="00EF5D5B">
        <w:rPr>
          <w:rFonts w:ascii="Tahoma" w:hAnsi="Tahoma" w:cs="Tahoma"/>
          <w:sz w:val="20"/>
          <w:szCs w:val="20"/>
        </w:rPr>
        <w:t>liczba punktów przyznana ofercie n dla kryterium B</w:t>
      </w:r>
    </w:p>
    <w:p w14:paraId="1BCAB157" w14:textId="77777777" w:rsidR="00CD019B" w:rsidRPr="00EF5D5B" w:rsidRDefault="00CD019B" w:rsidP="00CD019B">
      <w:pPr>
        <w:ind w:left="284"/>
        <w:jc w:val="both"/>
        <w:rPr>
          <w:rFonts w:ascii="Tahoma" w:hAnsi="Tahoma" w:cs="Tahoma"/>
          <w:sz w:val="20"/>
          <w:szCs w:val="20"/>
        </w:rPr>
      </w:pPr>
      <w:r w:rsidRPr="00EF5D5B">
        <w:rPr>
          <w:rFonts w:ascii="Tahoma" w:hAnsi="Tahoma" w:cs="Tahoma"/>
          <w:sz w:val="20"/>
          <w:szCs w:val="20"/>
        </w:rPr>
        <w:t>C</w:t>
      </w:r>
      <w:r w:rsidRPr="00EF5D5B">
        <w:rPr>
          <w:rFonts w:ascii="Tahoma" w:hAnsi="Tahoma" w:cs="Tahoma"/>
          <w:position w:val="-4"/>
          <w:sz w:val="20"/>
          <w:szCs w:val="20"/>
        </w:rPr>
        <w:t xml:space="preserve">n - </w:t>
      </w:r>
      <w:r w:rsidRPr="00EF5D5B">
        <w:rPr>
          <w:rFonts w:ascii="Tahoma" w:hAnsi="Tahoma" w:cs="Tahoma"/>
          <w:sz w:val="20"/>
          <w:szCs w:val="20"/>
        </w:rPr>
        <w:t>liczba punktów przyznana ofercie n dla kryterium C</w:t>
      </w:r>
    </w:p>
    <w:p w14:paraId="4A02201C" w14:textId="77777777" w:rsidR="00CD019B" w:rsidRPr="00EF5D5B" w:rsidRDefault="00CD019B" w:rsidP="00CD019B">
      <w:pPr>
        <w:ind w:left="284"/>
        <w:jc w:val="both"/>
        <w:rPr>
          <w:rFonts w:ascii="Tahoma" w:hAnsi="Tahoma" w:cs="Tahoma"/>
          <w:b/>
          <w:bCs/>
          <w:color w:val="FF0000"/>
          <w:sz w:val="20"/>
          <w:szCs w:val="20"/>
        </w:rPr>
      </w:pPr>
    </w:p>
    <w:p w14:paraId="4E96B347" w14:textId="77777777" w:rsidR="00CD019B" w:rsidRPr="00EF5D5B" w:rsidRDefault="00CD019B" w:rsidP="00CD019B">
      <w:pPr>
        <w:jc w:val="both"/>
        <w:rPr>
          <w:rFonts w:ascii="Tahoma" w:hAnsi="Tahoma" w:cs="Tahoma"/>
          <w:b/>
          <w:bCs/>
          <w:sz w:val="20"/>
          <w:szCs w:val="20"/>
        </w:rPr>
      </w:pPr>
      <w:r w:rsidRPr="00EF5D5B">
        <w:rPr>
          <w:rFonts w:ascii="Tahoma" w:hAnsi="Tahoma" w:cs="Tahoma"/>
          <w:b/>
          <w:bCs/>
          <w:sz w:val="20"/>
          <w:szCs w:val="20"/>
        </w:rPr>
        <w:t xml:space="preserve">Część I </w:t>
      </w:r>
    </w:p>
    <w:p w14:paraId="06689439" w14:textId="77777777" w:rsidR="00CD019B" w:rsidRPr="00EF5D5B" w:rsidRDefault="00CD019B" w:rsidP="00CD019B">
      <w:pPr>
        <w:jc w:val="both"/>
        <w:rPr>
          <w:rFonts w:ascii="Tahoma" w:hAnsi="Tahoma" w:cs="Tahoma"/>
          <w:sz w:val="20"/>
          <w:szCs w:val="20"/>
        </w:rPr>
      </w:pPr>
      <w:r w:rsidRPr="00EF5D5B">
        <w:rPr>
          <w:rFonts w:ascii="Tahoma" w:hAnsi="Tahoma" w:cs="Tahoma"/>
          <w:sz w:val="20"/>
          <w:szCs w:val="20"/>
        </w:rPr>
        <w:t>Umowa zostanie podpisana z Ubezpieczycielem, który uzyska największą liczbę punktów na podstawie ww. wskaźnika wyliczonego dla każdej oferty.</w:t>
      </w:r>
    </w:p>
    <w:p w14:paraId="750AF19F" w14:textId="77777777" w:rsidR="00CD019B" w:rsidRPr="00EF5D5B" w:rsidRDefault="00CD019B" w:rsidP="00CD019B">
      <w:pPr>
        <w:tabs>
          <w:tab w:val="left" w:pos="5245"/>
        </w:tabs>
        <w:jc w:val="both"/>
        <w:rPr>
          <w:rFonts w:ascii="Tahoma" w:hAnsi="Tahoma" w:cs="Tahoma"/>
          <w:b/>
          <w:sz w:val="20"/>
          <w:szCs w:val="20"/>
        </w:rPr>
      </w:pPr>
    </w:p>
    <w:p w14:paraId="3FE45354" w14:textId="77777777" w:rsidR="00CD019B" w:rsidRPr="00EF5D5B" w:rsidRDefault="00CD019B" w:rsidP="00CD019B">
      <w:pPr>
        <w:tabs>
          <w:tab w:val="left" w:pos="5245"/>
        </w:tabs>
        <w:jc w:val="both"/>
        <w:rPr>
          <w:rFonts w:ascii="Tahoma" w:hAnsi="Tahoma" w:cs="Tahoma"/>
          <w:b/>
          <w:sz w:val="20"/>
          <w:szCs w:val="20"/>
        </w:rPr>
      </w:pPr>
      <w:r w:rsidRPr="00EF5D5B">
        <w:rPr>
          <w:rFonts w:ascii="Tahoma" w:hAnsi="Tahoma" w:cs="Tahoma"/>
          <w:b/>
          <w:sz w:val="20"/>
          <w:szCs w:val="20"/>
        </w:rPr>
        <w:t>Cześć II:</w:t>
      </w:r>
    </w:p>
    <w:p w14:paraId="355D8D04" w14:textId="77777777" w:rsidR="00CD019B" w:rsidRPr="00EF5D5B" w:rsidRDefault="00CD019B" w:rsidP="00CD019B">
      <w:pPr>
        <w:tabs>
          <w:tab w:val="left" w:pos="5245"/>
        </w:tabs>
        <w:jc w:val="both"/>
        <w:rPr>
          <w:rFonts w:ascii="Tahoma" w:hAnsi="Tahoma" w:cs="Tahoma"/>
          <w:i/>
          <w:sz w:val="20"/>
          <w:szCs w:val="20"/>
        </w:rPr>
      </w:pPr>
      <w:r w:rsidRPr="00EF5D5B">
        <w:rPr>
          <w:rFonts w:ascii="Tahoma" w:hAnsi="Tahoma" w:cs="Tahoma"/>
          <w:i/>
          <w:sz w:val="20"/>
          <w:szCs w:val="20"/>
        </w:rPr>
        <w:t>D Cena łączna ubezpieczenia – waga 60%</w:t>
      </w:r>
    </w:p>
    <w:p w14:paraId="60F7A193" w14:textId="77777777" w:rsidR="00CD019B" w:rsidRPr="00EF5D5B" w:rsidRDefault="00CD019B" w:rsidP="00CD019B">
      <w:pPr>
        <w:tabs>
          <w:tab w:val="left" w:pos="5245"/>
        </w:tabs>
        <w:jc w:val="both"/>
        <w:rPr>
          <w:rFonts w:ascii="Tahoma" w:hAnsi="Tahoma" w:cs="Tahoma"/>
          <w:i/>
          <w:sz w:val="20"/>
          <w:szCs w:val="20"/>
        </w:rPr>
      </w:pPr>
      <w:r w:rsidRPr="00EF5D5B">
        <w:rPr>
          <w:rFonts w:ascii="Tahoma" w:hAnsi="Tahoma" w:cs="Tahoma"/>
          <w:i/>
          <w:sz w:val="20"/>
          <w:szCs w:val="20"/>
        </w:rPr>
        <w:t>E. Zaakceptowanie klauzul dodatkowych – waga 40%</w:t>
      </w:r>
    </w:p>
    <w:p w14:paraId="16FE7D6A" w14:textId="77777777" w:rsidR="00CD019B" w:rsidRPr="00EF5D5B" w:rsidRDefault="00CD019B" w:rsidP="00CD019B">
      <w:pPr>
        <w:pStyle w:val="Tekstpodstawowywcity3"/>
        <w:rPr>
          <w:rFonts w:ascii="Tahoma" w:hAnsi="Tahoma" w:cs="Tahoma"/>
          <w:sz w:val="20"/>
          <w:szCs w:val="20"/>
        </w:rPr>
      </w:pPr>
    </w:p>
    <w:p w14:paraId="3C1E0C65" w14:textId="77777777" w:rsidR="00CD019B" w:rsidRPr="00EF5D5B" w:rsidRDefault="00CD019B" w:rsidP="00CD019B">
      <w:pPr>
        <w:numPr>
          <w:ilvl w:val="0"/>
          <w:numId w:val="3"/>
        </w:numPr>
        <w:ind w:left="567" w:hanging="283"/>
        <w:jc w:val="both"/>
        <w:rPr>
          <w:rFonts w:ascii="Tahoma" w:hAnsi="Tahoma" w:cs="Tahoma"/>
          <w:sz w:val="20"/>
          <w:szCs w:val="20"/>
        </w:rPr>
      </w:pPr>
      <w:r w:rsidRPr="00EF5D5B">
        <w:rPr>
          <w:rFonts w:ascii="Tahoma" w:hAnsi="Tahoma" w:cs="Tahoma"/>
          <w:b/>
          <w:sz w:val="20"/>
          <w:szCs w:val="20"/>
        </w:rPr>
        <w:t>cena łączna ubezpieczenia w części II zamówienia</w:t>
      </w:r>
      <w:r w:rsidRPr="00EF5D5B">
        <w:rPr>
          <w:rFonts w:ascii="Tahoma" w:hAnsi="Tahoma" w:cs="Tahoma"/>
          <w:sz w:val="20"/>
          <w:szCs w:val="20"/>
        </w:rPr>
        <w:t xml:space="preserve"> – suma składek za wszystkie ubezpieczenia będące przedmiotem niniejszego zapytania.</w:t>
      </w:r>
    </w:p>
    <w:p w14:paraId="67CE6411" w14:textId="77777777" w:rsidR="00CD019B" w:rsidRPr="00EF5D5B" w:rsidRDefault="00CD019B" w:rsidP="00CD019B">
      <w:pPr>
        <w:tabs>
          <w:tab w:val="num" w:pos="709"/>
        </w:tabs>
        <w:ind w:left="851" w:hanging="425"/>
        <w:jc w:val="both"/>
        <w:rPr>
          <w:rFonts w:ascii="Tahoma" w:hAnsi="Tahoma" w:cs="Tahoma"/>
          <w:sz w:val="20"/>
          <w:szCs w:val="20"/>
        </w:rPr>
      </w:pPr>
      <w:r w:rsidRPr="00EF5D5B">
        <w:rPr>
          <w:rFonts w:ascii="Tahoma" w:hAnsi="Tahoma" w:cs="Tahoma"/>
          <w:sz w:val="20"/>
          <w:szCs w:val="20"/>
        </w:rPr>
        <w:tab/>
        <w:t>Oferty będą podlegały ocenie w kryterium D według następującego wzoru:</w:t>
      </w:r>
    </w:p>
    <w:p w14:paraId="73E1D729" w14:textId="77777777" w:rsidR="00CD019B" w:rsidRPr="00EF5D5B" w:rsidRDefault="00CD019B" w:rsidP="00CD019B">
      <w:pPr>
        <w:ind w:left="567"/>
        <w:jc w:val="both"/>
        <w:rPr>
          <w:rFonts w:ascii="Tahoma" w:hAnsi="Tahoma" w:cs="Tahoma"/>
          <w:sz w:val="20"/>
          <w:szCs w:val="20"/>
        </w:rPr>
      </w:pPr>
    </w:p>
    <w:p w14:paraId="3A082AD1" w14:textId="2EBDDF29" w:rsidR="00CD019B" w:rsidRPr="00EF5D5B" w:rsidRDefault="00F81BB4" w:rsidP="00F81BB4">
      <w:pPr>
        <w:jc w:val="both"/>
        <w:rPr>
          <w:rFonts w:ascii="Tahoma" w:hAnsi="Tahoma" w:cs="Tahoma"/>
          <w:sz w:val="20"/>
          <w:szCs w:val="20"/>
          <w:vertAlign w:val="subscript"/>
          <w:lang w:val="de-DE"/>
        </w:rPr>
      </w:pPr>
      <w:r>
        <w:rPr>
          <w:rFonts w:ascii="Tahoma" w:hAnsi="Tahoma" w:cs="Tahoma"/>
          <w:sz w:val="20"/>
          <w:szCs w:val="20"/>
        </w:rPr>
        <w:t xml:space="preserve">                                </w:t>
      </w:r>
      <w:r w:rsidR="00CD019B" w:rsidRPr="00EF5D5B">
        <w:rPr>
          <w:rFonts w:ascii="Tahoma" w:hAnsi="Tahoma" w:cs="Tahoma"/>
          <w:sz w:val="20"/>
          <w:szCs w:val="20"/>
        </w:rPr>
        <w:t xml:space="preserve">    </w:t>
      </w:r>
      <w:r w:rsidR="00CD019B" w:rsidRPr="00EF5D5B">
        <w:rPr>
          <w:rFonts w:ascii="Tahoma" w:hAnsi="Tahoma" w:cs="Tahoma"/>
          <w:sz w:val="20"/>
          <w:szCs w:val="20"/>
          <w:lang w:val="de-DE"/>
        </w:rPr>
        <w:t xml:space="preserve">P </w:t>
      </w:r>
      <w:r w:rsidR="00CD019B" w:rsidRPr="00EF5D5B">
        <w:rPr>
          <w:rFonts w:ascii="Tahoma" w:hAnsi="Tahoma" w:cs="Tahoma"/>
          <w:sz w:val="20"/>
          <w:szCs w:val="20"/>
          <w:vertAlign w:val="subscript"/>
          <w:lang w:val="de-DE"/>
        </w:rPr>
        <w:t>min</w:t>
      </w:r>
    </w:p>
    <w:p w14:paraId="665F758E" w14:textId="1BD89BD6" w:rsidR="00CD019B" w:rsidRPr="00EF5D5B" w:rsidRDefault="00CD019B" w:rsidP="00CD019B">
      <w:pPr>
        <w:ind w:left="315"/>
        <w:jc w:val="both"/>
        <w:rPr>
          <w:rFonts w:ascii="Tahoma" w:hAnsi="Tahoma" w:cs="Tahoma"/>
          <w:position w:val="2"/>
          <w:sz w:val="20"/>
          <w:szCs w:val="20"/>
        </w:rPr>
      </w:pPr>
      <w:r w:rsidRPr="00EF5D5B">
        <w:rPr>
          <w:rFonts w:ascii="Tahoma" w:hAnsi="Tahoma" w:cs="Tahoma"/>
          <w:sz w:val="20"/>
          <w:szCs w:val="20"/>
          <w:lang w:val="de-DE"/>
        </w:rPr>
        <w:t xml:space="preserve">                  D</w:t>
      </w:r>
      <w:r w:rsidRPr="00EF5D5B">
        <w:rPr>
          <w:rFonts w:ascii="Tahoma" w:hAnsi="Tahoma" w:cs="Tahoma"/>
          <w:position w:val="-4"/>
          <w:sz w:val="20"/>
          <w:szCs w:val="20"/>
          <w:lang w:val="de-DE"/>
        </w:rPr>
        <w:t xml:space="preserve">n </w:t>
      </w:r>
      <w:r w:rsidRPr="00EF5D5B">
        <w:rPr>
          <w:rFonts w:ascii="Tahoma" w:hAnsi="Tahoma" w:cs="Tahoma"/>
          <w:sz w:val="20"/>
          <w:szCs w:val="20"/>
          <w:lang w:val="de-DE"/>
        </w:rPr>
        <w:t xml:space="preserve">= </w:t>
      </w:r>
      <w:r w:rsidRPr="00EF5D5B">
        <w:rPr>
          <w:rFonts w:ascii="Tahoma" w:hAnsi="Tahoma" w:cs="Tahoma"/>
          <w:position w:val="14"/>
          <w:sz w:val="20"/>
          <w:szCs w:val="20"/>
          <w:lang w:val="de-DE"/>
        </w:rPr>
        <w:t>__________</w:t>
      </w:r>
      <w:r w:rsidRPr="00EF5D5B">
        <w:rPr>
          <w:rFonts w:ascii="Tahoma" w:hAnsi="Tahoma" w:cs="Tahoma"/>
          <w:sz w:val="20"/>
          <w:szCs w:val="20"/>
          <w:lang w:val="de-DE"/>
        </w:rPr>
        <w:t xml:space="preserve"> </w:t>
      </w:r>
      <w:r w:rsidRPr="00EF5D5B">
        <w:rPr>
          <w:rFonts w:ascii="Tahoma" w:hAnsi="Tahoma" w:cs="Tahoma"/>
          <w:position w:val="2"/>
          <w:sz w:val="20"/>
          <w:szCs w:val="20"/>
          <w:lang w:val="de-DE"/>
        </w:rPr>
        <w:t>x</w:t>
      </w:r>
      <w:r w:rsidRPr="00EF5D5B">
        <w:rPr>
          <w:rFonts w:ascii="Tahoma" w:hAnsi="Tahoma" w:cs="Tahoma"/>
          <w:sz w:val="20"/>
          <w:szCs w:val="20"/>
          <w:lang w:val="de-DE"/>
        </w:rPr>
        <w:t xml:space="preserve"> 100 pkt</w:t>
      </w:r>
      <w:r w:rsidRPr="00EF5D5B">
        <w:rPr>
          <w:rFonts w:ascii="Tahoma" w:hAnsi="Tahoma" w:cs="Tahoma"/>
          <w:sz w:val="20"/>
          <w:szCs w:val="20"/>
          <w:lang w:val="de-DE"/>
        </w:rPr>
        <w:cr/>
      </w:r>
      <w:r w:rsidRPr="00EF5D5B">
        <w:rPr>
          <w:rFonts w:ascii="Tahoma" w:hAnsi="Tahoma" w:cs="Tahoma"/>
          <w:position w:val="6"/>
          <w:sz w:val="20"/>
          <w:szCs w:val="20"/>
          <w:lang w:val="de-DE"/>
        </w:rPr>
        <w:t xml:space="preserve">                        </w:t>
      </w:r>
      <w:r w:rsidR="00F81BB4">
        <w:rPr>
          <w:rFonts w:ascii="Tahoma" w:hAnsi="Tahoma" w:cs="Tahoma"/>
          <w:position w:val="6"/>
          <w:sz w:val="20"/>
          <w:szCs w:val="20"/>
          <w:lang w:val="de-DE"/>
        </w:rPr>
        <w:t xml:space="preserve">       </w:t>
      </w:r>
      <w:r w:rsidRPr="00EF5D5B">
        <w:rPr>
          <w:rFonts w:ascii="Tahoma" w:hAnsi="Tahoma" w:cs="Tahoma"/>
          <w:position w:val="6"/>
          <w:sz w:val="20"/>
          <w:szCs w:val="20"/>
          <w:lang w:val="de-DE"/>
        </w:rPr>
        <w:t xml:space="preserve"> </w:t>
      </w:r>
      <w:r w:rsidRPr="00EF5D5B">
        <w:rPr>
          <w:rFonts w:ascii="Tahoma" w:hAnsi="Tahoma" w:cs="Tahoma"/>
          <w:position w:val="6"/>
          <w:sz w:val="20"/>
          <w:szCs w:val="20"/>
        </w:rPr>
        <w:t>P</w:t>
      </w:r>
      <w:r w:rsidRPr="00EF5D5B">
        <w:rPr>
          <w:rFonts w:ascii="Tahoma" w:hAnsi="Tahoma" w:cs="Tahoma"/>
          <w:position w:val="2"/>
          <w:sz w:val="20"/>
          <w:szCs w:val="20"/>
        </w:rPr>
        <w:t>n</w:t>
      </w:r>
    </w:p>
    <w:p w14:paraId="772DBC6C" w14:textId="77777777" w:rsidR="00CD019B" w:rsidRPr="00EF5D5B" w:rsidRDefault="00CD019B" w:rsidP="00CD019B">
      <w:pPr>
        <w:ind w:left="284"/>
        <w:rPr>
          <w:rFonts w:ascii="Tahoma" w:hAnsi="Tahoma" w:cs="Tahoma"/>
          <w:sz w:val="20"/>
          <w:szCs w:val="20"/>
        </w:rPr>
      </w:pPr>
      <w:r w:rsidRPr="00EF5D5B">
        <w:rPr>
          <w:rFonts w:ascii="Tahoma" w:hAnsi="Tahoma" w:cs="Tahoma"/>
          <w:sz w:val="20"/>
          <w:szCs w:val="20"/>
        </w:rPr>
        <w:t xml:space="preserve"> D</w:t>
      </w:r>
      <w:r w:rsidRPr="00EF5D5B">
        <w:rPr>
          <w:rFonts w:ascii="Tahoma" w:hAnsi="Tahoma" w:cs="Tahoma"/>
          <w:position w:val="-4"/>
          <w:sz w:val="20"/>
          <w:szCs w:val="20"/>
        </w:rPr>
        <w:t>n</w:t>
      </w:r>
      <w:r w:rsidRPr="00EF5D5B">
        <w:rPr>
          <w:rFonts w:ascii="Tahoma" w:hAnsi="Tahoma" w:cs="Tahoma"/>
          <w:sz w:val="20"/>
          <w:szCs w:val="20"/>
          <w:vertAlign w:val="subscript"/>
        </w:rPr>
        <w:t xml:space="preserve">   </w:t>
      </w:r>
      <w:r w:rsidRPr="00EF5D5B">
        <w:rPr>
          <w:rFonts w:ascii="Tahoma" w:hAnsi="Tahoma" w:cs="Tahoma"/>
          <w:sz w:val="20"/>
          <w:szCs w:val="20"/>
        </w:rPr>
        <w:t>- liczba punktów przyznana ofercie n dla kryterium D</w:t>
      </w:r>
    </w:p>
    <w:p w14:paraId="30A27465" w14:textId="77777777" w:rsidR="00CD019B" w:rsidRPr="00EF5D5B" w:rsidRDefault="00CD019B" w:rsidP="00CD019B">
      <w:pPr>
        <w:ind w:left="284"/>
        <w:jc w:val="both"/>
        <w:rPr>
          <w:rFonts w:ascii="Tahoma" w:hAnsi="Tahoma" w:cs="Tahoma"/>
          <w:sz w:val="20"/>
          <w:szCs w:val="20"/>
        </w:rPr>
      </w:pPr>
      <w:r w:rsidRPr="00EF5D5B">
        <w:rPr>
          <w:rFonts w:ascii="Tahoma" w:hAnsi="Tahoma" w:cs="Tahoma"/>
          <w:sz w:val="20"/>
          <w:szCs w:val="20"/>
        </w:rPr>
        <w:t xml:space="preserve"> n  - numer oferty</w:t>
      </w:r>
    </w:p>
    <w:p w14:paraId="63581597" w14:textId="77777777" w:rsidR="00CD019B" w:rsidRPr="00EF5D5B" w:rsidRDefault="00CD019B" w:rsidP="00CD019B">
      <w:pPr>
        <w:ind w:left="284"/>
        <w:jc w:val="both"/>
        <w:rPr>
          <w:rFonts w:ascii="Tahoma" w:hAnsi="Tahoma" w:cs="Tahoma"/>
          <w:sz w:val="20"/>
          <w:szCs w:val="20"/>
        </w:rPr>
      </w:pPr>
      <w:r w:rsidRPr="00EF5D5B">
        <w:rPr>
          <w:rFonts w:ascii="Tahoma" w:hAnsi="Tahoma" w:cs="Tahoma"/>
          <w:sz w:val="20"/>
          <w:szCs w:val="20"/>
        </w:rPr>
        <w:t xml:space="preserve"> P</w:t>
      </w:r>
      <w:r w:rsidRPr="00EF5D5B">
        <w:rPr>
          <w:rFonts w:ascii="Tahoma" w:hAnsi="Tahoma" w:cs="Tahoma"/>
          <w:position w:val="-4"/>
          <w:sz w:val="20"/>
          <w:szCs w:val="20"/>
        </w:rPr>
        <w:t>min</w:t>
      </w:r>
      <w:r w:rsidRPr="00EF5D5B">
        <w:rPr>
          <w:rFonts w:ascii="Tahoma" w:hAnsi="Tahoma" w:cs="Tahoma"/>
          <w:sz w:val="20"/>
          <w:szCs w:val="20"/>
        </w:rPr>
        <w:t xml:space="preserve"> - cena minimalna wśród złożonych ofert</w:t>
      </w:r>
    </w:p>
    <w:p w14:paraId="454125F6" w14:textId="77777777" w:rsidR="00CD019B" w:rsidRPr="00EF5D5B" w:rsidRDefault="00CD019B" w:rsidP="00CD019B">
      <w:pPr>
        <w:ind w:left="284"/>
        <w:rPr>
          <w:rFonts w:ascii="Tahoma" w:hAnsi="Tahoma" w:cs="Tahoma"/>
          <w:sz w:val="20"/>
          <w:szCs w:val="20"/>
        </w:rPr>
      </w:pPr>
      <w:r w:rsidRPr="00EF5D5B">
        <w:rPr>
          <w:rFonts w:ascii="Tahoma" w:hAnsi="Tahoma" w:cs="Tahoma"/>
          <w:sz w:val="20"/>
          <w:szCs w:val="20"/>
        </w:rPr>
        <w:t xml:space="preserve"> P</w:t>
      </w:r>
      <w:r w:rsidRPr="00EF5D5B">
        <w:rPr>
          <w:rFonts w:ascii="Tahoma" w:hAnsi="Tahoma" w:cs="Tahoma"/>
          <w:position w:val="-4"/>
          <w:sz w:val="20"/>
          <w:szCs w:val="20"/>
        </w:rPr>
        <w:t>n</w:t>
      </w:r>
      <w:r w:rsidRPr="00EF5D5B">
        <w:rPr>
          <w:rFonts w:ascii="Tahoma" w:hAnsi="Tahoma" w:cs="Tahoma"/>
          <w:sz w:val="20"/>
          <w:szCs w:val="20"/>
        </w:rPr>
        <w:t xml:space="preserve">  - cena zaproponowana przez Ubezpieczyciela w ofercie n</w:t>
      </w:r>
    </w:p>
    <w:p w14:paraId="6F5A1B9E" w14:textId="77777777" w:rsidR="00CD019B" w:rsidRPr="00EF5D5B" w:rsidRDefault="00CD019B" w:rsidP="00CD019B">
      <w:pPr>
        <w:ind w:left="284"/>
        <w:rPr>
          <w:rFonts w:ascii="Tahoma" w:hAnsi="Tahoma" w:cs="Tahoma"/>
          <w:sz w:val="20"/>
          <w:szCs w:val="20"/>
          <w:u w:val="single"/>
        </w:rPr>
      </w:pPr>
    </w:p>
    <w:p w14:paraId="6EE260A6" w14:textId="77777777" w:rsidR="00CD019B" w:rsidRPr="00EF5D5B" w:rsidRDefault="00CD019B" w:rsidP="00CD019B">
      <w:pPr>
        <w:numPr>
          <w:ilvl w:val="0"/>
          <w:numId w:val="3"/>
        </w:numPr>
        <w:tabs>
          <w:tab w:val="num" w:pos="-76"/>
        </w:tabs>
        <w:ind w:left="567" w:hanging="283"/>
        <w:jc w:val="both"/>
        <w:rPr>
          <w:rFonts w:ascii="Tahoma" w:hAnsi="Tahoma" w:cs="Tahoma"/>
          <w:sz w:val="20"/>
          <w:szCs w:val="20"/>
        </w:rPr>
      </w:pPr>
      <w:r w:rsidRPr="00EF5D5B">
        <w:rPr>
          <w:rFonts w:ascii="Tahoma" w:hAnsi="Tahoma" w:cs="Tahoma"/>
          <w:b/>
          <w:sz w:val="20"/>
          <w:szCs w:val="20"/>
        </w:rPr>
        <w:t xml:space="preserve">zaakceptowanie klauzul dodatkowych w części II </w:t>
      </w:r>
      <w:r w:rsidRPr="00EF5D5B">
        <w:rPr>
          <w:rFonts w:ascii="Tahoma" w:hAnsi="Tahoma" w:cs="Tahoma"/>
          <w:sz w:val="20"/>
          <w:szCs w:val="20"/>
        </w:rPr>
        <w:t>– ocena kryterium polega na przyznaniu punktów za wprowadzenie do oferty dodatkowych klauzul rozszerzających ochronę ubezpieczeniową wg. następujących zasad:</w:t>
      </w:r>
    </w:p>
    <w:p w14:paraId="67F98A62" w14:textId="445CD4CD" w:rsidR="00CD019B" w:rsidRPr="00595BFA" w:rsidRDefault="00CD019B" w:rsidP="00CD019B">
      <w:pPr>
        <w:numPr>
          <w:ilvl w:val="0"/>
          <w:numId w:val="2"/>
        </w:numPr>
        <w:tabs>
          <w:tab w:val="clear" w:pos="502"/>
        </w:tabs>
        <w:suppressAutoHyphens/>
        <w:ind w:left="1134" w:hanging="283"/>
        <w:jc w:val="both"/>
        <w:rPr>
          <w:rFonts w:ascii="Tahoma" w:hAnsi="Tahoma" w:cs="Tahoma"/>
          <w:sz w:val="20"/>
          <w:szCs w:val="20"/>
        </w:rPr>
      </w:pPr>
      <w:r w:rsidRPr="00595BFA">
        <w:rPr>
          <w:rFonts w:ascii="Tahoma" w:hAnsi="Tahoma" w:cs="Tahoma"/>
          <w:sz w:val="20"/>
          <w:szCs w:val="20"/>
        </w:rPr>
        <w:t xml:space="preserve">za rozszerzenie ochrony o klauzule nr </w:t>
      </w:r>
      <w:r w:rsidR="00595BFA" w:rsidRPr="00595BFA">
        <w:rPr>
          <w:rFonts w:ascii="Tahoma" w:hAnsi="Tahoma" w:cs="Tahoma"/>
          <w:sz w:val="20"/>
          <w:szCs w:val="20"/>
        </w:rPr>
        <w:t xml:space="preserve">5, </w:t>
      </w:r>
      <w:r w:rsidRPr="00595BFA">
        <w:rPr>
          <w:rFonts w:ascii="Tahoma" w:hAnsi="Tahoma" w:cs="Tahoma"/>
          <w:sz w:val="20"/>
          <w:szCs w:val="20"/>
        </w:rPr>
        <w:t xml:space="preserve">7, 11, </w:t>
      </w:r>
      <w:r w:rsidR="00595BFA" w:rsidRPr="00595BFA">
        <w:rPr>
          <w:rFonts w:ascii="Tahoma" w:hAnsi="Tahoma" w:cs="Tahoma"/>
          <w:sz w:val="20"/>
          <w:szCs w:val="20"/>
        </w:rPr>
        <w:t xml:space="preserve">12, 13 </w:t>
      </w:r>
      <w:r w:rsidRPr="00595BFA">
        <w:rPr>
          <w:rFonts w:ascii="Tahoma" w:hAnsi="Tahoma" w:cs="Tahoma"/>
          <w:sz w:val="20"/>
          <w:szCs w:val="20"/>
        </w:rPr>
        <w:t>zostanie przyznanych po 8 punktów za każdą klauzulę,</w:t>
      </w:r>
    </w:p>
    <w:p w14:paraId="6B3ED2B3" w14:textId="5286922A" w:rsidR="00CD019B" w:rsidRPr="00595BFA" w:rsidRDefault="00CD019B" w:rsidP="00CD019B">
      <w:pPr>
        <w:numPr>
          <w:ilvl w:val="0"/>
          <w:numId w:val="2"/>
        </w:numPr>
        <w:tabs>
          <w:tab w:val="clear" w:pos="502"/>
        </w:tabs>
        <w:suppressAutoHyphens/>
        <w:ind w:left="1134" w:hanging="283"/>
        <w:jc w:val="both"/>
        <w:rPr>
          <w:rFonts w:ascii="Tahoma" w:hAnsi="Tahoma" w:cs="Tahoma"/>
          <w:sz w:val="20"/>
          <w:szCs w:val="20"/>
        </w:rPr>
      </w:pPr>
      <w:r w:rsidRPr="00595BFA">
        <w:rPr>
          <w:rFonts w:ascii="Tahoma" w:hAnsi="Tahoma" w:cs="Tahoma"/>
          <w:sz w:val="20"/>
          <w:szCs w:val="20"/>
        </w:rPr>
        <w:t>za rozszerzenie ochrony o klauzule nr 8, 9, 10, 1</w:t>
      </w:r>
      <w:r w:rsidR="00595BFA" w:rsidRPr="00595BFA">
        <w:rPr>
          <w:rFonts w:ascii="Tahoma" w:hAnsi="Tahoma" w:cs="Tahoma"/>
          <w:sz w:val="20"/>
          <w:szCs w:val="20"/>
        </w:rPr>
        <w:t>4</w:t>
      </w:r>
      <w:r w:rsidRPr="00595BFA">
        <w:rPr>
          <w:rFonts w:ascii="Tahoma" w:hAnsi="Tahoma" w:cs="Tahoma"/>
          <w:sz w:val="20"/>
          <w:szCs w:val="20"/>
        </w:rPr>
        <w:t xml:space="preserve"> zostanie przyznanych po 10 punktów za każdą klauzulę,</w:t>
      </w:r>
    </w:p>
    <w:p w14:paraId="64261BF4" w14:textId="77777777" w:rsidR="00CD019B" w:rsidRPr="00595BFA" w:rsidRDefault="00CD019B" w:rsidP="00CD019B">
      <w:pPr>
        <w:numPr>
          <w:ilvl w:val="0"/>
          <w:numId w:val="2"/>
        </w:numPr>
        <w:tabs>
          <w:tab w:val="clear" w:pos="502"/>
        </w:tabs>
        <w:suppressAutoHyphens/>
        <w:ind w:left="1134" w:hanging="283"/>
        <w:jc w:val="both"/>
        <w:rPr>
          <w:rFonts w:ascii="Tahoma" w:hAnsi="Tahoma" w:cs="Tahoma"/>
          <w:sz w:val="20"/>
          <w:szCs w:val="20"/>
        </w:rPr>
      </w:pPr>
      <w:r w:rsidRPr="00595BFA">
        <w:rPr>
          <w:rFonts w:ascii="Tahoma" w:hAnsi="Tahoma" w:cs="Tahoma"/>
          <w:sz w:val="20"/>
          <w:szCs w:val="20"/>
        </w:rPr>
        <w:t>za rozszerzenie ochrony o klauzulę nr 6 zostanie przyznanych 20 punktów.</w:t>
      </w:r>
    </w:p>
    <w:p w14:paraId="250B5475" w14:textId="77777777" w:rsidR="00CD019B" w:rsidRPr="00EF5D5B" w:rsidRDefault="00CD019B" w:rsidP="00CD019B">
      <w:pPr>
        <w:tabs>
          <w:tab w:val="num" w:pos="1560"/>
        </w:tabs>
        <w:suppressAutoHyphens/>
        <w:ind w:left="1200"/>
        <w:jc w:val="both"/>
        <w:rPr>
          <w:rFonts w:ascii="Tahoma" w:hAnsi="Tahoma" w:cs="Tahoma"/>
          <w:sz w:val="20"/>
          <w:szCs w:val="20"/>
        </w:rPr>
      </w:pPr>
    </w:p>
    <w:p w14:paraId="11DE6617" w14:textId="2AEF1508" w:rsidR="00CD019B" w:rsidRDefault="00CD019B" w:rsidP="00CD019B">
      <w:pPr>
        <w:rPr>
          <w:rFonts w:ascii="Tahoma" w:hAnsi="Tahoma" w:cs="Tahoma"/>
          <w:sz w:val="20"/>
          <w:szCs w:val="20"/>
          <w:u w:val="single"/>
        </w:rPr>
      </w:pPr>
      <w:r w:rsidRPr="00EF5D5B">
        <w:rPr>
          <w:rFonts w:ascii="Tahoma" w:hAnsi="Tahoma" w:cs="Tahoma"/>
          <w:sz w:val="20"/>
          <w:szCs w:val="20"/>
          <w:u w:val="single"/>
        </w:rPr>
        <w:t>W kryterium E Ubezpieczyciel może otrzymać maksymalnie 100 pkt (w przypadku akceptacji wszystkich klauzul dodatkowych)</w:t>
      </w:r>
    </w:p>
    <w:p w14:paraId="3106940C" w14:textId="77777777" w:rsidR="003E608D" w:rsidRPr="00EF5D5B" w:rsidRDefault="003E608D" w:rsidP="00CD019B">
      <w:pPr>
        <w:rPr>
          <w:rFonts w:ascii="Tahoma" w:hAnsi="Tahoma" w:cs="Tahoma"/>
          <w:sz w:val="20"/>
          <w:szCs w:val="20"/>
          <w:u w:val="single"/>
        </w:rPr>
      </w:pPr>
    </w:p>
    <w:p w14:paraId="1BFF3C00" w14:textId="77777777" w:rsidR="00CD019B" w:rsidRPr="00EF5D5B" w:rsidRDefault="00CD019B" w:rsidP="00CD019B">
      <w:pPr>
        <w:jc w:val="both"/>
        <w:rPr>
          <w:rFonts w:ascii="Tahoma" w:hAnsi="Tahoma" w:cs="Tahoma"/>
          <w:b/>
          <w:sz w:val="20"/>
          <w:szCs w:val="20"/>
        </w:rPr>
      </w:pPr>
      <w:r w:rsidRPr="00EF5D5B">
        <w:rPr>
          <w:rFonts w:ascii="Tahoma" w:hAnsi="Tahoma" w:cs="Tahoma"/>
          <w:b/>
          <w:sz w:val="20"/>
          <w:szCs w:val="20"/>
        </w:rPr>
        <w:t>UWAGA:</w:t>
      </w:r>
    </w:p>
    <w:p w14:paraId="29AD95F5" w14:textId="3A6B1331" w:rsidR="00CD019B" w:rsidRPr="00EF5D5B" w:rsidRDefault="00CD019B" w:rsidP="00CD019B">
      <w:pPr>
        <w:jc w:val="both"/>
        <w:rPr>
          <w:rFonts w:ascii="Tahoma" w:hAnsi="Tahoma" w:cs="Tahoma"/>
          <w:b/>
          <w:bCs/>
          <w:sz w:val="20"/>
          <w:szCs w:val="20"/>
        </w:rPr>
      </w:pPr>
      <w:r w:rsidRPr="00EF5D5B">
        <w:rPr>
          <w:rFonts w:ascii="Tahoma" w:hAnsi="Tahoma" w:cs="Tahoma"/>
          <w:b/>
          <w:bCs/>
          <w:sz w:val="20"/>
          <w:szCs w:val="20"/>
        </w:rPr>
        <w:lastRenderedPageBreak/>
        <w:t>Brak zgody na włączenie do zakresu ubezpieczenia bądź zmiana treści którejkolwiek z klauzul oznaczonych numerami od 1 do 4 spowoduje odrzucenie oferty dla tej części.</w:t>
      </w:r>
    </w:p>
    <w:p w14:paraId="035E9633" w14:textId="77777777" w:rsidR="00CD019B" w:rsidRPr="00EF5D5B" w:rsidRDefault="00CD019B" w:rsidP="00CD019B">
      <w:pPr>
        <w:ind w:left="709"/>
        <w:jc w:val="both"/>
        <w:rPr>
          <w:rFonts w:ascii="Tahoma" w:hAnsi="Tahoma" w:cs="Tahoma"/>
          <w:b/>
          <w:sz w:val="20"/>
          <w:szCs w:val="20"/>
          <w:highlight w:val="green"/>
        </w:rPr>
      </w:pPr>
    </w:p>
    <w:p w14:paraId="5EB4CCDC" w14:textId="77777777" w:rsidR="00CD019B" w:rsidRPr="00EF5D5B" w:rsidRDefault="00CD019B" w:rsidP="00CD019B">
      <w:pPr>
        <w:jc w:val="both"/>
        <w:rPr>
          <w:rFonts w:ascii="Tahoma" w:hAnsi="Tahoma" w:cs="Tahoma"/>
          <w:b/>
          <w:sz w:val="20"/>
          <w:szCs w:val="20"/>
        </w:rPr>
      </w:pPr>
      <w:r w:rsidRPr="00EF5D5B">
        <w:rPr>
          <w:rFonts w:ascii="Tahoma" w:hAnsi="Tahoma" w:cs="Tahoma"/>
          <w:b/>
          <w:sz w:val="20"/>
          <w:szCs w:val="20"/>
        </w:rPr>
        <w:t xml:space="preserve">UWAGA – w przypadku dopisków oraz zmian w treści klauzul fakultatywnych, odbiegających od treści zawartej w zapytaniu, za zmienioną klauzulę przyznanych będzie 0 punktów. </w:t>
      </w:r>
    </w:p>
    <w:p w14:paraId="592405D0" w14:textId="77777777" w:rsidR="00CD019B" w:rsidRPr="00EF5D5B" w:rsidRDefault="00CD019B" w:rsidP="00CD019B">
      <w:pPr>
        <w:jc w:val="both"/>
        <w:rPr>
          <w:rFonts w:ascii="Tahoma" w:hAnsi="Tahoma" w:cs="Tahoma"/>
          <w:sz w:val="20"/>
          <w:szCs w:val="20"/>
        </w:rPr>
      </w:pPr>
    </w:p>
    <w:p w14:paraId="55FFD9FF" w14:textId="77777777" w:rsidR="00CD019B" w:rsidRPr="00EF5D5B" w:rsidRDefault="00CD019B" w:rsidP="00CD019B">
      <w:pPr>
        <w:tabs>
          <w:tab w:val="num" w:pos="1866"/>
        </w:tabs>
        <w:jc w:val="both"/>
        <w:rPr>
          <w:rFonts w:ascii="Tahoma" w:hAnsi="Tahoma" w:cs="Tahoma"/>
          <w:sz w:val="20"/>
          <w:szCs w:val="20"/>
        </w:rPr>
      </w:pPr>
      <w:r w:rsidRPr="00EF5D5B">
        <w:rPr>
          <w:rFonts w:ascii="Tahoma" w:hAnsi="Tahoma" w:cs="Tahoma"/>
          <w:sz w:val="20"/>
          <w:szCs w:val="20"/>
        </w:rPr>
        <w:t>W celu wyboru najkorzystniejszej oferty w powiązaniu z przedstawionym wyżej kryterium Ubezpieczający będzie posługiwał się następującym wzorem:</w:t>
      </w:r>
    </w:p>
    <w:p w14:paraId="535AF8E2" w14:textId="77777777" w:rsidR="00CD019B" w:rsidRPr="00EF5D5B" w:rsidRDefault="00CD019B" w:rsidP="00CD019B">
      <w:pPr>
        <w:jc w:val="both"/>
        <w:rPr>
          <w:rFonts w:ascii="Tahoma" w:hAnsi="Tahoma" w:cs="Tahoma"/>
          <w:sz w:val="20"/>
          <w:szCs w:val="20"/>
        </w:rPr>
      </w:pPr>
    </w:p>
    <w:p w14:paraId="640AC97F" w14:textId="77777777" w:rsidR="00CD019B" w:rsidRPr="00EF5D5B" w:rsidRDefault="00CD019B" w:rsidP="00CD019B">
      <w:pPr>
        <w:ind w:left="284"/>
        <w:jc w:val="center"/>
        <w:rPr>
          <w:rFonts w:ascii="Tahoma" w:hAnsi="Tahoma" w:cs="Tahoma"/>
          <w:position w:val="2"/>
          <w:sz w:val="20"/>
          <w:szCs w:val="20"/>
          <w:vertAlign w:val="superscript"/>
        </w:rPr>
      </w:pPr>
      <w:r w:rsidRPr="00EF5D5B">
        <w:rPr>
          <w:rFonts w:ascii="Tahoma" w:hAnsi="Tahoma" w:cs="Tahoma"/>
          <w:sz w:val="20"/>
          <w:szCs w:val="20"/>
        </w:rPr>
        <w:t>WO</w:t>
      </w:r>
      <w:r w:rsidRPr="00EF5D5B">
        <w:rPr>
          <w:rFonts w:ascii="Tahoma" w:hAnsi="Tahoma" w:cs="Tahoma"/>
          <w:position w:val="-4"/>
          <w:sz w:val="20"/>
          <w:szCs w:val="20"/>
        </w:rPr>
        <w:t>n</w:t>
      </w:r>
      <w:r w:rsidRPr="00EF5D5B">
        <w:rPr>
          <w:rFonts w:ascii="Tahoma" w:hAnsi="Tahoma" w:cs="Tahoma"/>
          <w:sz w:val="20"/>
          <w:szCs w:val="20"/>
        </w:rPr>
        <w:t xml:space="preserve"> = D</w:t>
      </w:r>
      <w:r w:rsidRPr="00EF5D5B">
        <w:rPr>
          <w:rFonts w:ascii="Tahoma" w:hAnsi="Tahoma" w:cs="Tahoma"/>
          <w:position w:val="-4"/>
          <w:sz w:val="20"/>
          <w:szCs w:val="20"/>
        </w:rPr>
        <w:t>n</w:t>
      </w:r>
      <w:r w:rsidRPr="00EF5D5B">
        <w:rPr>
          <w:rFonts w:ascii="Tahoma" w:hAnsi="Tahoma" w:cs="Tahoma"/>
          <w:sz w:val="20"/>
          <w:szCs w:val="20"/>
        </w:rPr>
        <w:t xml:space="preserve"> </w:t>
      </w:r>
      <w:r w:rsidRPr="00EF5D5B">
        <w:rPr>
          <w:rFonts w:ascii="Tahoma" w:hAnsi="Tahoma" w:cs="Tahoma"/>
          <w:position w:val="4"/>
          <w:sz w:val="20"/>
          <w:szCs w:val="20"/>
        </w:rPr>
        <w:t>x</w:t>
      </w:r>
      <w:r w:rsidRPr="00EF5D5B">
        <w:rPr>
          <w:rFonts w:ascii="Tahoma" w:hAnsi="Tahoma" w:cs="Tahoma"/>
          <w:sz w:val="20"/>
          <w:szCs w:val="20"/>
        </w:rPr>
        <w:t xml:space="preserve"> 0,60 + E</w:t>
      </w:r>
      <w:r w:rsidRPr="00EF5D5B">
        <w:rPr>
          <w:rFonts w:ascii="Tahoma" w:hAnsi="Tahoma" w:cs="Tahoma"/>
          <w:position w:val="-4"/>
          <w:sz w:val="20"/>
          <w:szCs w:val="20"/>
        </w:rPr>
        <w:t>n</w:t>
      </w:r>
      <w:r w:rsidRPr="00EF5D5B">
        <w:rPr>
          <w:rFonts w:ascii="Tahoma" w:hAnsi="Tahoma" w:cs="Tahoma"/>
          <w:sz w:val="20"/>
          <w:szCs w:val="20"/>
        </w:rPr>
        <w:t xml:space="preserve"> </w:t>
      </w:r>
      <w:r w:rsidRPr="00EF5D5B">
        <w:rPr>
          <w:rFonts w:ascii="Tahoma" w:hAnsi="Tahoma" w:cs="Tahoma"/>
          <w:position w:val="4"/>
          <w:sz w:val="20"/>
          <w:szCs w:val="20"/>
        </w:rPr>
        <w:t>x</w:t>
      </w:r>
      <w:r w:rsidRPr="00EF5D5B">
        <w:rPr>
          <w:rFonts w:ascii="Tahoma" w:hAnsi="Tahoma" w:cs="Tahoma"/>
          <w:sz w:val="20"/>
          <w:szCs w:val="20"/>
        </w:rPr>
        <w:t xml:space="preserve"> 0,40</w:t>
      </w:r>
    </w:p>
    <w:p w14:paraId="0CE0ED59" w14:textId="77777777" w:rsidR="00CD019B" w:rsidRPr="00EF5D5B" w:rsidRDefault="00CD019B" w:rsidP="00CD019B">
      <w:pPr>
        <w:ind w:left="284"/>
        <w:jc w:val="both"/>
        <w:rPr>
          <w:rFonts w:ascii="Tahoma" w:hAnsi="Tahoma" w:cs="Tahoma"/>
          <w:sz w:val="20"/>
          <w:szCs w:val="20"/>
          <w:u w:val="single"/>
        </w:rPr>
      </w:pPr>
      <w:r w:rsidRPr="00EF5D5B">
        <w:rPr>
          <w:rFonts w:ascii="Tahoma" w:hAnsi="Tahoma" w:cs="Tahoma"/>
          <w:sz w:val="20"/>
          <w:szCs w:val="20"/>
          <w:u w:val="single"/>
        </w:rPr>
        <w:t>gdzie:</w:t>
      </w:r>
    </w:p>
    <w:p w14:paraId="2BFE2B80" w14:textId="77777777" w:rsidR="00CD019B" w:rsidRPr="00EF5D5B" w:rsidRDefault="00CD019B" w:rsidP="00CD019B">
      <w:pPr>
        <w:ind w:left="284"/>
        <w:jc w:val="both"/>
        <w:rPr>
          <w:rFonts w:ascii="Tahoma" w:hAnsi="Tahoma" w:cs="Tahoma"/>
          <w:sz w:val="20"/>
          <w:szCs w:val="20"/>
        </w:rPr>
      </w:pPr>
      <w:r w:rsidRPr="00EF5D5B">
        <w:rPr>
          <w:rFonts w:ascii="Tahoma" w:hAnsi="Tahoma" w:cs="Tahoma"/>
          <w:sz w:val="20"/>
          <w:szCs w:val="20"/>
        </w:rPr>
        <w:t>WO</w:t>
      </w:r>
      <w:r w:rsidRPr="00EF5D5B">
        <w:rPr>
          <w:rFonts w:ascii="Tahoma" w:hAnsi="Tahoma" w:cs="Tahoma"/>
          <w:position w:val="-4"/>
          <w:sz w:val="20"/>
          <w:szCs w:val="20"/>
        </w:rPr>
        <w:t>n</w:t>
      </w:r>
      <w:r w:rsidRPr="00EF5D5B">
        <w:rPr>
          <w:rFonts w:ascii="Tahoma" w:hAnsi="Tahoma" w:cs="Tahoma"/>
          <w:sz w:val="20"/>
          <w:szCs w:val="20"/>
        </w:rPr>
        <w:t xml:space="preserve"> - wskaźnik oceny oferty n</w:t>
      </w:r>
    </w:p>
    <w:p w14:paraId="50D7A1DE" w14:textId="77777777" w:rsidR="00CD019B" w:rsidRPr="00EF5D5B" w:rsidRDefault="00CD019B" w:rsidP="00CD019B">
      <w:pPr>
        <w:ind w:left="284"/>
        <w:jc w:val="both"/>
        <w:rPr>
          <w:rFonts w:ascii="Tahoma" w:hAnsi="Tahoma" w:cs="Tahoma"/>
          <w:position w:val="-4"/>
          <w:sz w:val="20"/>
          <w:szCs w:val="20"/>
        </w:rPr>
      </w:pPr>
      <w:r w:rsidRPr="00EF5D5B">
        <w:rPr>
          <w:rFonts w:ascii="Tahoma" w:hAnsi="Tahoma" w:cs="Tahoma"/>
          <w:sz w:val="20"/>
          <w:szCs w:val="20"/>
        </w:rPr>
        <w:t>D</w:t>
      </w:r>
      <w:r w:rsidRPr="00EF5D5B">
        <w:rPr>
          <w:rFonts w:ascii="Tahoma" w:hAnsi="Tahoma" w:cs="Tahoma"/>
          <w:position w:val="-4"/>
          <w:sz w:val="20"/>
          <w:szCs w:val="20"/>
        </w:rPr>
        <w:t xml:space="preserve">n - </w:t>
      </w:r>
      <w:r w:rsidRPr="00EF5D5B">
        <w:rPr>
          <w:rFonts w:ascii="Tahoma" w:hAnsi="Tahoma" w:cs="Tahoma"/>
          <w:sz w:val="20"/>
          <w:szCs w:val="20"/>
        </w:rPr>
        <w:t>liczba punktów przyznana ofercie n dla kryterium D</w:t>
      </w:r>
    </w:p>
    <w:p w14:paraId="7B69AFB7" w14:textId="77777777" w:rsidR="00CD019B" w:rsidRPr="00EF5D5B" w:rsidRDefault="00CD019B" w:rsidP="00CD019B">
      <w:pPr>
        <w:ind w:left="284"/>
        <w:jc w:val="both"/>
        <w:rPr>
          <w:rFonts w:ascii="Tahoma" w:hAnsi="Tahoma" w:cs="Tahoma"/>
          <w:sz w:val="20"/>
          <w:szCs w:val="20"/>
        </w:rPr>
      </w:pPr>
      <w:r w:rsidRPr="00EF5D5B">
        <w:rPr>
          <w:rFonts w:ascii="Tahoma" w:hAnsi="Tahoma" w:cs="Tahoma"/>
          <w:sz w:val="20"/>
          <w:szCs w:val="20"/>
        </w:rPr>
        <w:t>E</w:t>
      </w:r>
      <w:r w:rsidRPr="00EF5D5B">
        <w:rPr>
          <w:rFonts w:ascii="Tahoma" w:hAnsi="Tahoma" w:cs="Tahoma"/>
          <w:position w:val="-4"/>
          <w:sz w:val="20"/>
          <w:szCs w:val="20"/>
        </w:rPr>
        <w:t xml:space="preserve">n - </w:t>
      </w:r>
      <w:r w:rsidRPr="00EF5D5B">
        <w:rPr>
          <w:rFonts w:ascii="Tahoma" w:hAnsi="Tahoma" w:cs="Tahoma"/>
          <w:sz w:val="20"/>
          <w:szCs w:val="20"/>
        </w:rPr>
        <w:t>liczba punktów przyznana ofercie n dla kryterium E</w:t>
      </w:r>
    </w:p>
    <w:p w14:paraId="2086F92B" w14:textId="77777777" w:rsidR="00CD019B" w:rsidRPr="00EF5D5B" w:rsidRDefault="00CD019B" w:rsidP="00CD019B">
      <w:pPr>
        <w:ind w:left="284"/>
        <w:jc w:val="both"/>
        <w:rPr>
          <w:rFonts w:ascii="Tahoma" w:hAnsi="Tahoma" w:cs="Tahoma"/>
          <w:color w:val="FF0000"/>
          <w:sz w:val="20"/>
          <w:szCs w:val="20"/>
        </w:rPr>
      </w:pPr>
    </w:p>
    <w:bookmarkEnd w:id="0"/>
    <w:p w14:paraId="7511997F" w14:textId="77777777" w:rsidR="00CD019B" w:rsidRPr="00EF5D5B" w:rsidRDefault="00CD019B" w:rsidP="00CD019B">
      <w:pPr>
        <w:jc w:val="both"/>
        <w:rPr>
          <w:rFonts w:ascii="Tahoma" w:hAnsi="Tahoma" w:cs="Tahoma"/>
          <w:b/>
          <w:bCs/>
          <w:sz w:val="20"/>
          <w:szCs w:val="20"/>
        </w:rPr>
      </w:pPr>
      <w:r w:rsidRPr="00EF5D5B">
        <w:rPr>
          <w:rFonts w:ascii="Tahoma" w:hAnsi="Tahoma" w:cs="Tahoma"/>
          <w:b/>
          <w:bCs/>
          <w:sz w:val="20"/>
          <w:szCs w:val="20"/>
        </w:rPr>
        <w:t xml:space="preserve">Część II </w:t>
      </w:r>
    </w:p>
    <w:p w14:paraId="42DEB087" w14:textId="35EC869C" w:rsidR="00CD019B" w:rsidRDefault="00CD019B" w:rsidP="00CD019B">
      <w:pPr>
        <w:jc w:val="both"/>
        <w:rPr>
          <w:rFonts w:ascii="Tahoma" w:hAnsi="Tahoma" w:cs="Tahoma"/>
          <w:sz w:val="20"/>
          <w:szCs w:val="20"/>
        </w:rPr>
      </w:pPr>
      <w:r w:rsidRPr="00EF5D5B">
        <w:rPr>
          <w:rFonts w:ascii="Tahoma" w:hAnsi="Tahoma" w:cs="Tahoma"/>
          <w:sz w:val="20"/>
          <w:szCs w:val="20"/>
        </w:rPr>
        <w:t>Umowa zostanie podpisana z Ubezpieczycielem, który uzyska największą liczbę punktów na podstawie ww. wskaźnika wyliczonego dla każdej oferty.</w:t>
      </w:r>
    </w:p>
    <w:p w14:paraId="4DF4CE6F" w14:textId="77777777" w:rsidR="005A685A" w:rsidRPr="00EF5D5B" w:rsidRDefault="005A685A" w:rsidP="00CD019B">
      <w:pPr>
        <w:jc w:val="both"/>
        <w:rPr>
          <w:rFonts w:ascii="Tahoma" w:hAnsi="Tahoma" w:cs="Tahoma"/>
          <w:sz w:val="20"/>
          <w:szCs w:val="20"/>
        </w:rPr>
      </w:pPr>
    </w:p>
    <w:p w14:paraId="74270434" w14:textId="77777777" w:rsidR="00CD019B" w:rsidRPr="00EF5D5B" w:rsidRDefault="00CD019B" w:rsidP="00CD019B">
      <w:pPr>
        <w:jc w:val="both"/>
        <w:rPr>
          <w:rFonts w:ascii="Tahoma" w:hAnsi="Tahoma" w:cs="Tahoma"/>
          <w:b/>
          <w:bCs/>
          <w:sz w:val="20"/>
          <w:szCs w:val="20"/>
          <w:u w:val="single"/>
        </w:rPr>
      </w:pPr>
      <w:r w:rsidRPr="00EF5D5B">
        <w:rPr>
          <w:rFonts w:ascii="Tahoma" w:hAnsi="Tahoma" w:cs="Tahoma"/>
          <w:b/>
          <w:bCs/>
          <w:sz w:val="20"/>
          <w:szCs w:val="20"/>
          <w:u w:val="single"/>
        </w:rPr>
        <w:t>VII. Sposób oraz termin składania ofert</w:t>
      </w:r>
    </w:p>
    <w:p w14:paraId="17D944F1" w14:textId="660E123C" w:rsidR="00CD019B" w:rsidRPr="00EF5D5B" w:rsidRDefault="001562DF" w:rsidP="00CD019B">
      <w:pPr>
        <w:pStyle w:val="Akapitzlist"/>
        <w:numPr>
          <w:ilvl w:val="1"/>
          <w:numId w:val="6"/>
        </w:numPr>
        <w:shd w:val="clear" w:color="auto" w:fill="FFFFFF"/>
        <w:tabs>
          <w:tab w:val="left" w:pos="0"/>
        </w:tabs>
        <w:autoSpaceDE w:val="0"/>
        <w:autoSpaceDN w:val="0"/>
        <w:adjustRightInd w:val="0"/>
        <w:spacing w:after="120"/>
        <w:ind w:left="284" w:hanging="284"/>
        <w:jc w:val="both"/>
        <w:rPr>
          <w:rFonts w:ascii="Tahoma" w:hAnsi="Tahoma" w:cs="Tahoma"/>
        </w:rPr>
      </w:pPr>
      <w:r w:rsidRPr="00EF5D5B">
        <w:rPr>
          <w:rFonts w:ascii="Tahoma" w:hAnsi="Tahoma" w:cs="Tahoma"/>
        </w:rPr>
        <w:t>O</w:t>
      </w:r>
      <w:r w:rsidR="00CD019B" w:rsidRPr="00EF5D5B">
        <w:rPr>
          <w:rFonts w:ascii="Tahoma" w:hAnsi="Tahoma" w:cs="Tahoma"/>
        </w:rPr>
        <w:t xml:space="preserve">fertę składa się, pod rygorem nieważności, w formie </w:t>
      </w:r>
      <w:r w:rsidRPr="00EF5D5B">
        <w:rPr>
          <w:rFonts w:ascii="Tahoma" w:hAnsi="Tahoma" w:cs="Tahoma"/>
        </w:rPr>
        <w:t>pisemnej</w:t>
      </w:r>
      <w:r w:rsidR="00CD019B" w:rsidRPr="00EF5D5B">
        <w:rPr>
          <w:rFonts w:ascii="Tahoma" w:hAnsi="Tahoma" w:cs="Tahoma"/>
        </w:rPr>
        <w:t xml:space="preserve"> </w:t>
      </w:r>
      <w:r w:rsidRPr="00EF5D5B">
        <w:rPr>
          <w:rFonts w:ascii="Tahoma" w:hAnsi="Tahoma" w:cs="Tahoma"/>
        </w:rPr>
        <w:t>podpisanej przez osoby upoważnione do reprezentacji Wykonawcy, jeżeli oferta zostanie podpisana przez inną osobę, wymagane jest pełnomocnictwo do podpisywania ofert – w formie oryginału</w:t>
      </w:r>
      <w:r w:rsidR="004957ED" w:rsidRPr="00EF5D5B">
        <w:rPr>
          <w:rFonts w:ascii="Tahoma" w:hAnsi="Tahoma" w:cs="Tahoma"/>
        </w:rPr>
        <w:t xml:space="preserve"> lub kopii poświadczonej przez notariusza</w:t>
      </w:r>
      <w:r w:rsidRPr="00EF5D5B">
        <w:rPr>
          <w:rFonts w:ascii="Tahoma" w:hAnsi="Tahoma" w:cs="Tahoma"/>
        </w:rPr>
        <w:t>, należy dołączyć do oferty.</w:t>
      </w:r>
    </w:p>
    <w:p w14:paraId="05368362" w14:textId="2C1657AA" w:rsidR="00CD019B" w:rsidRPr="00EF5D5B" w:rsidRDefault="00CD019B" w:rsidP="00CD019B">
      <w:pPr>
        <w:numPr>
          <w:ilvl w:val="0"/>
          <w:numId w:val="6"/>
        </w:numPr>
        <w:jc w:val="both"/>
        <w:rPr>
          <w:rFonts w:ascii="Tahoma" w:hAnsi="Tahoma" w:cs="Tahoma"/>
          <w:sz w:val="20"/>
          <w:szCs w:val="20"/>
        </w:rPr>
      </w:pPr>
      <w:r w:rsidRPr="00EF5D5B">
        <w:rPr>
          <w:rFonts w:ascii="Tahoma" w:hAnsi="Tahoma" w:cs="Tahoma"/>
          <w:sz w:val="20"/>
          <w:szCs w:val="20"/>
        </w:rPr>
        <w:t>Ubezpieczyciel składa ofertę</w:t>
      </w:r>
      <w:r w:rsidR="004957ED" w:rsidRPr="00EF5D5B">
        <w:rPr>
          <w:rFonts w:ascii="Tahoma" w:hAnsi="Tahoma" w:cs="Tahoma"/>
          <w:sz w:val="20"/>
          <w:szCs w:val="20"/>
        </w:rPr>
        <w:t xml:space="preserve"> w kopercie (opakowaniu)</w:t>
      </w:r>
      <w:r w:rsidRPr="00EF5D5B">
        <w:rPr>
          <w:rFonts w:ascii="Tahoma" w:hAnsi="Tahoma" w:cs="Tahoma"/>
          <w:sz w:val="20"/>
          <w:szCs w:val="20"/>
        </w:rPr>
        <w:t xml:space="preserve"> na adre</w:t>
      </w:r>
      <w:r w:rsidR="001562DF" w:rsidRPr="00EF5D5B">
        <w:rPr>
          <w:rFonts w:ascii="Tahoma" w:hAnsi="Tahoma" w:cs="Tahoma"/>
          <w:sz w:val="20"/>
          <w:szCs w:val="20"/>
        </w:rPr>
        <w:t>s</w:t>
      </w:r>
      <w:r w:rsidRPr="00EF5D5B">
        <w:rPr>
          <w:rFonts w:ascii="Tahoma" w:hAnsi="Tahoma" w:cs="Tahoma"/>
          <w:sz w:val="20"/>
          <w:szCs w:val="20"/>
        </w:rPr>
        <w:t xml:space="preserve">: </w:t>
      </w:r>
      <w:r w:rsidR="001562DF" w:rsidRPr="00EF5D5B">
        <w:rPr>
          <w:rFonts w:ascii="Tahoma" w:hAnsi="Tahoma" w:cs="Tahoma"/>
          <w:sz w:val="20"/>
          <w:szCs w:val="20"/>
        </w:rPr>
        <w:t>Urząd Gminy w Ślemieniu, 34-323 Ślemień, ul. Krakowska 148, pow. żywiecki, woj. śląskie</w:t>
      </w:r>
      <w:r w:rsidR="004957ED" w:rsidRPr="00EF5D5B">
        <w:rPr>
          <w:rFonts w:ascii="Tahoma" w:hAnsi="Tahoma" w:cs="Tahoma"/>
          <w:sz w:val="20"/>
          <w:szCs w:val="20"/>
        </w:rPr>
        <w:t>, opatrzonym nazwa zamówienia :”Ochrona ubezpieczeniowa Gminy Ślemień</w:t>
      </w:r>
      <w:r w:rsidR="005A685A">
        <w:rPr>
          <w:rFonts w:ascii="Tahoma" w:hAnsi="Tahoma" w:cs="Tahoma"/>
          <w:sz w:val="20"/>
          <w:szCs w:val="20"/>
        </w:rPr>
        <w:t xml:space="preserve">  </w:t>
      </w:r>
      <w:r w:rsidR="004957ED" w:rsidRPr="00EF5D5B">
        <w:rPr>
          <w:rFonts w:ascii="Tahoma" w:hAnsi="Tahoma" w:cs="Tahoma"/>
          <w:sz w:val="20"/>
          <w:szCs w:val="20"/>
        </w:rPr>
        <w:t xml:space="preserve">2021 r.” z dopiskiem nie otwierać przed dniem </w:t>
      </w:r>
      <w:r w:rsidR="00BE5C4B">
        <w:rPr>
          <w:rFonts w:ascii="Tahoma" w:hAnsi="Tahoma" w:cs="Tahoma"/>
          <w:sz w:val="20"/>
          <w:szCs w:val="20"/>
        </w:rPr>
        <w:t>09</w:t>
      </w:r>
      <w:r w:rsidR="004957ED" w:rsidRPr="00EF5D5B">
        <w:rPr>
          <w:rFonts w:ascii="Tahoma" w:hAnsi="Tahoma" w:cs="Tahoma"/>
          <w:sz w:val="20"/>
          <w:szCs w:val="20"/>
        </w:rPr>
        <w:t xml:space="preserve"> lipca </w:t>
      </w:r>
      <w:r w:rsidR="00DD4675" w:rsidRPr="00EF5D5B">
        <w:rPr>
          <w:rFonts w:ascii="Tahoma" w:hAnsi="Tahoma" w:cs="Tahoma"/>
          <w:sz w:val="20"/>
          <w:szCs w:val="20"/>
        </w:rPr>
        <w:t>2021 r. godz. 10:15</w:t>
      </w:r>
      <w:r w:rsidR="004957ED" w:rsidRPr="00EF5D5B">
        <w:rPr>
          <w:rFonts w:ascii="Tahoma" w:hAnsi="Tahoma" w:cs="Tahoma"/>
          <w:sz w:val="20"/>
          <w:szCs w:val="20"/>
        </w:rPr>
        <w:t xml:space="preserve"> </w:t>
      </w:r>
    </w:p>
    <w:p w14:paraId="175AF210" w14:textId="77777777" w:rsidR="00CD019B" w:rsidRPr="00EF5D5B" w:rsidRDefault="00CD019B" w:rsidP="00CD019B">
      <w:pPr>
        <w:numPr>
          <w:ilvl w:val="0"/>
          <w:numId w:val="6"/>
        </w:numPr>
        <w:rPr>
          <w:rFonts w:ascii="Tahoma" w:hAnsi="Tahoma" w:cs="Tahoma"/>
          <w:sz w:val="20"/>
          <w:szCs w:val="20"/>
        </w:rPr>
      </w:pPr>
      <w:r w:rsidRPr="00EF5D5B">
        <w:rPr>
          <w:rFonts w:ascii="Tahoma" w:hAnsi="Tahoma" w:cs="Tahoma"/>
          <w:sz w:val="20"/>
          <w:szCs w:val="20"/>
        </w:rPr>
        <w:t>Oferta może być złożona tylko do upływu terminu składania ofert.</w:t>
      </w:r>
    </w:p>
    <w:p w14:paraId="0461880F" w14:textId="29672073" w:rsidR="00DD4675" w:rsidRPr="00EF5D5B" w:rsidRDefault="00DD4675" w:rsidP="00CD019B">
      <w:pPr>
        <w:numPr>
          <w:ilvl w:val="0"/>
          <w:numId w:val="6"/>
        </w:numPr>
        <w:jc w:val="both"/>
        <w:rPr>
          <w:rFonts w:ascii="Tahoma" w:hAnsi="Tahoma" w:cs="Tahoma"/>
          <w:b/>
          <w:bCs/>
          <w:sz w:val="20"/>
          <w:szCs w:val="20"/>
        </w:rPr>
      </w:pPr>
      <w:r w:rsidRPr="00EF5D5B">
        <w:rPr>
          <w:rFonts w:ascii="Tahoma" w:hAnsi="Tahoma" w:cs="Tahoma"/>
          <w:b/>
          <w:bCs/>
          <w:sz w:val="20"/>
          <w:szCs w:val="20"/>
        </w:rPr>
        <w:t xml:space="preserve">Ofertę należy złożyć w sekretariacie </w:t>
      </w:r>
      <w:r w:rsidR="00BA611A" w:rsidRPr="00EF5D5B">
        <w:rPr>
          <w:rFonts w:ascii="Tahoma" w:hAnsi="Tahoma" w:cs="Tahoma"/>
          <w:b/>
          <w:bCs/>
          <w:sz w:val="20"/>
          <w:szCs w:val="20"/>
        </w:rPr>
        <w:t>Urzędu Gminy w Ślemieniu, ul. Krakowska</w:t>
      </w:r>
      <w:r w:rsidR="00901C76" w:rsidRPr="00EF5D5B">
        <w:rPr>
          <w:rFonts w:ascii="Tahoma" w:hAnsi="Tahoma" w:cs="Tahoma"/>
          <w:b/>
          <w:bCs/>
          <w:sz w:val="20"/>
          <w:szCs w:val="20"/>
        </w:rPr>
        <w:t xml:space="preserve">, ul. Krakowska 148, 34-323 Ślemień w nieprzekraczalnym terminie do dnia </w:t>
      </w:r>
      <w:r w:rsidR="00BE5C4B">
        <w:rPr>
          <w:rFonts w:ascii="Tahoma" w:hAnsi="Tahoma" w:cs="Tahoma"/>
          <w:b/>
          <w:bCs/>
          <w:sz w:val="20"/>
          <w:szCs w:val="20"/>
        </w:rPr>
        <w:t>09</w:t>
      </w:r>
      <w:r w:rsidR="00901C76" w:rsidRPr="00EF5D5B">
        <w:rPr>
          <w:rFonts w:ascii="Tahoma" w:hAnsi="Tahoma" w:cs="Tahoma"/>
          <w:b/>
          <w:bCs/>
          <w:sz w:val="20"/>
          <w:szCs w:val="20"/>
        </w:rPr>
        <w:t xml:space="preserve"> lipca 2021 r. do godz. 10:00.</w:t>
      </w:r>
    </w:p>
    <w:p w14:paraId="5F03D992" w14:textId="77777777" w:rsidR="00CD019B" w:rsidRPr="00EF5D5B" w:rsidRDefault="00CD019B" w:rsidP="00CD019B">
      <w:pPr>
        <w:numPr>
          <w:ilvl w:val="0"/>
          <w:numId w:val="6"/>
        </w:numPr>
        <w:jc w:val="both"/>
        <w:rPr>
          <w:rFonts w:ascii="Tahoma" w:hAnsi="Tahoma" w:cs="Tahoma"/>
          <w:sz w:val="20"/>
          <w:szCs w:val="20"/>
        </w:rPr>
      </w:pPr>
      <w:r w:rsidRPr="00EF5D5B">
        <w:rPr>
          <w:rFonts w:ascii="Tahoma" w:hAnsi="Tahoma" w:cs="Tahoma"/>
          <w:sz w:val="20"/>
          <w:szCs w:val="20"/>
        </w:rPr>
        <w:t xml:space="preserve">Komunikacja, w tym składanie ofert, wymiana informacji oraz przekazywanie dokumentów między Ubezpieczycielem a Ubezpieczającym a Ubezpieczycielem odbywa się przy użyciu środków komunikacji elektronicznej. </w:t>
      </w:r>
    </w:p>
    <w:p w14:paraId="31BEA562" w14:textId="112D024A" w:rsidR="00CD019B" w:rsidRPr="00EF5D5B" w:rsidRDefault="00CD019B" w:rsidP="00CD019B">
      <w:pPr>
        <w:numPr>
          <w:ilvl w:val="0"/>
          <w:numId w:val="6"/>
        </w:numPr>
        <w:jc w:val="both"/>
        <w:rPr>
          <w:rFonts w:ascii="Tahoma" w:hAnsi="Tahoma" w:cs="Tahoma"/>
          <w:b/>
          <w:bCs/>
          <w:sz w:val="20"/>
          <w:szCs w:val="20"/>
        </w:rPr>
      </w:pPr>
      <w:r w:rsidRPr="00EF5D5B">
        <w:rPr>
          <w:rFonts w:ascii="Tahoma" w:hAnsi="Tahoma" w:cs="Tahoma"/>
          <w:b/>
          <w:bCs/>
          <w:sz w:val="20"/>
          <w:szCs w:val="20"/>
        </w:rPr>
        <w:t>Termin składanie wniosków o wyjaśnienia zapisów programu wyznacza się na dzień</w:t>
      </w:r>
      <w:r w:rsidR="00041822" w:rsidRPr="00EF5D5B">
        <w:rPr>
          <w:rFonts w:ascii="Tahoma" w:hAnsi="Tahoma" w:cs="Tahoma"/>
          <w:b/>
          <w:bCs/>
          <w:sz w:val="20"/>
          <w:szCs w:val="20"/>
        </w:rPr>
        <w:t xml:space="preserve"> 0</w:t>
      </w:r>
      <w:r w:rsidR="00C20478">
        <w:rPr>
          <w:rFonts w:ascii="Tahoma" w:hAnsi="Tahoma" w:cs="Tahoma"/>
          <w:b/>
          <w:bCs/>
          <w:sz w:val="20"/>
          <w:szCs w:val="20"/>
        </w:rPr>
        <w:t>5</w:t>
      </w:r>
      <w:r w:rsidR="00041822" w:rsidRPr="00EF5D5B">
        <w:rPr>
          <w:rFonts w:ascii="Tahoma" w:hAnsi="Tahoma" w:cs="Tahoma"/>
          <w:b/>
          <w:bCs/>
          <w:sz w:val="20"/>
          <w:szCs w:val="20"/>
        </w:rPr>
        <w:t xml:space="preserve"> lipca 2021 r. </w:t>
      </w:r>
    </w:p>
    <w:p w14:paraId="79DB774A" w14:textId="6F331528" w:rsidR="00CD019B" w:rsidRPr="00EF5D5B" w:rsidRDefault="00CD019B" w:rsidP="00CD019B">
      <w:pPr>
        <w:numPr>
          <w:ilvl w:val="0"/>
          <w:numId w:val="6"/>
        </w:numPr>
        <w:jc w:val="both"/>
        <w:rPr>
          <w:rFonts w:ascii="Tahoma" w:hAnsi="Tahoma" w:cs="Tahoma"/>
          <w:sz w:val="20"/>
          <w:szCs w:val="20"/>
        </w:rPr>
      </w:pPr>
      <w:r w:rsidRPr="00EF5D5B">
        <w:rPr>
          <w:rFonts w:ascii="Tahoma" w:hAnsi="Tahoma" w:cs="Tahoma"/>
          <w:sz w:val="20"/>
          <w:szCs w:val="20"/>
        </w:rPr>
        <w:t>Pytania należy kierować na adres mailowy</w:t>
      </w:r>
      <w:r w:rsidR="00041822" w:rsidRPr="00EF5D5B">
        <w:rPr>
          <w:rFonts w:ascii="Tahoma" w:hAnsi="Tahoma" w:cs="Tahoma"/>
          <w:sz w:val="20"/>
          <w:szCs w:val="20"/>
        </w:rPr>
        <w:t xml:space="preserve"> </w:t>
      </w:r>
      <w:hyperlink r:id="rId9" w:history="1">
        <w:r w:rsidR="00041822" w:rsidRPr="00EF5D5B">
          <w:rPr>
            <w:rStyle w:val="Hipercze"/>
            <w:rFonts w:ascii="Tahoma" w:hAnsi="Tahoma" w:cs="Tahoma"/>
            <w:sz w:val="20"/>
            <w:szCs w:val="20"/>
          </w:rPr>
          <w:t>ugslemien@ugslemien.ig.pl</w:t>
        </w:r>
      </w:hyperlink>
      <w:r w:rsidR="00041822" w:rsidRPr="00EF5D5B">
        <w:rPr>
          <w:rFonts w:ascii="Tahoma" w:hAnsi="Tahoma" w:cs="Tahoma"/>
          <w:sz w:val="20"/>
          <w:szCs w:val="20"/>
        </w:rPr>
        <w:t xml:space="preserve"> </w:t>
      </w:r>
    </w:p>
    <w:p w14:paraId="737C5827" w14:textId="77777777" w:rsidR="00CD019B" w:rsidRDefault="00CD019B" w:rsidP="00CD019B">
      <w:pPr>
        <w:pStyle w:val="Nagwek2"/>
        <w:rPr>
          <w:rFonts w:ascii="Tahoma" w:hAnsi="Tahoma" w:cs="Tahoma"/>
          <w:sz w:val="20"/>
          <w:u w:val="single"/>
        </w:rPr>
      </w:pPr>
    </w:p>
    <w:p w14:paraId="044EBD31" w14:textId="77777777" w:rsidR="00CD019B" w:rsidRPr="00F00C79" w:rsidRDefault="00CD019B" w:rsidP="00EF5D5B">
      <w:pPr>
        <w:pStyle w:val="Nagwek2"/>
        <w:jc w:val="both"/>
        <w:rPr>
          <w:rFonts w:ascii="Tahoma" w:hAnsi="Tahoma" w:cs="Tahoma"/>
          <w:b/>
          <w:bCs/>
          <w:color w:val="auto"/>
          <w:sz w:val="20"/>
          <w:u w:val="single"/>
        </w:rPr>
      </w:pPr>
      <w:r w:rsidRPr="00F00C79">
        <w:rPr>
          <w:rFonts w:ascii="Tahoma" w:hAnsi="Tahoma" w:cs="Tahoma"/>
          <w:b/>
          <w:bCs/>
          <w:color w:val="auto"/>
          <w:sz w:val="20"/>
          <w:u w:val="single"/>
        </w:rPr>
        <w:t xml:space="preserve">VIII. Opis sposobu przygotowania oferty </w:t>
      </w:r>
    </w:p>
    <w:p w14:paraId="5BBCBF5D" w14:textId="77777777" w:rsidR="00CD019B" w:rsidRPr="00BB6D91" w:rsidRDefault="00CD019B" w:rsidP="00EF5D5B">
      <w:pPr>
        <w:jc w:val="both"/>
      </w:pPr>
    </w:p>
    <w:p w14:paraId="73064652" w14:textId="77777777" w:rsidR="00CD019B" w:rsidRPr="00EF5D5B" w:rsidRDefault="00CD019B" w:rsidP="00EF5D5B">
      <w:pPr>
        <w:pStyle w:val="Akapitzlist"/>
        <w:numPr>
          <w:ilvl w:val="1"/>
          <w:numId w:val="4"/>
        </w:numPr>
        <w:shd w:val="clear" w:color="auto" w:fill="FFFFFF"/>
        <w:tabs>
          <w:tab w:val="left" w:pos="426"/>
        </w:tabs>
        <w:autoSpaceDE w:val="0"/>
        <w:autoSpaceDN w:val="0"/>
        <w:adjustRightInd w:val="0"/>
        <w:spacing w:after="120"/>
        <w:ind w:left="0" w:firstLine="0"/>
        <w:jc w:val="both"/>
        <w:rPr>
          <w:rFonts w:ascii="Tahoma" w:hAnsi="Tahoma" w:cs="Tahoma"/>
        </w:rPr>
      </w:pPr>
      <w:r w:rsidRPr="00EF5D5B">
        <w:rPr>
          <w:rFonts w:ascii="Tahoma" w:hAnsi="Tahoma" w:cs="Tahoma"/>
        </w:rPr>
        <w:t xml:space="preserve">Oferta powinna być sporządzona w jednym egzemplarzu. </w:t>
      </w:r>
    </w:p>
    <w:p w14:paraId="52C4BB70" w14:textId="77777777" w:rsidR="00CD019B" w:rsidRPr="00EF5D5B" w:rsidRDefault="00CD019B" w:rsidP="00EF5D5B">
      <w:pPr>
        <w:pStyle w:val="Akapitzlist"/>
        <w:numPr>
          <w:ilvl w:val="1"/>
          <w:numId w:val="4"/>
        </w:numPr>
        <w:shd w:val="clear" w:color="auto" w:fill="FFFFFF"/>
        <w:tabs>
          <w:tab w:val="left" w:pos="426"/>
        </w:tabs>
        <w:autoSpaceDE w:val="0"/>
        <w:autoSpaceDN w:val="0"/>
        <w:adjustRightInd w:val="0"/>
        <w:spacing w:after="120"/>
        <w:ind w:left="0" w:firstLine="0"/>
        <w:jc w:val="both"/>
        <w:rPr>
          <w:rFonts w:ascii="Tahoma" w:hAnsi="Tahoma" w:cs="Tahoma"/>
        </w:rPr>
      </w:pPr>
      <w:r w:rsidRPr="00EF5D5B">
        <w:rPr>
          <w:rFonts w:ascii="Tahoma" w:hAnsi="Tahoma" w:cs="Tahoma"/>
        </w:rPr>
        <w:t xml:space="preserve">Oferta musi być przygotowana zgodnie z wzorami, które stanowią załączniki do zapytania </w:t>
      </w:r>
    </w:p>
    <w:p w14:paraId="60579712" w14:textId="77777777" w:rsidR="00CD019B" w:rsidRPr="00EF5D5B" w:rsidRDefault="00CD019B" w:rsidP="00EF5D5B">
      <w:pPr>
        <w:pStyle w:val="Akapitzlist"/>
        <w:numPr>
          <w:ilvl w:val="1"/>
          <w:numId w:val="4"/>
        </w:numPr>
        <w:shd w:val="clear" w:color="auto" w:fill="FFFFFF"/>
        <w:tabs>
          <w:tab w:val="left" w:pos="426"/>
        </w:tabs>
        <w:autoSpaceDE w:val="0"/>
        <w:autoSpaceDN w:val="0"/>
        <w:adjustRightInd w:val="0"/>
        <w:spacing w:after="120"/>
        <w:ind w:left="0" w:firstLine="0"/>
        <w:jc w:val="both"/>
        <w:rPr>
          <w:rFonts w:ascii="Tahoma" w:hAnsi="Tahoma" w:cs="Tahoma"/>
        </w:rPr>
      </w:pPr>
      <w:r w:rsidRPr="00EF5D5B">
        <w:rPr>
          <w:rFonts w:ascii="Tahoma" w:hAnsi="Tahoma" w:cs="Tahoma"/>
        </w:rPr>
        <w:t>Ubezpieczyciel jest zobowiązany uzupełnić formularz ofertowy, jeżeli zabraknie miejsca, należy dołączyć dodatkowe strony.</w:t>
      </w:r>
    </w:p>
    <w:p w14:paraId="1B4B7026" w14:textId="77777777" w:rsidR="00CD019B" w:rsidRPr="00EF5D5B" w:rsidRDefault="00CD019B" w:rsidP="00EF5D5B">
      <w:pPr>
        <w:pStyle w:val="Akapitzlist"/>
        <w:numPr>
          <w:ilvl w:val="1"/>
          <w:numId w:val="4"/>
        </w:numPr>
        <w:shd w:val="clear" w:color="auto" w:fill="FFFFFF"/>
        <w:tabs>
          <w:tab w:val="left" w:pos="426"/>
        </w:tabs>
        <w:autoSpaceDE w:val="0"/>
        <w:autoSpaceDN w:val="0"/>
        <w:adjustRightInd w:val="0"/>
        <w:spacing w:after="120"/>
        <w:ind w:left="0" w:firstLine="0"/>
        <w:jc w:val="both"/>
        <w:rPr>
          <w:rFonts w:ascii="Tahoma" w:hAnsi="Tahoma" w:cs="Tahoma"/>
        </w:rPr>
      </w:pPr>
      <w:r w:rsidRPr="00EF5D5B">
        <w:rPr>
          <w:rFonts w:ascii="Tahoma" w:hAnsi="Tahoma" w:cs="Tahoma"/>
        </w:rPr>
        <w:t>Oferta musi być sporządzona w języku polskim.</w:t>
      </w:r>
    </w:p>
    <w:p w14:paraId="381A16C8" w14:textId="77777777" w:rsidR="00CD019B" w:rsidRPr="00EF5D5B" w:rsidRDefault="00CD019B" w:rsidP="00EF5D5B">
      <w:pPr>
        <w:pStyle w:val="Akapitzlist"/>
        <w:numPr>
          <w:ilvl w:val="1"/>
          <w:numId w:val="4"/>
        </w:numPr>
        <w:shd w:val="clear" w:color="auto" w:fill="FFFFFF"/>
        <w:tabs>
          <w:tab w:val="left" w:pos="426"/>
        </w:tabs>
        <w:autoSpaceDE w:val="0"/>
        <w:autoSpaceDN w:val="0"/>
        <w:adjustRightInd w:val="0"/>
        <w:spacing w:after="120"/>
        <w:ind w:left="0" w:firstLine="0"/>
        <w:jc w:val="both"/>
        <w:rPr>
          <w:rFonts w:ascii="Tahoma" w:hAnsi="Tahoma" w:cs="Tahoma"/>
        </w:rPr>
      </w:pPr>
      <w:r w:rsidRPr="00EF5D5B">
        <w:rPr>
          <w:rFonts w:ascii="Tahoma" w:hAnsi="Tahoma" w:cs="Tahoma"/>
        </w:rPr>
        <w:t>Treść oferty musi odpowiadać treści zapytania.</w:t>
      </w:r>
    </w:p>
    <w:p w14:paraId="5BE8BA3D" w14:textId="3E87C389" w:rsidR="00CD019B" w:rsidRPr="00EF5D5B" w:rsidRDefault="00CD019B" w:rsidP="00EF5D5B">
      <w:pPr>
        <w:pStyle w:val="Akapitzlist"/>
        <w:numPr>
          <w:ilvl w:val="1"/>
          <w:numId w:val="4"/>
        </w:numPr>
        <w:shd w:val="clear" w:color="auto" w:fill="FFFFFF"/>
        <w:tabs>
          <w:tab w:val="left" w:pos="426"/>
        </w:tabs>
        <w:autoSpaceDE w:val="0"/>
        <w:autoSpaceDN w:val="0"/>
        <w:adjustRightInd w:val="0"/>
        <w:spacing w:after="120"/>
        <w:ind w:left="0" w:firstLine="0"/>
        <w:jc w:val="both"/>
        <w:rPr>
          <w:rFonts w:ascii="Tahoma" w:hAnsi="Tahoma" w:cs="Tahoma"/>
        </w:rPr>
      </w:pPr>
      <w:r w:rsidRPr="00EF5D5B">
        <w:rPr>
          <w:rFonts w:ascii="Tahoma" w:hAnsi="Tahoma" w:cs="Tahoma"/>
        </w:rPr>
        <w:t>Oferta musi być podpisana przez osoby wskazane w dokumencie upoważniającym</w:t>
      </w:r>
      <w:r w:rsidRPr="00EF5D5B">
        <w:rPr>
          <w:rFonts w:ascii="Tahoma" w:hAnsi="Tahoma" w:cs="Tahoma"/>
        </w:rPr>
        <w:br/>
        <w:t xml:space="preserve">do występowania w obrocie prawnym lub posiadające stosowne pełnomocnictwo. Oferta musi być złożona w formie </w:t>
      </w:r>
      <w:r w:rsidR="00041822" w:rsidRPr="00EF5D5B">
        <w:rPr>
          <w:rFonts w:ascii="Tahoma" w:hAnsi="Tahoma" w:cs="Tahoma"/>
        </w:rPr>
        <w:t>pisemnej (kopercie).</w:t>
      </w:r>
    </w:p>
    <w:p w14:paraId="0A3DB039" w14:textId="77777777" w:rsidR="00CD019B" w:rsidRPr="00EF5D5B" w:rsidRDefault="00CD019B" w:rsidP="00EF5D5B">
      <w:pPr>
        <w:pStyle w:val="Akapitzlist"/>
        <w:numPr>
          <w:ilvl w:val="1"/>
          <w:numId w:val="4"/>
        </w:numPr>
        <w:shd w:val="clear" w:color="auto" w:fill="FFFFFF"/>
        <w:tabs>
          <w:tab w:val="left" w:pos="426"/>
        </w:tabs>
        <w:autoSpaceDE w:val="0"/>
        <w:autoSpaceDN w:val="0"/>
        <w:adjustRightInd w:val="0"/>
        <w:spacing w:after="120"/>
        <w:ind w:left="0" w:firstLine="0"/>
        <w:jc w:val="both"/>
        <w:rPr>
          <w:rFonts w:ascii="Tahoma" w:hAnsi="Tahoma" w:cs="Tahoma"/>
        </w:rPr>
      </w:pPr>
      <w:r w:rsidRPr="00EF5D5B">
        <w:rPr>
          <w:rFonts w:ascii="Tahoma" w:hAnsi="Tahoma" w:cs="Tahoma"/>
        </w:rPr>
        <w:t>Ofertę składaną przez podmioty wspólnie ubiegające się o udzielenie zamówienia (konsorcjum, koasekuracja) podpisują wszyscy Ubezpieczyciele lub ustanowiony pełnomocnik.</w:t>
      </w:r>
    </w:p>
    <w:p w14:paraId="7DC079DB" w14:textId="44DE76EA" w:rsidR="00CD019B" w:rsidRPr="005A685A" w:rsidRDefault="00CD019B" w:rsidP="00CD019B">
      <w:pPr>
        <w:pStyle w:val="Akapitzlist"/>
        <w:numPr>
          <w:ilvl w:val="1"/>
          <w:numId w:val="4"/>
        </w:numPr>
        <w:shd w:val="clear" w:color="auto" w:fill="FFFFFF"/>
        <w:tabs>
          <w:tab w:val="left" w:pos="426"/>
        </w:tabs>
        <w:autoSpaceDE w:val="0"/>
        <w:autoSpaceDN w:val="0"/>
        <w:adjustRightInd w:val="0"/>
        <w:spacing w:after="120"/>
        <w:ind w:left="0" w:firstLine="0"/>
        <w:jc w:val="both"/>
        <w:rPr>
          <w:rFonts w:ascii="Tahoma" w:hAnsi="Tahoma" w:cs="Tahoma"/>
        </w:rPr>
      </w:pPr>
      <w:r w:rsidRPr="005A685A">
        <w:rPr>
          <w:rFonts w:ascii="Tahoma" w:hAnsi="Tahoma" w:cs="Tahoma"/>
        </w:rPr>
        <w:lastRenderedPageBreak/>
        <w:t>Ubezpieczyciel poniesie wszelkie koszty związane z przygotowaniem i złożeniem oferty.</w:t>
      </w:r>
    </w:p>
    <w:p w14:paraId="68C4AB36" w14:textId="77777777" w:rsidR="005A685A" w:rsidRPr="005A685A" w:rsidRDefault="005A685A" w:rsidP="005A685A">
      <w:pPr>
        <w:pStyle w:val="Akapitzlist"/>
        <w:numPr>
          <w:ilvl w:val="1"/>
          <w:numId w:val="4"/>
        </w:numPr>
        <w:shd w:val="clear" w:color="auto" w:fill="FFFFFF"/>
        <w:tabs>
          <w:tab w:val="left" w:pos="426"/>
        </w:tabs>
        <w:autoSpaceDE w:val="0"/>
        <w:autoSpaceDN w:val="0"/>
        <w:adjustRightInd w:val="0"/>
        <w:spacing w:after="120"/>
        <w:ind w:left="0" w:firstLine="0"/>
        <w:jc w:val="both"/>
        <w:rPr>
          <w:rFonts w:ascii="Tahoma" w:hAnsi="Tahoma" w:cs="Tahoma"/>
        </w:rPr>
      </w:pPr>
      <w:r w:rsidRPr="005A685A">
        <w:rPr>
          <w:rFonts w:ascii="Tahoma" w:hAnsi="Tahoma" w:cs="Tahoma"/>
        </w:rPr>
        <w:t>Ubezpieczyciel musi posiadać ogólne (szczególne) warunki ubezpieczenia, zwane dalej OWU, wszystkich ubezpieczeń określonych w przedmiocie zamówienia</w:t>
      </w:r>
    </w:p>
    <w:p w14:paraId="77149953" w14:textId="191696DE" w:rsidR="005A685A" w:rsidRPr="005A685A" w:rsidRDefault="005A685A" w:rsidP="005A685A">
      <w:pPr>
        <w:pStyle w:val="Akapitzlist"/>
        <w:numPr>
          <w:ilvl w:val="1"/>
          <w:numId w:val="4"/>
        </w:numPr>
        <w:shd w:val="clear" w:color="auto" w:fill="FFFFFF"/>
        <w:tabs>
          <w:tab w:val="left" w:pos="426"/>
        </w:tabs>
        <w:autoSpaceDE w:val="0"/>
        <w:autoSpaceDN w:val="0"/>
        <w:adjustRightInd w:val="0"/>
        <w:spacing w:after="120"/>
        <w:ind w:left="0" w:firstLine="0"/>
        <w:jc w:val="both"/>
        <w:rPr>
          <w:rFonts w:ascii="Tahoma" w:hAnsi="Tahoma" w:cs="Tahoma"/>
        </w:rPr>
      </w:pPr>
      <w:r w:rsidRPr="005A685A">
        <w:rPr>
          <w:rFonts w:ascii="Tahoma" w:hAnsi="Tahoma" w:cs="Tahoma"/>
          <w:b/>
        </w:rPr>
        <w:t>Dopuszcza się składanie ofert częściowych.</w:t>
      </w:r>
      <w:r w:rsidRPr="005A685A">
        <w:rPr>
          <w:rFonts w:ascii="Tahoma" w:hAnsi="Tahoma" w:cs="Tahoma"/>
          <w:bCs/>
        </w:rPr>
        <w:t xml:space="preserve"> </w:t>
      </w:r>
      <w:r w:rsidRPr="005A685A">
        <w:rPr>
          <w:rFonts w:ascii="Tahoma" w:hAnsi="Tahoma" w:cs="Tahoma"/>
        </w:rPr>
        <w:t>Szczegółowy opis części zamówienia zawarty jest</w:t>
      </w:r>
      <w:r w:rsidRPr="005A685A">
        <w:rPr>
          <w:rFonts w:ascii="Tahoma" w:hAnsi="Tahoma" w:cs="Tahoma"/>
          <w:b/>
        </w:rPr>
        <w:t xml:space="preserve"> </w:t>
      </w:r>
      <w:r w:rsidRPr="005A685A">
        <w:rPr>
          <w:rFonts w:ascii="Tahoma" w:hAnsi="Tahoma" w:cs="Tahoma"/>
          <w:bCs/>
        </w:rPr>
        <w:t>w Załączniku Nr 1 – Program Ubezpieczenia.</w:t>
      </w:r>
      <w:r w:rsidRPr="005A685A">
        <w:rPr>
          <w:rFonts w:ascii="Tahoma" w:hAnsi="Tahoma" w:cs="Tahoma"/>
          <w:b/>
        </w:rPr>
        <w:t xml:space="preserve"> Wykonawca może złożyć ofertę na wszystkie części zamówienia bądź też na wybrane części zamówienia. Każda z części będzie oceniana odrębnie. </w:t>
      </w:r>
      <w:r w:rsidRPr="005A685A">
        <w:rPr>
          <w:rFonts w:ascii="Tahoma" w:hAnsi="Tahoma" w:cs="Tahoma"/>
        </w:rPr>
        <w:t>Ubezpieczyciel może złożyć tylko jedną ofertę z jedną ceną na każdą część.</w:t>
      </w:r>
    </w:p>
    <w:p w14:paraId="3AA8C183" w14:textId="77777777" w:rsidR="005A685A" w:rsidRPr="00EF5D5B" w:rsidRDefault="005A685A" w:rsidP="005A685A">
      <w:pPr>
        <w:pStyle w:val="Akapitzlist"/>
        <w:shd w:val="clear" w:color="auto" w:fill="FFFFFF"/>
        <w:tabs>
          <w:tab w:val="left" w:pos="426"/>
        </w:tabs>
        <w:autoSpaceDE w:val="0"/>
        <w:autoSpaceDN w:val="0"/>
        <w:adjustRightInd w:val="0"/>
        <w:spacing w:after="120"/>
        <w:ind w:left="0"/>
        <w:jc w:val="both"/>
        <w:rPr>
          <w:rFonts w:ascii="Tahoma" w:hAnsi="Tahoma" w:cs="Tahoma"/>
        </w:rPr>
      </w:pPr>
    </w:p>
    <w:p w14:paraId="5C0FC2DD" w14:textId="77777777" w:rsidR="00CD019B" w:rsidRPr="00EF5D5B" w:rsidRDefault="00CD019B" w:rsidP="00CD019B">
      <w:pPr>
        <w:jc w:val="both"/>
        <w:rPr>
          <w:rFonts w:ascii="Tahoma" w:hAnsi="Tahoma" w:cs="Tahoma"/>
          <w:b/>
          <w:bCs/>
          <w:sz w:val="20"/>
          <w:szCs w:val="20"/>
          <w:u w:val="single"/>
        </w:rPr>
      </w:pPr>
      <w:r w:rsidRPr="00EF5D5B">
        <w:rPr>
          <w:rFonts w:ascii="Tahoma" w:hAnsi="Tahoma" w:cs="Tahoma"/>
          <w:b/>
          <w:bCs/>
          <w:sz w:val="20"/>
          <w:szCs w:val="20"/>
          <w:u w:val="single"/>
        </w:rPr>
        <w:t>IX. Sposób obliczenia ceny</w:t>
      </w:r>
    </w:p>
    <w:p w14:paraId="63B37F4F" w14:textId="08B16754" w:rsidR="00CD019B" w:rsidRPr="00EF5D5B" w:rsidRDefault="00CD019B" w:rsidP="00CD019B">
      <w:pPr>
        <w:pStyle w:val="Tekstpodstawowywcity3"/>
        <w:numPr>
          <w:ilvl w:val="0"/>
          <w:numId w:val="5"/>
        </w:numPr>
        <w:jc w:val="both"/>
        <w:rPr>
          <w:rFonts w:ascii="Tahoma" w:hAnsi="Tahoma" w:cs="Tahoma"/>
          <w:sz w:val="20"/>
          <w:szCs w:val="20"/>
        </w:rPr>
      </w:pPr>
      <w:r w:rsidRPr="00EF5D5B">
        <w:rPr>
          <w:rFonts w:ascii="Tahoma" w:hAnsi="Tahoma" w:cs="Tahoma"/>
          <w:sz w:val="20"/>
          <w:szCs w:val="20"/>
        </w:rPr>
        <w:t xml:space="preserve">Ubezpieczyciela podaje w ofercie cenę za </w:t>
      </w:r>
      <w:r w:rsidRPr="00EF5D5B">
        <w:rPr>
          <w:rFonts w:ascii="Tahoma" w:hAnsi="Tahoma" w:cs="Tahoma"/>
          <w:b/>
          <w:sz w:val="20"/>
          <w:szCs w:val="20"/>
        </w:rPr>
        <w:t>odpowiednią część</w:t>
      </w:r>
      <w:r w:rsidRPr="00EF5D5B">
        <w:rPr>
          <w:rFonts w:ascii="Tahoma" w:hAnsi="Tahoma" w:cs="Tahoma"/>
          <w:sz w:val="20"/>
          <w:szCs w:val="20"/>
        </w:rPr>
        <w:t xml:space="preserve"> zapytania. Cena musi zostać podana w złotych polskich z dokładnością do dwóch miejsc po przecinku.</w:t>
      </w:r>
    </w:p>
    <w:p w14:paraId="7827F088" w14:textId="77777777" w:rsidR="00CD019B" w:rsidRPr="00EF5D5B" w:rsidRDefault="00CD019B" w:rsidP="00CD019B">
      <w:pPr>
        <w:pStyle w:val="Tekstpodstawowywcity3"/>
        <w:numPr>
          <w:ilvl w:val="0"/>
          <w:numId w:val="5"/>
        </w:numPr>
        <w:jc w:val="both"/>
        <w:rPr>
          <w:rFonts w:ascii="Tahoma" w:hAnsi="Tahoma" w:cs="Tahoma"/>
          <w:sz w:val="20"/>
          <w:szCs w:val="20"/>
        </w:rPr>
      </w:pPr>
      <w:r w:rsidRPr="00EF5D5B">
        <w:rPr>
          <w:rFonts w:ascii="Tahoma" w:hAnsi="Tahoma" w:cs="Tahoma"/>
          <w:sz w:val="20"/>
          <w:szCs w:val="20"/>
        </w:rPr>
        <w:t>Ubezpieczający nie przewiduje rozliczenia w walutach obcych.</w:t>
      </w:r>
    </w:p>
    <w:p w14:paraId="2F4394C2" w14:textId="77777777" w:rsidR="00CD019B" w:rsidRPr="00EF5D5B" w:rsidRDefault="00CD019B" w:rsidP="00CD019B">
      <w:pPr>
        <w:pStyle w:val="Tekstpodstawowywcity3"/>
        <w:numPr>
          <w:ilvl w:val="0"/>
          <w:numId w:val="5"/>
        </w:numPr>
        <w:jc w:val="both"/>
        <w:rPr>
          <w:rFonts w:ascii="Tahoma" w:hAnsi="Tahoma" w:cs="Tahoma"/>
          <w:sz w:val="20"/>
          <w:szCs w:val="20"/>
        </w:rPr>
      </w:pPr>
      <w:r w:rsidRPr="00EF5D5B">
        <w:rPr>
          <w:rFonts w:ascii="Tahoma" w:hAnsi="Tahoma" w:cs="Tahoma"/>
          <w:sz w:val="20"/>
          <w:szCs w:val="20"/>
        </w:rPr>
        <w:t xml:space="preserve">Cenę oferty należy określić z należytą starannością, z uwzględnieniem wszystkich kosztów związanych z realizacją zadania wynikających z zakresu usługi, niezbędnych do wykonania zadania i doliczyć do powstałej kwoty inne składniki wpływające na ostateczną cenę. </w:t>
      </w:r>
    </w:p>
    <w:p w14:paraId="4EAE99FD" w14:textId="3C89DB37" w:rsidR="00CD019B" w:rsidRPr="00EF5D5B" w:rsidRDefault="00CD019B" w:rsidP="00CD019B">
      <w:pPr>
        <w:pStyle w:val="Tekstpodstawowywcity3"/>
        <w:numPr>
          <w:ilvl w:val="0"/>
          <w:numId w:val="5"/>
        </w:numPr>
        <w:jc w:val="both"/>
        <w:rPr>
          <w:rFonts w:ascii="Tahoma" w:hAnsi="Tahoma" w:cs="Tahoma"/>
          <w:sz w:val="20"/>
          <w:szCs w:val="20"/>
        </w:rPr>
      </w:pPr>
      <w:r w:rsidRPr="00EF5D5B">
        <w:rPr>
          <w:rFonts w:ascii="Tahoma" w:hAnsi="Tahoma" w:cs="Tahoma"/>
          <w:sz w:val="20"/>
          <w:szCs w:val="20"/>
        </w:rPr>
        <w:t xml:space="preserve">Jeżeli Ubezpieczyciel ma zamiar zaproponować jakieś rabaty lub upusty cen, powinien je od razu ująć w obliczeniach ceny tak, aby wyliczona cena za realizację zapytania była ceną całościową. Późniejsze, np. w trakcie otwierania ofert, propozycje obniżek ceny nie będą przyjmowane przez Ubezpieczającego do wiadomości. Proponowana cena łączna powinna być podana w wysokości ostatecznej, tak aby Ubezpieczający nie musiał już dokonywać żadnych obliczeń, przeliczeń itp. działań w celu jej określenia. </w:t>
      </w:r>
    </w:p>
    <w:p w14:paraId="1B564BA4" w14:textId="77777777" w:rsidR="00CD019B" w:rsidRPr="00EF5D5B" w:rsidRDefault="00CD019B" w:rsidP="00CD019B">
      <w:pPr>
        <w:pStyle w:val="Tekstpodstawowywcity3"/>
        <w:numPr>
          <w:ilvl w:val="0"/>
          <w:numId w:val="5"/>
        </w:numPr>
        <w:jc w:val="both"/>
        <w:rPr>
          <w:rFonts w:ascii="Tahoma" w:hAnsi="Tahoma" w:cs="Tahoma"/>
          <w:sz w:val="20"/>
          <w:szCs w:val="20"/>
        </w:rPr>
      </w:pPr>
      <w:r w:rsidRPr="00EF5D5B">
        <w:rPr>
          <w:rFonts w:ascii="Tahoma" w:hAnsi="Tahoma" w:cs="Tahoma"/>
          <w:sz w:val="20"/>
          <w:szCs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8A0860D" w14:textId="77777777" w:rsidR="00CD019B" w:rsidRPr="00EF5D5B" w:rsidRDefault="00CD019B" w:rsidP="00CD019B">
      <w:pPr>
        <w:pStyle w:val="Tekstpodstawowywcity3"/>
        <w:numPr>
          <w:ilvl w:val="0"/>
          <w:numId w:val="5"/>
        </w:numPr>
        <w:jc w:val="both"/>
        <w:rPr>
          <w:rFonts w:ascii="Tahoma" w:hAnsi="Tahoma" w:cs="Tahoma"/>
          <w:sz w:val="20"/>
          <w:szCs w:val="20"/>
        </w:rPr>
      </w:pPr>
      <w:r w:rsidRPr="00EF5D5B">
        <w:rPr>
          <w:rFonts w:ascii="Tahoma" w:hAnsi="Tahoma" w:cs="Tahoma"/>
          <w:sz w:val="20"/>
          <w:szCs w:val="20"/>
        </w:rPr>
        <w:t>W celu prawidłowego określenia ceny Ubezpieczyciel winien w pierwszej kolejności wypełnić w formularzu ofertowym tabelę dotyczącą cen za poszczególne rodzaje ubezpieczeń. Następnie Ubezpieczyciel winien określić cenę łączną za cały okres obowiązywania umowy, jako sumę składek wykazanych w wyżej wymienionej tabeli.</w:t>
      </w:r>
    </w:p>
    <w:p w14:paraId="214398C3" w14:textId="77777777" w:rsidR="00CD019B" w:rsidRPr="00EF5D5B" w:rsidRDefault="00CD019B" w:rsidP="00CD019B">
      <w:pPr>
        <w:pStyle w:val="Tekstpodstawowywcity3"/>
        <w:numPr>
          <w:ilvl w:val="0"/>
          <w:numId w:val="5"/>
        </w:numPr>
        <w:jc w:val="both"/>
        <w:rPr>
          <w:rFonts w:ascii="Tahoma" w:hAnsi="Tahoma" w:cs="Tahoma"/>
          <w:sz w:val="20"/>
          <w:szCs w:val="20"/>
        </w:rPr>
      </w:pPr>
      <w:r w:rsidRPr="00EF5D5B">
        <w:rPr>
          <w:rFonts w:ascii="Tahoma" w:hAnsi="Tahoma" w:cs="Tahoma"/>
          <w:b/>
          <w:i/>
          <w:sz w:val="20"/>
          <w:szCs w:val="20"/>
        </w:rPr>
        <w:t>W trakcie wyboru najkorzystniejszej oferty będzie brana pod uwagę cena</w:t>
      </w:r>
      <w:r w:rsidRPr="00EF5D5B">
        <w:rPr>
          <w:rFonts w:ascii="Tahoma" w:hAnsi="Tahoma" w:cs="Tahoma"/>
          <w:b/>
          <w:bCs/>
          <w:i/>
          <w:sz w:val="20"/>
          <w:szCs w:val="20"/>
        </w:rPr>
        <w:t xml:space="preserve"> odrębnie za każdą część. </w:t>
      </w:r>
    </w:p>
    <w:p w14:paraId="394823DE" w14:textId="77777777" w:rsidR="00CD019B" w:rsidRPr="00EF5D5B" w:rsidRDefault="00CD019B" w:rsidP="00CD019B">
      <w:pPr>
        <w:rPr>
          <w:rFonts w:ascii="Tahoma" w:hAnsi="Tahoma" w:cs="Tahoma"/>
          <w:b/>
          <w:sz w:val="20"/>
          <w:szCs w:val="20"/>
          <w:u w:val="single"/>
        </w:rPr>
      </w:pPr>
      <w:r w:rsidRPr="00EF5D5B">
        <w:rPr>
          <w:rFonts w:ascii="Tahoma" w:hAnsi="Tahoma" w:cs="Tahoma"/>
          <w:b/>
          <w:bCs/>
          <w:iCs/>
          <w:sz w:val="20"/>
          <w:szCs w:val="20"/>
        </w:rPr>
        <w:t xml:space="preserve">X. </w:t>
      </w:r>
      <w:r w:rsidRPr="00EF5D5B">
        <w:rPr>
          <w:rFonts w:ascii="Tahoma" w:hAnsi="Tahoma" w:cs="Tahoma"/>
          <w:b/>
          <w:sz w:val="20"/>
          <w:szCs w:val="20"/>
          <w:u w:val="single"/>
        </w:rPr>
        <w:t>Osoba do kontaktu:</w:t>
      </w:r>
    </w:p>
    <w:p w14:paraId="1F94C9E0" w14:textId="77777777" w:rsidR="00CD019B" w:rsidRPr="00EF5D5B" w:rsidRDefault="00CD019B" w:rsidP="00CD019B">
      <w:pPr>
        <w:jc w:val="both"/>
        <w:rPr>
          <w:rFonts w:ascii="Tahoma" w:hAnsi="Tahoma" w:cs="Tahoma"/>
          <w:sz w:val="20"/>
          <w:szCs w:val="20"/>
          <w:u w:val="single"/>
        </w:rPr>
      </w:pPr>
      <w:r w:rsidRPr="00EF5D5B">
        <w:rPr>
          <w:rFonts w:ascii="Tahoma" w:hAnsi="Tahoma" w:cs="Tahoma"/>
          <w:sz w:val="20"/>
          <w:szCs w:val="20"/>
          <w:u w:val="single"/>
        </w:rPr>
        <w:t>W kwestiach proceduralnych:</w:t>
      </w:r>
    </w:p>
    <w:p w14:paraId="2A116221" w14:textId="77777777" w:rsidR="00CD019B" w:rsidRPr="00EF5D5B" w:rsidRDefault="00CD019B" w:rsidP="00CD019B">
      <w:pPr>
        <w:ind w:left="426" w:hanging="426"/>
        <w:jc w:val="both"/>
        <w:rPr>
          <w:rFonts w:ascii="Tahoma" w:hAnsi="Tahoma" w:cs="Tahoma"/>
          <w:sz w:val="20"/>
          <w:szCs w:val="20"/>
        </w:rPr>
      </w:pPr>
      <w:r w:rsidRPr="00EF5D5B">
        <w:rPr>
          <w:rFonts w:ascii="Tahoma" w:hAnsi="Tahoma" w:cs="Tahoma"/>
          <w:sz w:val="20"/>
          <w:szCs w:val="20"/>
        </w:rPr>
        <w:t xml:space="preserve">Tomasz Józefiak </w:t>
      </w:r>
    </w:p>
    <w:p w14:paraId="77EE57F6" w14:textId="77777777" w:rsidR="00CD019B" w:rsidRPr="00EF5D5B" w:rsidRDefault="00CD019B" w:rsidP="00CD019B">
      <w:pPr>
        <w:pStyle w:val="Tekstpodstawowywcity3"/>
        <w:ind w:left="426" w:hanging="426"/>
        <w:rPr>
          <w:rFonts w:ascii="Tahoma" w:hAnsi="Tahoma" w:cs="Tahoma"/>
          <w:sz w:val="20"/>
          <w:szCs w:val="20"/>
        </w:rPr>
      </w:pPr>
      <w:r w:rsidRPr="00EF5D5B">
        <w:rPr>
          <w:rFonts w:ascii="Tahoma" w:hAnsi="Tahoma" w:cs="Tahoma"/>
          <w:sz w:val="20"/>
          <w:szCs w:val="20"/>
        </w:rPr>
        <w:t xml:space="preserve">Urząd Gminy Ślemień </w:t>
      </w:r>
    </w:p>
    <w:p w14:paraId="0DB17F9E" w14:textId="77777777" w:rsidR="00CD019B" w:rsidRPr="00EF5D5B" w:rsidRDefault="00CD019B" w:rsidP="00CD019B">
      <w:pPr>
        <w:ind w:left="426" w:hanging="426"/>
        <w:jc w:val="both"/>
        <w:rPr>
          <w:rFonts w:ascii="Tahoma" w:hAnsi="Tahoma" w:cs="Tahoma"/>
          <w:sz w:val="20"/>
          <w:szCs w:val="20"/>
        </w:rPr>
      </w:pPr>
      <w:r w:rsidRPr="00EF5D5B">
        <w:rPr>
          <w:rFonts w:ascii="Tahoma" w:hAnsi="Tahoma" w:cs="Tahoma"/>
          <w:sz w:val="20"/>
          <w:szCs w:val="20"/>
        </w:rPr>
        <w:t>34-323 Ślemień, ul. Krakowska 148</w:t>
      </w:r>
    </w:p>
    <w:p w14:paraId="6D797EA0" w14:textId="77777777" w:rsidR="00CD019B" w:rsidRPr="00EF5D5B" w:rsidRDefault="00CD019B" w:rsidP="00CD019B">
      <w:pPr>
        <w:ind w:left="426" w:hanging="426"/>
        <w:jc w:val="both"/>
        <w:rPr>
          <w:rFonts w:ascii="Tahoma" w:hAnsi="Tahoma" w:cs="Tahoma"/>
          <w:sz w:val="20"/>
          <w:szCs w:val="20"/>
        </w:rPr>
      </w:pPr>
      <w:r w:rsidRPr="00EF5D5B">
        <w:rPr>
          <w:rFonts w:ascii="Tahoma" w:hAnsi="Tahoma" w:cs="Tahoma"/>
          <w:sz w:val="20"/>
          <w:szCs w:val="20"/>
        </w:rPr>
        <w:t xml:space="preserve">e-mail: tjozefiak@slemien.pl </w:t>
      </w:r>
    </w:p>
    <w:p w14:paraId="68FBC319" w14:textId="77777777" w:rsidR="00CD019B" w:rsidRPr="00EF5D5B" w:rsidRDefault="00CD019B" w:rsidP="00CD019B">
      <w:pPr>
        <w:pStyle w:val="Tekstpodstawowywcity3"/>
        <w:ind w:left="426" w:hanging="426"/>
        <w:rPr>
          <w:rFonts w:ascii="Tahoma" w:hAnsi="Tahoma" w:cs="Tahoma"/>
          <w:sz w:val="20"/>
          <w:szCs w:val="20"/>
        </w:rPr>
      </w:pPr>
      <w:r w:rsidRPr="00EF5D5B">
        <w:rPr>
          <w:rFonts w:ascii="Tahoma" w:hAnsi="Tahoma" w:cs="Tahoma"/>
          <w:sz w:val="20"/>
          <w:szCs w:val="20"/>
        </w:rPr>
        <w:t>fax (33) 865 40 98</w:t>
      </w:r>
    </w:p>
    <w:p w14:paraId="1D788368" w14:textId="77777777" w:rsidR="00CD019B" w:rsidRPr="00EF5D5B" w:rsidRDefault="00CD019B" w:rsidP="00CD019B">
      <w:pPr>
        <w:rPr>
          <w:rFonts w:ascii="Tahoma" w:hAnsi="Tahoma" w:cs="Tahoma"/>
          <w:sz w:val="20"/>
          <w:szCs w:val="20"/>
        </w:rPr>
      </w:pPr>
    </w:p>
    <w:p w14:paraId="3355E0C8" w14:textId="77777777" w:rsidR="00CD019B" w:rsidRPr="00EF5D5B" w:rsidRDefault="00CD019B" w:rsidP="00CD019B">
      <w:pPr>
        <w:jc w:val="both"/>
        <w:rPr>
          <w:rFonts w:ascii="Tahoma" w:hAnsi="Tahoma" w:cs="Tahoma"/>
          <w:sz w:val="20"/>
          <w:szCs w:val="20"/>
          <w:u w:val="single"/>
        </w:rPr>
      </w:pPr>
      <w:r w:rsidRPr="00EF5D5B">
        <w:rPr>
          <w:rFonts w:ascii="Tahoma" w:hAnsi="Tahoma" w:cs="Tahoma"/>
          <w:sz w:val="20"/>
          <w:szCs w:val="20"/>
          <w:u w:val="single"/>
        </w:rPr>
        <w:t xml:space="preserve">W kwestiach merytorycznych: </w:t>
      </w:r>
    </w:p>
    <w:p w14:paraId="009D34BF" w14:textId="77777777" w:rsidR="00CD019B" w:rsidRPr="00EF5D5B" w:rsidRDefault="00CD019B" w:rsidP="00CD019B">
      <w:pPr>
        <w:rPr>
          <w:rFonts w:ascii="Tahoma" w:hAnsi="Tahoma" w:cs="Tahoma"/>
          <w:sz w:val="20"/>
          <w:szCs w:val="20"/>
        </w:rPr>
      </w:pPr>
      <w:r w:rsidRPr="00EF5D5B">
        <w:rPr>
          <w:rFonts w:ascii="Tahoma" w:hAnsi="Tahoma" w:cs="Tahoma"/>
          <w:sz w:val="20"/>
          <w:szCs w:val="20"/>
        </w:rPr>
        <w:t xml:space="preserve">Barbara Kwiatkowska </w:t>
      </w:r>
    </w:p>
    <w:p w14:paraId="29FD3FEE" w14:textId="77777777" w:rsidR="00CD019B" w:rsidRPr="00EF5D5B" w:rsidRDefault="00CD019B" w:rsidP="00CD019B">
      <w:pPr>
        <w:rPr>
          <w:rFonts w:ascii="Tahoma" w:hAnsi="Tahoma" w:cs="Tahoma"/>
          <w:sz w:val="20"/>
          <w:szCs w:val="20"/>
        </w:rPr>
      </w:pPr>
      <w:r w:rsidRPr="00EF5D5B">
        <w:rPr>
          <w:rFonts w:ascii="Tahoma" w:hAnsi="Tahoma" w:cs="Tahoma"/>
          <w:sz w:val="20"/>
          <w:szCs w:val="20"/>
        </w:rPr>
        <w:t>Maximus Broker Sp. z o.o., Szosa Chełmińska 164, 87-100 Toruń,</w:t>
      </w:r>
    </w:p>
    <w:p w14:paraId="738A5E4F" w14:textId="77777777" w:rsidR="00CD019B" w:rsidRPr="00EF5D5B" w:rsidRDefault="00CD019B" w:rsidP="00CD019B">
      <w:pPr>
        <w:rPr>
          <w:rFonts w:ascii="Tahoma" w:hAnsi="Tahoma" w:cs="Tahoma"/>
          <w:sz w:val="20"/>
          <w:szCs w:val="20"/>
        </w:rPr>
      </w:pPr>
      <w:r w:rsidRPr="00EF5D5B">
        <w:rPr>
          <w:rFonts w:ascii="Tahoma" w:hAnsi="Tahoma" w:cs="Tahoma"/>
          <w:sz w:val="20"/>
          <w:szCs w:val="20"/>
        </w:rPr>
        <w:t>Tel. (056) 669-05-146</w:t>
      </w:r>
    </w:p>
    <w:p w14:paraId="1E50E1AB" w14:textId="7312B0EE" w:rsidR="00CD019B" w:rsidRDefault="00CD019B" w:rsidP="00CD019B">
      <w:pPr>
        <w:rPr>
          <w:rFonts w:ascii="Tahoma" w:hAnsi="Tahoma" w:cs="Tahoma"/>
          <w:sz w:val="20"/>
          <w:szCs w:val="20"/>
        </w:rPr>
      </w:pPr>
      <w:r w:rsidRPr="00EF5D5B">
        <w:rPr>
          <w:rFonts w:ascii="Tahoma" w:hAnsi="Tahoma" w:cs="Tahoma"/>
          <w:sz w:val="20"/>
          <w:szCs w:val="20"/>
        </w:rPr>
        <w:t xml:space="preserve">e-mail: </w:t>
      </w:r>
      <w:hyperlink r:id="rId10" w:history="1">
        <w:r w:rsidR="00BA4C3B" w:rsidRPr="009F6C60">
          <w:rPr>
            <w:rStyle w:val="Hipercze"/>
            <w:rFonts w:ascii="Tahoma" w:hAnsi="Tahoma" w:cs="Tahoma"/>
            <w:sz w:val="20"/>
            <w:szCs w:val="20"/>
          </w:rPr>
          <w:t>barbara.kwiatkowska@maximus-broker.pl</w:t>
        </w:r>
      </w:hyperlink>
    </w:p>
    <w:p w14:paraId="1E6788BF" w14:textId="77777777" w:rsidR="00BA4C3B" w:rsidRPr="00BA4C3B" w:rsidRDefault="00BA4C3B" w:rsidP="00BA4C3B">
      <w:pPr>
        <w:spacing w:before="240" w:after="240"/>
        <w:jc w:val="both"/>
        <w:rPr>
          <w:rFonts w:ascii="Tahoma" w:hAnsi="Tahoma" w:cs="Tahoma"/>
          <w:b/>
          <w:bCs/>
          <w:sz w:val="20"/>
          <w:szCs w:val="20"/>
        </w:rPr>
      </w:pPr>
      <w:r w:rsidRPr="00BA4C3B">
        <w:rPr>
          <w:rFonts w:ascii="Tahoma" w:hAnsi="Tahoma" w:cs="Tahoma"/>
          <w:sz w:val="20"/>
          <w:szCs w:val="20"/>
        </w:rPr>
        <w:t xml:space="preserve">XI. </w:t>
      </w:r>
      <w:r w:rsidRPr="00BA4C3B">
        <w:rPr>
          <w:rFonts w:ascii="Tahoma" w:hAnsi="Tahoma" w:cs="Tahoma"/>
          <w:b/>
          <w:bCs/>
          <w:sz w:val="20"/>
          <w:szCs w:val="20"/>
        </w:rPr>
        <w:t>Klauzula informacyjna z art. 13 RODO.</w:t>
      </w:r>
    </w:p>
    <w:p w14:paraId="04F5B8FE" w14:textId="77777777" w:rsidR="00BA4C3B" w:rsidRPr="009C2BEA" w:rsidRDefault="00BA4C3B" w:rsidP="00BA4C3B">
      <w:pPr>
        <w:tabs>
          <w:tab w:val="left" w:pos="567"/>
        </w:tabs>
        <w:spacing w:after="150"/>
        <w:jc w:val="both"/>
        <w:rPr>
          <w:rFonts w:ascii="Calibri" w:hAnsi="Calibri" w:cs="Calibri"/>
          <w:sz w:val="20"/>
          <w:szCs w:val="20"/>
        </w:rPr>
      </w:pPr>
      <w:r w:rsidRPr="009C2BEA">
        <w:rPr>
          <w:rFonts w:ascii="Calibri" w:hAnsi="Calibri" w:cs="Calibri"/>
          <w:sz w:val="20"/>
          <w:szCs w:val="20"/>
        </w:rPr>
        <w:t xml:space="preserve">Zgodnie z art. 13 ust. 1 i 2 </w:t>
      </w:r>
      <w:r w:rsidRPr="009C2BEA">
        <w:rPr>
          <w:rFonts w:ascii="Calibri" w:hAnsi="Calibri" w:cs="Calibri"/>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C2BEA">
        <w:rPr>
          <w:rFonts w:ascii="Calibri" w:hAnsi="Calibri" w:cs="Calibri"/>
          <w:sz w:val="20"/>
          <w:szCs w:val="20"/>
        </w:rPr>
        <w:t xml:space="preserve">dalej „RODO”, informuję, że: </w:t>
      </w:r>
    </w:p>
    <w:p w14:paraId="61C6A530" w14:textId="77777777" w:rsidR="00BA4C3B" w:rsidRPr="009C2BEA" w:rsidRDefault="00BA4C3B" w:rsidP="00BA4C3B">
      <w:pPr>
        <w:numPr>
          <w:ilvl w:val="0"/>
          <w:numId w:val="56"/>
        </w:numPr>
        <w:tabs>
          <w:tab w:val="left" w:pos="851"/>
        </w:tabs>
        <w:spacing w:after="150"/>
        <w:ind w:left="851" w:hanging="284"/>
        <w:contextualSpacing/>
        <w:jc w:val="both"/>
        <w:rPr>
          <w:rFonts w:ascii="Calibri" w:hAnsi="Calibri" w:cs="Calibri"/>
          <w:b/>
          <w:sz w:val="20"/>
          <w:szCs w:val="20"/>
          <w:lang w:eastAsia="en-US"/>
        </w:rPr>
      </w:pPr>
      <w:r w:rsidRPr="009C2BEA">
        <w:rPr>
          <w:rFonts w:ascii="Calibri" w:hAnsi="Calibri" w:cs="Calibri"/>
          <w:sz w:val="20"/>
          <w:szCs w:val="20"/>
        </w:rPr>
        <w:lastRenderedPageBreak/>
        <w:t>Administratorem</w:t>
      </w:r>
      <w:r>
        <w:rPr>
          <w:rFonts w:ascii="Calibri" w:hAnsi="Calibri" w:cs="Calibri"/>
          <w:sz w:val="20"/>
          <w:szCs w:val="20"/>
        </w:rPr>
        <w:t xml:space="preserve"> </w:t>
      </w:r>
      <w:r w:rsidRPr="009C2BEA">
        <w:rPr>
          <w:rFonts w:ascii="Calibri" w:hAnsi="Calibri" w:cs="Calibri"/>
          <w:sz w:val="20"/>
          <w:szCs w:val="20"/>
        </w:rPr>
        <w:t xml:space="preserve">Pani/Pana danych osobowych jest </w:t>
      </w:r>
      <w:r w:rsidRPr="009C2BEA">
        <w:rPr>
          <w:rFonts w:ascii="Calibri" w:hAnsi="Calibri" w:cs="Calibri"/>
          <w:b/>
          <w:i/>
          <w:sz w:val="20"/>
          <w:szCs w:val="20"/>
        </w:rPr>
        <w:t>Gmina Ślemień</w:t>
      </w:r>
      <w:r w:rsidRPr="009C2BEA">
        <w:rPr>
          <w:rFonts w:ascii="Calibri" w:hAnsi="Calibri" w:cs="Calibri"/>
          <w:b/>
          <w:i/>
          <w:sz w:val="20"/>
          <w:szCs w:val="20"/>
        </w:rPr>
        <w:br/>
        <w:t xml:space="preserve">34-323 Ślemień, ul. Krakowska 148 </w:t>
      </w:r>
      <w:r w:rsidRPr="009C2BEA">
        <w:rPr>
          <w:rFonts w:ascii="Calibri" w:hAnsi="Calibri" w:cs="Calibri"/>
          <w:b/>
          <w:sz w:val="20"/>
          <w:szCs w:val="20"/>
          <w:lang w:eastAsia="en-US"/>
        </w:rPr>
        <w:t xml:space="preserve">reprezentowana przez Wójta Gminy Ślemień </w:t>
      </w:r>
      <w:r w:rsidRPr="009C2BEA">
        <w:rPr>
          <w:rFonts w:ascii="Calibri" w:hAnsi="Calibri" w:cs="Calibri"/>
          <w:b/>
          <w:sz w:val="20"/>
          <w:szCs w:val="20"/>
          <w:lang w:eastAsia="en-US"/>
        </w:rPr>
        <w:br/>
        <w:t>tel. 33 865 40 98, fax 33 865 40 98, e-mail: ugslemien@ugslemien.ig.pl</w:t>
      </w:r>
    </w:p>
    <w:p w14:paraId="1CBC1621" w14:textId="77777777" w:rsidR="00BA4C3B" w:rsidRPr="009C2BEA" w:rsidRDefault="00BA4C3B" w:rsidP="00BA4C3B">
      <w:pPr>
        <w:numPr>
          <w:ilvl w:val="0"/>
          <w:numId w:val="56"/>
        </w:numPr>
        <w:tabs>
          <w:tab w:val="left" w:pos="851"/>
        </w:tabs>
        <w:spacing w:after="150"/>
        <w:ind w:left="851" w:hanging="284"/>
        <w:contextualSpacing/>
        <w:jc w:val="both"/>
        <w:rPr>
          <w:rFonts w:ascii="Calibri" w:hAnsi="Calibri" w:cs="Calibri"/>
          <w:sz w:val="20"/>
          <w:szCs w:val="20"/>
        </w:rPr>
      </w:pPr>
      <w:r w:rsidRPr="009C2BEA">
        <w:rPr>
          <w:rFonts w:ascii="Calibri" w:hAnsi="Calibri" w:cs="Calibri"/>
          <w:sz w:val="20"/>
          <w:szCs w:val="20"/>
        </w:rPr>
        <w:t xml:space="preserve">inspektor ochrony danych osobowych: </w:t>
      </w:r>
      <w:r w:rsidRPr="009C2BEA">
        <w:rPr>
          <w:rFonts w:ascii="Calibri" w:hAnsi="Calibri" w:cs="Calibri"/>
          <w:b/>
          <w:sz w:val="20"/>
          <w:szCs w:val="20"/>
        </w:rPr>
        <w:t>Wójt Gminy Ślemień  wyznaczył Inspektora danych osobowych</w:t>
      </w:r>
      <w:r w:rsidRPr="009C2BEA">
        <w:rPr>
          <w:rFonts w:ascii="Calibri" w:hAnsi="Calibri" w:cs="Calibri"/>
          <w:sz w:val="20"/>
          <w:szCs w:val="20"/>
        </w:rPr>
        <w:t xml:space="preserve"> </w:t>
      </w:r>
      <w:r w:rsidRPr="009C2BEA">
        <w:rPr>
          <w:rFonts w:ascii="Calibri" w:hAnsi="Calibri" w:cs="Calibri"/>
          <w:b/>
          <w:sz w:val="20"/>
          <w:szCs w:val="20"/>
        </w:rPr>
        <w:t xml:space="preserve">z którym można się skontaktować: </w:t>
      </w:r>
      <w:r w:rsidRPr="009C2BEA">
        <w:rPr>
          <w:rFonts w:ascii="Calibri" w:hAnsi="Calibri" w:cs="Calibri"/>
          <w:i/>
          <w:sz w:val="20"/>
          <w:szCs w:val="20"/>
        </w:rPr>
        <w:t>e mail:</w:t>
      </w:r>
      <w:hyperlink r:id="rId11" w:history="1">
        <w:r w:rsidRPr="009C2BEA">
          <w:rPr>
            <w:rStyle w:val="Hipercze"/>
            <w:rFonts w:ascii="Calibri" w:hAnsi="Calibri" w:cs="Calibri"/>
            <w:b/>
            <w:sz w:val="20"/>
            <w:szCs w:val="20"/>
          </w:rPr>
          <w:t>iod@slemien.pl</w:t>
        </w:r>
      </w:hyperlink>
      <w:r w:rsidRPr="009C2BEA">
        <w:rPr>
          <w:rFonts w:ascii="Calibri" w:hAnsi="Calibri" w:cs="Calibri"/>
          <w:b/>
          <w:i/>
          <w:sz w:val="20"/>
          <w:szCs w:val="20"/>
        </w:rPr>
        <w:t>,</w:t>
      </w:r>
      <w:r w:rsidRPr="009C2BEA">
        <w:rPr>
          <w:rFonts w:ascii="Calibri" w:hAnsi="Calibri" w:cs="Calibri"/>
          <w:b/>
          <w:i/>
          <w:sz w:val="20"/>
          <w:szCs w:val="20"/>
          <w:vertAlign w:val="superscript"/>
        </w:rPr>
        <w:t>*</w:t>
      </w:r>
      <w:r w:rsidRPr="009C2BEA">
        <w:rPr>
          <w:rFonts w:ascii="Calibri" w:hAnsi="Calibri" w:cs="Calibri"/>
          <w:sz w:val="20"/>
          <w:szCs w:val="20"/>
        </w:rPr>
        <w:t>;</w:t>
      </w:r>
    </w:p>
    <w:p w14:paraId="76A9B4D8" w14:textId="77777777" w:rsidR="00BA4C3B" w:rsidRPr="009C2BEA" w:rsidRDefault="00BA4C3B" w:rsidP="00BA4C3B">
      <w:pPr>
        <w:numPr>
          <w:ilvl w:val="0"/>
          <w:numId w:val="56"/>
        </w:numPr>
        <w:tabs>
          <w:tab w:val="left" w:pos="851"/>
        </w:tabs>
        <w:spacing w:after="150"/>
        <w:ind w:left="851" w:hanging="284"/>
        <w:contextualSpacing/>
        <w:jc w:val="both"/>
        <w:rPr>
          <w:rFonts w:ascii="Calibri" w:hAnsi="Calibri" w:cs="Calibri"/>
          <w:sz w:val="20"/>
          <w:szCs w:val="20"/>
        </w:rPr>
      </w:pPr>
      <w:r w:rsidRPr="009C2BEA">
        <w:rPr>
          <w:rFonts w:ascii="Calibri" w:hAnsi="Calibri" w:cs="Calibri"/>
          <w:sz w:val="20"/>
          <w:szCs w:val="20"/>
        </w:rPr>
        <w:t>Pani/Pana dane osobowe przetwarzane będą na podstawie art. 6 ust. 1 lit. c</w:t>
      </w:r>
      <w:r w:rsidRPr="009C2BEA">
        <w:rPr>
          <w:rFonts w:ascii="Calibri" w:hAnsi="Calibri" w:cs="Calibri"/>
          <w:i/>
          <w:sz w:val="20"/>
          <w:szCs w:val="20"/>
        </w:rPr>
        <w:t xml:space="preserve"> </w:t>
      </w:r>
      <w:r w:rsidRPr="009C2BEA">
        <w:rPr>
          <w:rFonts w:ascii="Calibri" w:hAnsi="Calibri" w:cs="Calibri"/>
          <w:sz w:val="20"/>
          <w:szCs w:val="20"/>
        </w:rPr>
        <w:t xml:space="preserve">RODO w celu </w:t>
      </w:r>
      <w:r w:rsidRPr="009C2BEA">
        <w:rPr>
          <w:rFonts w:ascii="Calibri" w:hAnsi="Calibri" w:cs="Calibri"/>
          <w:sz w:val="20"/>
          <w:szCs w:val="20"/>
          <w:lang w:eastAsia="en-US"/>
        </w:rPr>
        <w:t>związanym z postępowaniem o udzielenie zamówienia publicznego:</w:t>
      </w:r>
      <w:r w:rsidRPr="009C2BEA">
        <w:rPr>
          <w:rFonts w:ascii="Calibri" w:hAnsi="Calibri" w:cs="Calibri"/>
          <w:b/>
          <w:sz w:val="20"/>
          <w:szCs w:val="20"/>
        </w:rPr>
        <w:t xml:space="preserve"> </w:t>
      </w:r>
      <w:r>
        <w:rPr>
          <w:rFonts w:ascii="Calibri" w:hAnsi="Calibri" w:cs="Calibri"/>
          <w:b/>
          <w:sz w:val="20"/>
          <w:szCs w:val="20"/>
        </w:rPr>
        <w:t>Ochrona ubezpieczeniowa Gminy Ślemień</w:t>
      </w:r>
      <w:r w:rsidRPr="009C2BEA">
        <w:rPr>
          <w:rFonts w:ascii="Calibri" w:hAnsi="Calibri" w:cs="Calibri"/>
          <w:b/>
          <w:sz w:val="20"/>
          <w:szCs w:val="20"/>
          <w:lang w:eastAsia="en-US"/>
        </w:rPr>
        <w:t xml:space="preserve">. Oznaczenie sprawy (numer referencyjny): </w:t>
      </w:r>
      <w:r>
        <w:rPr>
          <w:rFonts w:ascii="Calibri" w:hAnsi="Calibri" w:cs="Calibri"/>
          <w:b/>
          <w:sz w:val="20"/>
          <w:szCs w:val="20"/>
          <w:lang w:eastAsia="en-US"/>
        </w:rPr>
        <w:t>ZP</w:t>
      </w:r>
      <w:r w:rsidRPr="009C2BEA">
        <w:rPr>
          <w:rFonts w:ascii="Calibri" w:hAnsi="Calibri" w:cs="Calibri"/>
          <w:b/>
          <w:sz w:val="20"/>
          <w:szCs w:val="20"/>
          <w:lang w:eastAsia="en-US"/>
        </w:rPr>
        <w:t>.271.</w:t>
      </w:r>
      <w:r>
        <w:rPr>
          <w:rFonts w:ascii="Calibri" w:hAnsi="Calibri" w:cs="Calibri"/>
          <w:b/>
          <w:sz w:val="20"/>
          <w:szCs w:val="20"/>
          <w:lang w:eastAsia="en-US"/>
        </w:rPr>
        <w:t>1</w:t>
      </w:r>
      <w:r w:rsidRPr="009C2BEA">
        <w:rPr>
          <w:rFonts w:ascii="Calibri" w:hAnsi="Calibri" w:cs="Calibri"/>
          <w:b/>
          <w:sz w:val="20"/>
          <w:szCs w:val="20"/>
          <w:lang w:eastAsia="en-US"/>
        </w:rPr>
        <w:t>.</w:t>
      </w:r>
      <w:r>
        <w:rPr>
          <w:rFonts w:ascii="Calibri" w:hAnsi="Calibri" w:cs="Calibri"/>
          <w:b/>
          <w:sz w:val="20"/>
          <w:szCs w:val="20"/>
          <w:lang w:eastAsia="en-US"/>
        </w:rPr>
        <w:t>12</w:t>
      </w:r>
      <w:r w:rsidRPr="009C2BEA">
        <w:rPr>
          <w:rFonts w:ascii="Calibri" w:hAnsi="Calibri" w:cs="Calibri"/>
          <w:b/>
          <w:sz w:val="20"/>
          <w:szCs w:val="20"/>
          <w:lang w:eastAsia="en-US"/>
        </w:rPr>
        <w:t>.202</w:t>
      </w:r>
      <w:r>
        <w:rPr>
          <w:rFonts w:ascii="Calibri" w:hAnsi="Calibri" w:cs="Calibri"/>
          <w:b/>
          <w:sz w:val="20"/>
          <w:szCs w:val="20"/>
          <w:lang w:eastAsia="en-US"/>
        </w:rPr>
        <w:t>1</w:t>
      </w:r>
      <w:r w:rsidRPr="009C2BEA">
        <w:rPr>
          <w:rFonts w:ascii="Calibri" w:hAnsi="Calibri" w:cs="Calibri"/>
          <w:i/>
          <w:sz w:val="20"/>
          <w:szCs w:val="20"/>
          <w:lang w:eastAsia="en-US"/>
        </w:rPr>
        <w:t xml:space="preserve"> </w:t>
      </w:r>
      <w:r w:rsidRPr="009C2BEA">
        <w:rPr>
          <w:rFonts w:ascii="Calibri" w:hAnsi="Calibri" w:cs="Calibri"/>
          <w:sz w:val="20"/>
          <w:szCs w:val="20"/>
          <w:lang w:eastAsia="en-US"/>
        </w:rPr>
        <w:t xml:space="preserve">prowadzonym w trybie </w:t>
      </w:r>
      <w:r>
        <w:rPr>
          <w:rFonts w:ascii="Calibri" w:hAnsi="Calibri" w:cs="Calibri"/>
          <w:b/>
          <w:sz w:val="20"/>
          <w:szCs w:val="20"/>
          <w:lang w:eastAsia="en-US"/>
        </w:rPr>
        <w:t>zapytania ofertowego,</w:t>
      </w:r>
    </w:p>
    <w:p w14:paraId="678BBFE6" w14:textId="77777777" w:rsidR="00BA4C3B" w:rsidRPr="009C2BEA" w:rsidRDefault="00BA4C3B" w:rsidP="00BA4C3B">
      <w:pPr>
        <w:numPr>
          <w:ilvl w:val="0"/>
          <w:numId w:val="56"/>
        </w:numPr>
        <w:tabs>
          <w:tab w:val="left" w:pos="851"/>
        </w:tabs>
        <w:spacing w:after="150"/>
        <w:ind w:left="851" w:hanging="284"/>
        <w:contextualSpacing/>
        <w:jc w:val="both"/>
        <w:rPr>
          <w:rFonts w:ascii="Calibri" w:hAnsi="Calibri" w:cs="Calibri"/>
          <w:sz w:val="20"/>
          <w:szCs w:val="20"/>
        </w:rPr>
      </w:pPr>
      <w:r w:rsidRPr="009C2BEA">
        <w:rPr>
          <w:rFonts w:ascii="Calibri" w:hAnsi="Calibri" w:cs="Calibri"/>
          <w:sz w:val="20"/>
          <w:szCs w:val="20"/>
        </w:rPr>
        <w:t>odbiorcami Pani/Pana danych osobowych będą osoby lub podmioty, którym udostępniona zostanie dokumentacja postępowania w oparciu o art. 8 oraz art. 96 ust. 3 ustawy z dnia 29 stycznia 2004 r. – Prawo</w:t>
      </w:r>
      <w:r>
        <w:rPr>
          <w:rFonts w:ascii="Calibri" w:hAnsi="Calibri" w:cs="Calibri"/>
          <w:sz w:val="20"/>
          <w:szCs w:val="20"/>
        </w:rPr>
        <w:t xml:space="preserve"> </w:t>
      </w:r>
      <w:r w:rsidRPr="009C2BEA">
        <w:rPr>
          <w:rFonts w:ascii="Calibri" w:hAnsi="Calibri" w:cs="Calibri"/>
          <w:sz w:val="20"/>
          <w:szCs w:val="20"/>
        </w:rPr>
        <w:t>zamówień</w:t>
      </w:r>
      <w:r>
        <w:rPr>
          <w:rFonts w:ascii="Calibri" w:hAnsi="Calibri" w:cs="Calibri"/>
          <w:sz w:val="20"/>
          <w:szCs w:val="20"/>
        </w:rPr>
        <w:t xml:space="preserve"> </w:t>
      </w:r>
      <w:r w:rsidRPr="009C2BEA">
        <w:rPr>
          <w:rFonts w:ascii="Calibri" w:hAnsi="Calibri" w:cs="Calibri"/>
          <w:sz w:val="20"/>
          <w:szCs w:val="20"/>
        </w:rPr>
        <w:t>publicznych (Dz. U. z 201</w:t>
      </w:r>
      <w:r>
        <w:rPr>
          <w:rFonts w:ascii="Calibri" w:hAnsi="Calibri" w:cs="Calibri"/>
          <w:sz w:val="20"/>
          <w:szCs w:val="20"/>
        </w:rPr>
        <w:t>9</w:t>
      </w:r>
      <w:r w:rsidRPr="009C2BEA">
        <w:rPr>
          <w:rFonts w:ascii="Calibri" w:hAnsi="Calibri" w:cs="Calibri"/>
          <w:sz w:val="20"/>
          <w:szCs w:val="20"/>
        </w:rPr>
        <w:t xml:space="preserve"> r. poz. </w:t>
      </w:r>
      <w:r>
        <w:rPr>
          <w:rFonts w:ascii="Calibri" w:hAnsi="Calibri" w:cs="Calibri"/>
          <w:sz w:val="20"/>
          <w:szCs w:val="20"/>
        </w:rPr>
        <w:t>1843 ze zm.</w:t>
      </w:r>
      <w:r w:rsidRPr="009C2BEA">
        <w:rPr>
          <w:rFonts w:ascii="Calibri" w:hAnsi="Calibri" w:cs="Calibri"/>
          <w:sz w:val="20"/>
          <w:szCs w:val="20"/>
        </w:rPr>
        <w:t xml:space="preserve">), dalej „ustawa Pzp”;  </w:t>
      </w:r>
    </w:p>
    <w:p w14:paraId="774DB717" w14:textId="77777777" w:rsidR="00BA4C3B" w:rsidRPr="009C2BEA" w:rsidRDefault="00BA4C3B" w:rsidP="00BA4C3B">
      <w:pPr>
        <w:numPr>
          <w:ilvl w:val="0"/>
          <w:numId w:val="56"/>
        </w:numPr>
        <w:tabs>
          <w:tab w:val="left" w:pos="851"/>
        </w:tabs>
        <w:spacing w:after="150"/>
        <w:ind w:left="851" w:hanging="284"/>
        <w:contextualSpacing/>
        <w:jc w:val="both"/>
        <w:rPr>
          <w:rFonts w:ascii="Calibri" w:hAnsi="Calibri" w:cs="Calibri"/>
          <w:sz w:val="20"/>
          <w:szCs w:val="20"/>
        </w:rPr>
      </w:pPr>
      <w:r w:rsidRPr="009C2BEA">
        <w:rPr>
          <w:rFonts w:ascii="Calibri" w:hAnsi="Calibri" w:cs="Calibri"/>
          <w:sz w:val="20"/>
          <w:szCs w:val="20"/>
        </w:rPr>
        <w:t>Pani/Pana dane osobowe będą przechowywane, zgodnie z art. 97 ust. 1 ustawy Pzp, przez okres co najmniej 4 lat od dnia zakończenia postępowania o udzielenie zamówienia, a jeżeli czas trwania umowy przekracza 4 lata, okres przechowywania obejmuje cały czas trwania umowy;</w:t>
      </w:r>
    </w:p>
    <w:p w14:paraId="7B75D3B4" w14:textId="77777777" w:rsidR="00BA4C3B" w:rsidRPr="009C2BEA" w:rsidRDefault="00BA4C3B" w:rsidP="00BA4C3B">
      <w:pPr>
        <w:numPr>
          <w:ilvl w:val="0"/>
          <w:numId w:val="56"/>
        </w:numPr>
        <w:tabs>
          <w:tab w:val="left" w:pos="851"/>
        </w:tabs>
        <w:spacing w:after="150"/>
        <w:ind w:left="851" w:hanging="284"/>
        <w:contextualSpacing/>
        <w:jc w:val="both"/>
        <w:rPr>
          <w:rFonts w:ascii="Calibri" w:hAnsi="Calibri" w:cs="Calibri"/>
          <w:b/>
          <w:i/>
          <w:sz w:val="20"/>
          <w:szCs w:val="20"/>
        </w:rPr>
      </w:pPr>
      <w:r w:rsidRPr="009C2BEA">
        <w:rPr>
          <w:rFonts w:ascii="Calibri" w:hAnsi="Calibri" w:cs="Calibr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247A563" w14:textId="77777777" w:rsidR="00BA4C3B" w:rsidRPr="009C2BEA" w:rsidRDefault="00BA4C3B" w:rsidP="00BA4C3B">
      <w:pPr>
        <w:numPr>
          <w:ilvl w:val="0"/>
          <w:numId w:val="56"/>
        </w:numPr>
        <w:tabs>
          <w:tab w:val="left" w:pos="851"/>
        </w:tabs>
        <w:spacing w:after="150"/>
        <w:ind w:left="851" w:hanging="284"/>
        <w:contextualSpacing/>
        <w:jc w:val="both"/>
        <w:rPr>
          <w:rFonts w:ascii="Calibri" w:hAnsi="Calibri" w:cs="Calibri"/>
          <w:sz w:val="20"/>
          <w:szCs w:val="20"/>
          <w:lang w:eastAsia="en-US"/>
        </w:rPr>
      </w:pPr>
      <w:r w:rsidRPr="009C2BEA">
        <w:rPr>
          <w:rFonts w:ascii="Calibri" w:hAnsi="Calibri" w:cs="Calibri"/>
          <w:sz w:val="20"/>
          <w:szCs w:val="20"/>
        </w:rPr>
        <w:t>w odniesieniu do Pani/Pana danych osobowych decyzje nie będą podejmowane w sposób zautomatyzowany, stosowanie do art. 22 RODO;</w:t>
      </w:r>
    </w:p>
    <w:p w14:paraId="41A0B0B0" w14:textId="77777777" w:rsidR="00BA4C3B" w:rsidRPr="009C2BEA" w:rsidRDefault="00BA4C3B" w:rsidP="00BA4C3B">
      <w:pPr>
        <w:numPr>
          <w:ilvl w:val="0"/>
          <w:numId w:val="56"/>
        </w:numPr>
        <w:tabs>
          <w:tab w:val="left" w:pos="851"/>
        </w:tabs>
        <w:spacing w:after="150"/>
        <w:ind w:left="851" w:hanging="284"/>
        <w:contextualSpacing/>
        <w:jc w:val="both"/>
        <w:rPr>
          <w:rFonts w:ascii="Calibri" w:hAnsi="Calibri" w:cs="Calibri"/>
          <w:sz w:val="20"/>
          <w:szCs w:val="20"/>
        </w:rPr>
      </w:pPr>
      <w:r w:rsidRPr="009C2BEA">
        <w:rPr>
          <w:rFonts w:ascii="Calibri" w:hAnsi="Calibri" w:cs="Calibri"/>
          <w:sz w:val="20"/>
          <w:szCs w:val="20"/>
        </w:rPr>
        <w:t>posiada Pani/Pan:</w:t>
      </w:r>
    </w:p>
    <w:p w14:paraId="4CA7352A" w14:textId="77777777" w:rsidR="00BA4C3B" w:rsidRPr="009C2BEA" w:rsidRDefault="00BA4C3B" w:rsidP="00BA4C3B">
      <w:pPr>
        <w:numPr>
          <w:ilvl w:val="0"/>
          <w:numId w:val="57"/>
        </w:numPr>
        <w:tabs>
          <w:tab w:val="left" w:pos="1134"/>
        </w:tabs>
        <w:spacing w:after="150"/>
        <w:ind w:left="1134" w:hanging="283"/>
        <w:contextualSpacing/>
        <w:jc w:val="both"/>
        <w:rPr>
          <w:rFonts w:ascii="Calibri" w:hAnsi="Calibri" w:cs="Calibri"/>
          <w:sz w:val="20"/>
          <w:szCs w:val="20"/>
        </w:rPr>
      </w:pPr>
      <w:r w:rsidRPr="009C2BEA">
        <w:rPr>
          <w:rFonts w:ascii="Calibri" w:hAnsi="Calibri" w:cs="Calibri"/>
          <w:sz w:val="20"/>
          <w:szCs w:val="20"/>
        </w:rPr>
        <w:t>na podstawie art. 15 RODO prawo dostępu do danych osobowych Pani/Pana dotyczących;</w:t>
      </w:r>
    </w:p>
    <w:p w14:paraId="45AF754F" w14:textId="77777777" w:rsidR="00BA4C3B" w:rsidRPr="009C2BEA" w:rsidRDefault="00BA4C3B" w:rsidP="00BA4C3B">
      <w:pPr>
        <w:numPr>
          <w:ilvl w:val="0"/>
          <w:numId w:val="57"/>
        </w:numPr>
        <w:tabs>
          <w:tab w:val="left" w:pos="1134"/>
        </w:tabs>
        <w:spacing w:after="150"/>
        <w:ind w:left="1134" w:hanging="283"/>
        <w:contextualSpacing/>
        <w:jc w:val="both"/>
        <w:rPr>
          <w:rFonts w:ascii="Calibri" w:hAnsi="Calibri" w:cs="Calibri"/>
          <w:sz w:val="20"/>
          <w:szCs w:val="20"/>
        </w:rPr>
      </w:pPr>
      <w:r w:rsidRPr="009C2BEA">
        <w:rPr>
          <w:rFonts w:ascii="Calibri" w:hAnsi="Calibri" w:cs="Calibri"/>
          <w:sz w:val="20"/>
          <w:szCs w:val="20"/>
        </w:rPr>
        <w:t xml:space="preserve">na podstawie art. 16 RODO prawo do sprostowania Pani/Pana danych osobowych </w:t>
      </w:r>
      <w:r w:rsidRPr="009C2BEA">
        <w:rPr>
          <w:rFonts w:ascii="Calibri" w:hAnsi="Calibri" w:cs="Calibri"/>
          <w:b/>
          <w:sz w:val="20"/>
          <w:szCs w:val="20"/>
          <w:vertAlign w:val="superscript"/>
        </w:rPr>
        <w:t>**</w:t>
      </w:r>
      <w:r w:rsidRPr="009C2BEA">
        <w:rPr>
          <w:rFonts w:ascii="Calibri" w:hAnsi="Calibri" w:cs="Calibri"/>
          <w:sz w:val="20"/>
          <w:szCs w:val="20"/>
        </w:rPr>
        <w:t>;</w:t>
      </w:r>
    </w:p>
    <w:p w14:paraId="7734247F" w14:textId="77777777" w:rsidR="00BA4C3B" w:rsidRPr="009C2BEA" w:rsidRDefault="00BA4C3B" w:rsidP="00BA4C3B">
      <w:pPr>
        <w:numPr>
          <w:ilvl w:val="0"/>
          <w:numId w:val="57"/>
        </w:numPr>
        <w:tabs>
          <w:tab w:val="left" w:pos="1134"/>
        </w:tabs>
        <w:spacing w:after="150"/>
        <w:ind w:left="1134" w:hanging="283"/>
        <w:contextualSpacing/>
        <w:jc w:val="both"/>
        <w:rPr>
          <w:rFonts w:ascii="Calibri" w:hAnsi="Calibri" w:cs="Calibri"/>
          <w:sz w:val="20"/>
          <w:szCs w:val="20"/>
        </w:rPr>
      </w:pPr>
      <w:r w:rsidRPr="009C2BEA">
        <w:rPr>
          <w:rFonts w:ascii="Calibri" w:hAnsi="Calibri" w:cs="Calibri"/>
          <w:sz w:val="20"/>
          <w:szCs w:val="20"/>
        </w:rPr>
        <w:t xml:space="preserve">na podstawie art. 18 RODO prawo żądania od administratora ograniczenia przetwarzania danych osobowych z zastrzeżeniem przypadków, o których mowa w art. 18 ust. 2 RODO ***;  </w:t>
      </w:r>
    </w:p>
    <w:p w14:paraId="2669234F" w14:textId="77777777" w:rsidR="00BA4C3B" w:rsidRPr="009C2BEA" w:rsidRDefault="00BA4C3B" w:rsidP="00BA4C3B">
      <w:pPr>
        <w:numPr>
          <w:ilvl w:val="0"/>
          <w:numId w:val="57"/>
        </w:numPr>
        <w:tabs>
          <w:tab w:val="left" w:pos="1134"/>
        </w:tabs>
        <w:spacing w:after="150"/>
        <w:ind w:left="1134" w:hanging="283"/>
        <w:contextualSpacing/>
        <w:jc w:val="both"/>
        <w:rPr>
          <w:rFonts w:ascii="Calibri" w:hAnsi="Calibri" w:cs="Calibri"/>
          <w:i/>
          <w:sz w:val="20"/>
          <w:szCs w:val="20"/>
        </w:rPr>
      </w:pPr>
      <w:r w:rsidRPr="009C2BEA">
        <w:rPr>
          <w:rFonts w:ascii="Calibri" w:hAnsi="Calibri" w:cs="Calibri"/>
          <w:sz w:val="20"/>
          <w:szCs w:val="20"/>
        </w:rPr>
        <w:t>prawo do wniesienia skargi do Prezesa Urzędu Ochrony Danych Osobowych, gdy uzna Pani/Pan, że przetwarzanie danych osobowych Pani/Pana dotyczących narusza przepisy RODO;</w:t>
      </w:r>
    </w:p>
    <w:p w14:paraId="2A7C5B40" w14:textId="77777777" w:rsidR="00BA4C3B" w:rsidRPr="009C2BEA" w:rsidRDefault="00BA4C3B" w:rsidP="00BA4C3B">
      <w:pPr>
        <w:numPr>
          <w:ilvl w:val="0"/>
          <w:numId w:val="56"/>
        </w:numPr>
        <w:tabs>
          <w:tab w:val="left" w:pos="851"/>
        </w:tabs>
        <w:spacing w:after="150"/>
        <w:ind w:left="851" w:hanging="284"/>
        <w:contextualSpacing/>
        <w:jc w:val="both"/>
        <w:rPr>
          <w:rFonts w:ascii="Calibri" w:hAnsi="Calibri" w:cs="Calibri"/>
          <w:i/>
          <w:sz w:val="20"/>
          <w:szCs w:val="20"/>
        </w:rPr>
      </w:pPr>
      <w:r w:rsidRPr="009C2BEA">
        <w:rPr>
          <w:rFonts w:ascii="Calibri" w:hAnsi="Calibri" w:cs="Calibri"/>
          <w:sz w:val="20"/>
          <w:szCs w:val="20"/>
        </w:rPr>
        <w:t>nie przysługuje Pani/Panu:</w:t>
      </w:r>
    </w:p>
    <w:p w14:paraId="7FC58003" w14:textId="77777777" w:rsidR="00BA4C3B" w:rsidRPr="009C2BEA" w:rsidRDefault="00BA4C3B" w:rsidP="00BA4C3B">
      <w:pPr>
        <w:numPr>
          <w:ilvl w:val="0"/>
          <w:numId w:val="57"/>
        </w:numPr>
        <w:tabs>
          <w:tab w:val="left" w:pos="1134"/>
        </w:tabs>
        <w:spacing w:after="150"/>
        <w:ind w:left="1134" w:hanging="283"/>
        <w:contextualSpacing/>
        <w:jc w:val="both"/>
        <w:rPr>
          <w:rFonts w:ascii="Calibri" w:hAnsi="Calibri" w:cs="Calibri"/>
          <w:sz w:val="20"/>
          <w:szCs w:val="20"/>
        </w:rPr>
      </w:pPr>
      <w:r w:rsidRPr="009C2BEA">
        <w:rPr>
          <w:rFonts w:ascii="Calibri" w:hAnsi="Calibri" w:cs="Calibri"/>
          <w:sz w:val="20"/>
          <w:szCs w:val="20"/>
        </w:rPr>
        <w:t>w związku z art. 17 ust. 3 lit. b, d lub e RODO prawo do usunięcia danych osobowych;</w:t>
      </w:r>
    </w:p>
    <w:p w14:paraId="56CCE428" w14:textId="77777777" w:rsidR="00BA4C3B" w:rsidRPr="009C2BEA" w:rsidRDefault="00BA4C3B" w:rsidP="00BA4C3B">
      <w:pPr>
        <w:numPr>
          <w:ilvl w:val="0"/>
          <w:numId w:val="57"/>
        </w:numPr>
        <w:tabs>
          <w:tab w:val="left" w:pos="1134"/>
        </w:tabs>
        <w:spacing w:after="150"/>
        <w:ind w:left="1134" w:hanging="283"/>
        <w:contextualSpacing/>
        <w:jc w:val="both"/>
        <w:rPr>
          <w:rFonts w:ascii="Calibri" w:hAnsi="Calibri" w:cs="Calibri"/>
          <w:sz w:val="20"/>
          <w:szCs w:val="20"/>
        </w:rPr>
      </w:pPr>
      <w:r w:rsidRPr="009C2BEA">
        <w:rPr>
          <w:rFonts w:ascii="Calibri" w:hAnsi="Calibri" w:cs="Calibri"/>
          <w:sz w:val="20"/>
          <w:szCs w:val="20"/>
        </w:rPr>
        <w:t>prawo do przenoszenia danych osobowych, o którym mowa w art. 20 RODO;</w:t>
      </w:r>
    </w:p>
    <w:p w14:paraId="0D59B01F" w14:textId="77777777" w:rsidR="00BA4C3B" w:rsidRPr="009C2BEA" w:rsidRDefault="00BA4C3B" w:rsidP="00BA4C3B">
      <w:pPr>
        <w:numPr>
          <w:ilvl w:val="0"/>
          <w:numId w:val="57"/>
        </w:numPr>
        <w:tabs>
          <w:tab w:val="left" w:pos="1134"/>
        </w:tabs>
        <w:spacing w:after="150"/>
        <w:ind w:left="1134" w:hanging="283"/>
        <w:contextualSpacing/>
        <w:jc w:val="both"/>
        <w:rPr>
          <w:rFonts w:ascii="Calibri" w:hAnsi="Calibri" w:cs="Calibri"/>
          <w:sz w:val="20"/>
          <w:szCs w:val="20"/>
        </w:rPr>
      </w:pPr>
      <w:r w:rsidRPr="009C2BEA">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14:paraId="44C643B8" w14:textId="77777777" w:rsidR="00BA4C3B" w:rsidRPr="009C2BEA" w:rsidRDefault="00BA4C3B" w:rsidP="00BA4C3B">
      <w:pPr>
        <w:pStyle w:val="Akapitzlist"/>
        <w:tabs>
          <w:tab w:val="left" w:pos="851"/>
        </w:tabs>
        <w:ind w:left="851" w:hanging="284"/>
        <w:jc w:val="both"/>
        <w:rPr>
          <w:rFonts w:ascii="Calibri" w:hAnsi="Calibri" w:cs="Calibri"/>
          <w:i/>
        </w:rPr>
      </w:pPr>
      <w:r w:rsidRPr="009C2BEA">
        <w:rPr>
          <w:rFonts w:ascii="Calibri" w:hAnsi="Calibri" w:cs="Calibri"/>
          <w:b/>
          <w:i/>
          <w:vertAlign w:val="superscript"/>
        </w:rPr>
        <w:t>*</w:t>
      </w:r>
      <w:r w:rsidRPr="009C2BEA">
        <w:rPr>
          <w:rFonts w:ascii="Calibri" w:hAnsi="Calibri" w:cs="Calibri"/>
          <w:b/>
          <w:i/>
          <w:vertAlign w:val="superscript"/>
        </w:rPr>
        <w:tab/>
      </w:r>
      <w:r w:rsidRPr="009C2BEA">
        <w:rPr>
          <w:rFonts w:ascii="Calibri" w:hAnsi="Calibri" w:cs="Calibri"/>
          <w:b/>
          <w:i/>
        </w:rPr>
        <w:t>Wyjaśnienie:</w:t>
      </w:r>
      <w:r w:rsidRPr="009C2BEA">
        <w:rPr>
          <w:rFonts w:ascii="Calibri" w:hAnsi="Calibri" w:cs="Calibri"/>
          <w:i/>
        </w:rPr>
        <w:t xml:space="preserve"> informacja w tym zakresie jest wymagana, jeżeli w odniesieniu do danego administratora lub podmiotu przetwarzającego istnieje obowiązek wyznaczenia inspektora ochrony danych osobowych.</w:t>
      </w:r>
    </w:p>
    <w:p w14:paraId="0520B500" w14:textId="77777777" w:rsidR="00BA4C3B" w:rsidRPr="009C2BEA" w:rsidRDefault="00BA4C3B" w:rsidP="00BA4C3B">
      <w:pPr>
        <w:pStyle w:val="Akapitzlist"/>
        <w:tabs>
          <w:tab w:val="left" w:pos="851"/>
        </w:tabs>
        <w:ind w:left="851" w:hanging="284"/>
        <w:jc w:val="both"/>
        <w:rPr>
          <w:rFonts w:ascii="Calibri" w:hAnsi="Calibri" w:cs="Calibri"/>
          <w:i/>
        </w:rPr>
      </w:pPr>
      <w:r w:rsidRPr="009C2BEA">
        <w:rPr>
          <w:rFonts w:ascii="Calibri" w:hAnsi="Calibri" w:cs="Calibri"/>
          <w:b/>
          <w:i/>
          <w:vertAlign w:val="superscript"/>
        </w:rPr>
        <w:t>**</w:t>
      </w:r>
      <w:r w:rsidRPr="009C2BEA">
        <w:rPr>
          <w:rFonts w:ascii="Calibri" w:hAnsi="Calibri" w:cs="Calibri"/>
          <w:b/>
          <w:i/>
          <w:vertAlign w:val="superscript"/>
        </w:rPr>
        <w:tab/>
      </w:r>
      <w:r w:rsidRPr="009C2BEA">
        <w:rPr>
          <w:rFonts w:ascii="Calibri" w:hAnsi="Calibri" w:cs="Calibri"/>
          <w:b/>
          <w:i/>
        </w:rPr>
        <w:t>Wyjaśnienie:</w:t>
      </w:r>
      <w:r w:rsidRPr="009C2BEA">
        <w:rPr>
          <w:rFonts w:ascii="Calibri" w:hAnsi="Calibri" w:cs="Calibri"/>
          <w:i/>
        </w:rPr>
        <w:t xml:space="preserve"> skorzystanie z prawa do sprostowania nie może skutkować zmianą wyniku postępowania</w:t>
      </w:r>
      <w:r w:rsidRPr="009C2BEA">
        <w:rPr>
          <w:rFonts w:ascii="Calibri" w:hAnsi="Calibri" w:cs="Calibri"/>
          <w:i/>
        </w:rPr>
        <w:br/>
        <w:t>o udzielenie zamówienia publicznego ani zmianą postanowień umowy w zakresie niezgodnym z ustawą Pzp oraz nie może naruszać integralności protokołu oraz jego załączników.</w:t>
      </w:r>
    </w:p>
    <w:p w14:paraId="3299BE61" w14:textId="0C33195D" w:rsidR="00AD001D" w:rsidRPr="00BA4C3B" w:rsidRDefault="00BA4C3B" w:rsidP="00BA4C3B">
      <w:pPr>
        <w:tabs>
          <w:tab w:val="left" w:pos="567"/>
        </w:tabs>
        <w:spacing w:after="150"/>
        <w:ind w:left="567"/>
        <w:jc w:val="both"/>
        <w:rPr>
          <w:rFonts w:ascii="Calibri" w:hAnsi="Calibri" w:cs="Calibri"/>
          <w:sz w:val="20"/>
          <w:szCs w:val="20"/>
        </w:rPr>
      </w:pPr>
      <w:r w:rsidRPr="009C2BEA">
        <w:rPr>
          <w:rFonts w:ascii="Calibri" w:hAnsi="Calibri" w:cs="Calibri"/>
          <w:b/>
          <w:i/>
          <w:sz w:val="20"/>
          <w:szCs w:val="20"/>
          <w:vertAlign w:val="superscript"/>
        </w:rPr>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80BDED" w14:textId="116C8B92" w:rsidR="00CD019B" w:rsidRDefault="00CD019B" w:rsidP="00CD019B">
      <w:pPr>
        <w:pStyle w:val="Tekstpodstawowywcity3"/>
        <w:ind w:left="0"/>
        <w:rPr>
          <w:rFonts w:ascii="Tahoma" w:hAnsi="Tahoma" w:cs="Tahoma"/>
          <w:b/>
          <w:bCs/>
          <w:iCs/>
          <w:sz w:val="20"/>
          <w:u w:val="single"/>
        </w:rPr>
      </w:pPr>
      <w:r>
        <w:rPr>
          <w:rFonts w:ascii="Tahoma" w:hAnsi="Tahoma" w:cs="Tahoma"/>
          <w:b/>
          <w:bCs/>
          <w:iCs/>
          <w:sz w:val="20"/>
        </w:rPr>
        <w:t>XI</w:t>
      </w:r>
      <w:r w:rsidR="00BA4C3B">
        <w:rPr>
          <w:rFonts w:ascii="Tahoma" w:hAnsi="Tahoma" w:cs="Tahoma"/>
          <w:b/>
          <w:bCs/>
          <w:iCs/>
          <w:sz w:val="20"/>
        </w:rPr>
        <w:t>I</w:t>
      </w:r>
      <w:r>
        <w:rPr>
          <w:rFonts w:ascii="Tahoma" w:hAnsi="Tahoma" w:cs="Tahoma"/>
          <w:b/>
          <w:bCs/>
          <w:iCs/>
          <w:sz w:val="20"/>
        </w:rPr>
        <w:t xml:space="preserve">. </w:t>
      </w:r>
      <w:r w:rsidRPr="006C5530">
        <w:rPr>
          <w:rFonts w:ascii="Tahoma" w:hAnsi="Tahoma" w:cs="Tahoma"/>
          <w:b/>
          <w:bCs/>
          <w:iCs/>
          <w:sz w:val="20"/>
          <w:u w:val="single"/>
        </w:rPr>
        <w:t>Wykaz załączników</w:t>
      </w:r>
      <w:r>
        <w:rPr>
          <w:rFonts w:ascii="Tahoma" w:hAnsi="Tahoma" w:cs="Tahoma"/>
          <w:b/>
          <w:bCs/>
          <w:iCs/>
          <w:sz w:val="20"/>
          <w:u w:val="single"/>
        </w:rPr>
        <w:t>:</w:t>
      </w:r>
    </w:p>
    <w:p w14:paraId="4202F75A" w14:textId="77777777" w:rsidR="00CD019B" w:rsidRPr="00063BBE" w:rsidRDefault="00CD019B" w:rsidP="00CD019B">
      <w:pPr>
        <w:pStyle w:val="Tekstpodstawowywcity3"/>
        <w:numPr>
          <w:ilvl w:val="0"/>
          <w:numId w:val="7"/>
        </w:numPr>
        <w:jc w:val="both"/>
        <w:rPr>
          <w:rFonts w:ascii="Tahoma" w:hAnsi="Tahoma" w:cs="Tahoma"/>
          <w:iCs/>
          <w:sz w:val="20"/>
        </w:rPr>
      </w:pPr>
      <w:r w:rsidRPr="00063BBE">
        <w:rPr>
          <w:rFonts w:ascii="Tahoma" w:hAnsi="Tahoma" w:cs="Tahoma"/>
          <w:iCs/>
          <w:sz w:val="20"/>
        </w:rPr>
        <w:t>Załącznik nr 1- Program ubezpieczeniowy</w:t>
      </w:r>
    </w:p>
    <w:p w14:paraId="06D811C3" w14:textId="77777777" w:rsidR="00CD019B" w:rsidRPr="00063BBE" w:rsidRDefault="00CD019B" w:rsidP="00CD019B">
      <w:pPr>
        <w:pStyle w:val="Tekstpodstawowywcity3"/>
        <w:numPr>
          <w:ilvl w:val="0"/>
          <w:numId w:val="7"/>
        </w:numPr>
        <w:jc w:val="both"/>
        <w:rPr>
          <w:rFonts w:ascii="Tahoma" w:hAnsi="Tahoma" w:cs="Tahoma"/>
          <w:iCs/>
          <w:sz w:val="20"/>
        </w:rPr>
      </w:pPr>
      <w:r w:rsidRPr="00063BBE">
        <w:rPr>
          <w:rFonts w:ascii="Tahoma" w:hAnsi="Tahoma" w:cs="Tahoma"/>
          <w:iCs/>
          <w:sz w:val="20"/>
        </w:rPr>
        <w:t>Załącznik nr 2- Wzór umowy generalnej ubezpieczenia mienia</w:t>
      </w:r>
    </w:p>
    <w:p w14:paraId="2A2E260E" w14:textId="77777777" w:rsidR="00CD019B" w:rsidRPr="00063BBE" w:rsidRDefault="00CD019B" w:rsidP="00CD019B">
      <w:pPr>
        <w:pStyle w:val="Tekstpodstawowywcity3"/>
        <w:numPr>
          <w:ilvl w:val="0"/>
          <w:numId w:val="7"/>
        </w:numPr>
        <w:jc w:val="both"/>
        <w:rPr>
          <w:rFonts w:ascii="Tahoma" w:hAnsi="Tahoma" w:cs="Tahoma"/>
          <w:iCs/>
          <w:sz w:val="20"/>
        </w:rPr>
      </w:pPr>
      <w:r w:rsidRPr="00063BBE">
        <w:rPr>
          <w:rFonts w:ascii="Tahoma" w:hAnsi="Tahoma" w:cs="Tahoma"/>
          <w:iCs/>
          <w:sz w:val="20"/>
        </w:rPr>
        <w:t>Załącznik Nr 3 Wzór umowy generalnej ubezpieczenia komunikacyjna</w:t>
      </w:r>
    </w:p>
    <w:p w14:paraId="4776B41D" w14:textId="77777777" w:rsidR="00CD019B" w:rsidRPr="00063BBE" w:rsidRDefault="00CD019B" w:rsidP="00CD019B">
      <w:pPr>
        <w:pStyle w:val="Tekstpodstawowywcity3"/>
        <w:numPr>
          <w:ilvl w:val="0"/>
          <w:numId w:val="7"/>
        </w:numPr>
        <w:jc w:val="both"/>
        <w:rPr>
          <w:rFonts w:ascii="Tahoma" w:hAnsi="Tahoma" w:cs="Tahoma"/>
          <w:iCs/>
          <w:sz w:val="20"/>
        </w:rPr>
      </w:pPr>
      <w:r w:rsidRPr="00063BBE">
        <w:rPr>
          <w:rFonts w:ascii="Tahoma" w:hAnsi="Tahoma" w:cs="Tahoma"/>
          <w:iCs/>
          <w:sz w:val="20"/>
        </w:rPr>
        <w:t>Załącznik Nr 4 Wykazy majątku i inne dane Zamawiającego</w:t>
      </w:r>
    </w:p>
    <w:p w14:paraId="2FE88BE3" w14:textId="0FAB90A5" w:rsidR="00CD019B" w:rsidRDefault="00CD019B" w:rsidP="00CD019B">
      <w:pPr>
        <w:pStyle w:val="Tekstpodstawowywcity3"/>
        <w:numPr>
          <w:ilvl w:val="0"/>
          <w:numId w:val="7"/>
        </w:numPr>
        <w:jc w:val="both"/>
        <w:rPr>
          <w:rFonts w:ascii="Tahoma" w:hAnsi="Tahoma" w:cs="Tahoma"/>
          <w:iCs/>
          <w:sz w:val="20"/>
        </w:rPr>
      </w:pPr>
      <w:r w:rsidRPr="00063BBE">
        <w:rPr>
          <w:rFonts w:ascii="Tahoma" w:hAnsi="Tahoma" w:cs="Tahoma"/>
          <w:iCs/>
          <w:sz w:val="20"/>
        </w:rPr>
        <w:t>Załącznik nr 5 Formularz ofertowy - zał. do zapytania ofertowego dla Gminy Ślemień</w:t>
      </w:r>
    </w:p>
    <w:p w14:paraId="43D8BE3E" w14:textId="6D07221E" w:rsidR="00041822" w:rsidRDefault="00041822" w:rsidP="00041822">
      <w:pPr>
        <w:pStyle w:val="Tekstpodstawowywcity3"/>
        <w:jc w:val="both"/>
        <w:rPr>
          <w:rFonts w:ascii="Tahoma" w:hAnsi="Tahoma" w:cs="Tahoma"/>
          <w:iCs/>
          <w:sz w:val="20"/>
        </w:rPr>
      </w:pPr>
    </w:p>
    <w:p w14:paraId="45B4D1AF" w14:textId="50D542B4" w:rsidR="00784F61" w:rsidRDefault="00784F61">
      <w:pPr>
        <w:spacing w:after="160" w:line="259" w:lineRule="auto"/>
        <w:rPr>
          <w:rFonts w:ascii="Tahoma" w:hAnsi="Tahoma" w:cs="Tahoma"/>
          <w:iCs/>
          <w:sz w:val="20"/>
          <w:szCs w:val="16"/>
        </w:rPr>
      </w:pPr>
      <w:r>
        <w:rPr>
          <w:rFonts w:ascii="Tahoma" w:hAnsi="Tahoma" w:cs="Tahoma"/>
          <w:iCs/>
          <w:sz w:val="20"/>
        </w:rPr>
        <w:br w:type="page"/>
      </w:r>
    </w:p>
    <w:p w14:paraId="376A58A0" w14:textId="77777777" w:rsidR="00CA7315" w:rsidRPr="00CA7315" w:rsidRDefault="00CA7315" w:rsidP="00CA7315">
      <w:pPr>
        <w:pBdr>
          <w:top w:val="single" w:sz="4" w:space="1" w:color="auto"/>
          <w:bottom w:val="single" w:sz="4" w:space="1" w:color="auto"/>
        </w:pBdr>
        <w:shd w:val="clear" w:color="auto" w:fill="F3F3F3"/>
        <w:spacing w:before="240"/>
        <w:ind w:left="284" w:hanging="284"/>
        <w:jc w:val="right"/>
        <w:outlineLvl w:val="0"/>
        <w:rPr>
          <w:rFonts w:ascii="Tahoma" w:hAnsi="Tahoma"/>
          <w:b/>
          <w:bCs/>
        </w:rPr>
      </w:pPr>
      <w:r w:rsidRPr="00CA7315">
        <w:rPr>
          <w:rFonts w:ascii="Tahoma" w:hAnsi="Tahoma"/>
          <w:b/>
          <w:bCs/>
        </w:rPr>
        <w:lastRenderedPageBreak/>
        <w:t>Załącznik nr 1 – Program ubezpieczenia</w:t>
      </w:r>
    </w:p>
    <w:p w14:paraId="05D6BA96" w14:textId="77777777" w:rsidR="00CA7315" w:rsidRPr="00CA7315" w:rsidRDefault="00CA7315" w:rsidP="00CA7315">
      <w:pPr>
        <w:jc w:val="both"/>
        <w:rPr>
          <w:rFonts w:ascii="Tahoma" w:hAnsi="Tahoma" w:cs="Tahoma"/>
          <w:b/>
          <w:sz w:val="20"/>
          <w:szCs w:val="20"/>
        </w:rPr>
      </w:pPr>
    </w:p>
    <w:p w14:paraId="19C0B269" w14:textId="77777777" w:rsidR="00CA7315" w:rsidRPr="00CA7315" w:rsidRDefault="00CA7315" w:rsidP="00CA7315">
      <w:pPr>
        <w:spacing w:before="120"/>
        <w:jc w:val="center"/>
        <w:outlineLvl w:val="1"/>
        <w:rPr>
          <w:rFonts w:ascii="Tahoma" w:hAnsi="Tahoma" w:cs="Tahoma"/>
          <w:b/>
          <w:sz w:val="22"/>
          <w:szCs w:val="22"/>
        </w:rPr>
      </w:pPr>
      <w:r w:rsidRPr="00CA7315">
        <w:rPr>
          <w:rFonts w:ascii="Tahoma" w:hAnsi="Tahoma" w:cs="Tahoma"/>
          <w:b/>
          <w:sz w:val="22"/>
          <w:szCs w:val="22"/>
        </w:rPr>
        <w:t>I. ZAŁOŻENIA DO WSZYSTKICH RODZAJÓW UBEZPIECZEŃ:</w:t>
      </w:r>
    </w:p>
    <w:p w14:paraId="1089162D"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Ubezpieczającego. Zapis ten nie ma zastosowania do limitów odpowiedzialności ustalonych w programie ubezpieczenia oraz klauzulach brokerskich, tzn. Ubezpieczyciel udziela ochrony ubezpieczeniowej do tych limitów odpowiedzialności. </w:t>
      </w:r>
    </w:p>
    <w:p w14:paraId="76248061"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xml:space="preserve">Zapisy w OWU, z których wynika, iż zakres ubezpieczenia jest węższy niż zakres opisany poniżej, nie mają zastosowania. W kwestiach nieuregulowanych w programie ubezpieczenia zastosowanie mają przepisy prawa oraz OWU. </w:t>
      </w:r>
      <w:r w:rsidRPr="00CA7315">
        <w:rPr>
          <w:rFonts w:ascii="Tahoma" w:hAnsi="Tahoma" w:cs="Tahoma"/>
          <w:iCs/>
          <w:sz w:val="20"/>
          <w:szCs w:val="20"/>
        </w:rPr>
        <w:t xml:space="preserve">W ubezpieczeniu mienia od wszystkich ryzyk mają zastosowanie tylko wyłączenia odpowiedzialności wskazane w programie ubezpieczenia, w pozostałych ubezpieczeniach postanowienia OWU ograniczające lub wyłączające odpowiedzialność Ubezpieczyciela mają zastosowanie, chyba że opisane w nich ryzyka zostały wprost włączone do zakresu ubezpieczenia zawartego w programie ubezpieczenia. </w:t>
      </w:r>
      <w:r w:rsidRPr="00CA7315">
        <w:rPr>
          <w:rFonts w:ascii="Arial" w:hAnsi="Arial" w:cs="Arial"/>
          <w:iCs/>
          <w:sz w:val="20"/>
          <w:szCs w:val="20"/>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Pr="00CA7315">
        <w:rPr>
          <w:rFonts w:ascii="Tahoma" w:hAnsi="Tahoma" w:cs="Tahoma"/>
          <w:iCs/>
          <w:sz w:val="20"/>
          <w:szCs w:val="20"/>
        </w:rPr>
        <w:t>Jeżeli dany rodzaj mienia został wykazany w programie ubezpieczenia lub załącznikach do ubezpieczenia, to jest on ubezpieczony w pełnym zakresie wynikającym z programu ubezpieczenia.</w:t>
      </w:r>
    </w:p>
    <w:p w14:paraId="715E06BE" w14:textId="77777777" w:rsidR="00CA7315" w:rsidRPr="00CA7315" w:rsidRDefault="00CA7315" w:rsidP="00CA7315">
      <w:pPr>
        <w:jc w:val="both"/>
        <w:rPr>
          <w:rFonts w:ascii="Tahoma" w:hAnsi="Tahoma" w:cs="Tahoma"/>
          <w:sz w:val="20"/>
          <w:szCs w:val="20"/>
        </w:rPr>
      </w:pPr>
    </w:p>
    <w:p w14:paraId="3F358A74" w14:textId="77777777" w:rsidR="00CA7315" w:rsidRPr="00CA7315" w:rsidRDefault="00CA7315" w:rsidP="00CA7315">
      <w:pPr>
        <w:autoSpaceDE w:val="0"/>
        <w:autoSpaceDN w:val="0"/>
        <w:adjustRightInd w:val="0"/>
        <w:jc w:val="both"/>
        <w:rPr>
          <w:rFonts w:ascii="Tahoma" w:hAnsi="Tahoma" w:cs="Tahoma"/>
          <w:sz w:val="20"/>
          <w:szCs w:val="20"/>
        </w:rPr>
      </w:pPr>
      <w:r w:rsidRPr="00CA7315">
        <w:rPr>
          <w:rFonts w:ascii="Tahoma" w:hAnsi="Tahoma" w:cs="Tahoma"/>
          <w:sz w:val="20"/>
          <w:szCs w:val="20"/>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040D5F7B" w14:textId="77777777" w:rsidR="00CA7315" w:rsidRPr="00CA7315" w:rsidRDefault="00CA7315" w:rsidP="00CA7315">
      <w:pPr>
        <w:jc w:val="both"/>
        <w:rPr>
          <w:rFonts w:ascii="Tahoma" w:hAnsi="Tahoma" w:cs="Tahoma"/>
          <w:sz w:val="20"/>
          <w:szCs w:val="20"/>
        </w:rPr>
      </w:pPr>
    </w:p>
    <w:p w14:paraId="1014B546"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Sumy ubezpieczenia określone w programie ubezpieczenia i załącznikach zawierają podatek VAT – o ile nie wskazano inaczej. Ubezpieczyciel wypłaca odszkodowanie wraz z podatkiem VAT.</w:t>
      </w:r>
    </w:p>
    <w:p w14:paraId="057AEBC4" w14:textId="77777777" w:rsidR="00CA7315" w:rsidRPr="00CA7315" w:rsidRDefault="00CA7315" w:rsidP="00CA7315">
      <w:pPr>
        <w:autoSpaceDE w:val="0"/>
        <w:autoSpaceDN w:val="0"/>
        <w:adjustRightInd w:val="0"/>
        <w:jc w:val="both"/>
        <w:rPr>
          <w:rFonts w:ascii="Tahoma" w:hAnsi="Tahoma" w:cs="Tahoma"/>
          <w:bCs/>
          <w:sz w:val="20"/>
          <w:szCs w:val="20"/>
          <w:highlight w:val="yellow"/>
        </w:rPr>
      </w:pPr>
    </w:p>
    <w:p w14:paraId="57B36D8F" w14:textId="77777777" w:rsidR="00CA7315" w:rsidRPr="00CA7315" w:rsidRDefault="00CA7315" w:rsidP="00CA7315">
      <w:pPr>
        <w:autoSpaceDE w:val="0"/>
        <w:autoSpaceDN w:val="0"/>
        <w:adjustRightInd w:val="0"/>
        <w:jc w:val="both"/>
        <w:rPr>
          <w:rFonts w:ascii="Tahoma" w:hAnsi="Tahoma" w:cs="Tahoma"/>
          <w:sz w:val="20"/>
          <w:szCs w:val="20"/>
        </w:rPr>
      </w:pPr>
      <w:r w:rsidRPr="00CA7315">
        <w:rPr>
          <w:rFonts w:ascii="Tahoma" w:hAnsi="Tahoma" w:cs="Tahoma"/>
          <w:bCs/>
          <w:sz w:val="20"/>
          <w:szCs w:val="20"/>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197ED900" w14:textId="77777777" w:rsidR="00CA7315" w:rsidRPr="00CA7315" w:rsidRDefault="00CA7315" w:rsidP="00CA7315">
      <w:pPr>
        <w:spacing w:before="120"/>
        <w:ind w:left="284" w:hanging="284"/>
        <w:jc w:val="center"/>
        <w:outlineLvl w:val="1"/>
        <w:rPr>
          <w:rFonts w:ascii="Tahoma" w:hAnsi="Tahoma" w:cs="Tahoma"/>
          <w:b/>
          <w:sz w:val="22"/>
          <w:szCs w:val="22"/>
        </w:rPr>
      </w:pPr>
      <w:r w:rsidRPr="00CA7315">
        <w:rPr>
          <w:rFonts w:ascii="Tahoma" w:hAnsi="Tahoma" w:cs="Tahoma"/>
          <w:b/>
          <w:sz w:val="22"/>
          <w:szCs w:val="22"/>
        </w:rPr>
        <w:t>II. KLAUZULE DODATKOWE ROZSZERZAJĄCE ZAKRES OCHRONY</w:t>
      </w:r>
    </w:p>
    <w:p w14:paraId="32578481" w14:textId="77777777" w:rsidR="00CA7315" w:rsidRPr="00CA7315" w:rsidRDefault="00CA7315" w:rsidP="00CA7315">
      <w:pPr>
        <w:rPr>
          <w:rFonts w:ascii="Tahoma" w:hAnsi="Tahoma" w:cs="Tahoma"/>
          <w:b/>
          <w:bCs/>
          <w:sz w:val="28"/>
          <w:szCs w:val="28"/>
          <w:u w:val="single"/>
        </w:rPr>
      </w:pPr>
    </w:p>
    <w:p w14:paraId="628328D8" w14:textId="77777777" w:rsidR="00CA7315" w:rsidRPr="00CA7315" w:rsidRDefault="00CA7315" w:rsidP="00CA7315">
      <w:pPr>
        <w:rPr>
          <w:rFonts w:ascii="Tahoma" w:hAnsi="Tahoma" w:cs="Tahoma"/>
          <w:b/>
          <w:bCs/>
          <w:sz w:val="28"/>
          <w:szCs w:val="28"/>
          <w:u w:val="single"/>
        </w:rPr>
      </w:pPr>
      <w:r w:rsidRPr="00CA7315">
        <w:rPr>
          <w:rFonts w:ascii="Tahoma" w:hAnsi="Tahoma" w:cs="Tahoma"/>
          <w:b/>
          <w:bCs/>
          <w:sz w:val="28"/>
          <w:szCs w:val="28"/>
          <w:u w:val="single"/>
        </w:rPr>
        <w:t xml:space="preserve">Cześć I </w:t>
      </w:r>
    </w:p>
    <w:p w14:paraId="5CC2DA75" w14:textId="77777777" w:rsidR="00CA7315" w:rsidRPr="00CA7315" w:rsidRDefault="00CA7315" w:rsidP="00CA7315">
      <w:pPr>
        <w:ind w:left="928"/>
        <w:jc w:val="center"/>
        <w:rPr>
          <w:rFonts w:ascii="Tahoma" w:hAnsi="Tahoma" w:cs="Tahoma"/>
          <w:b/>
          <w:sz w:val="20"/>
          <w:szCs w:val="20"/>
          <w:u w:val="single"/>
        </w:rPr>
      </w:pPr>
      <w:r w:rsidRPr="00CA7315">
        <w:rPr>
          <w:rFonts w:ascii="Tahoma" w:hAnsi="Tahoma" w:cs="Tahoma"/>
          <w:b/>
          <w:sz w:val="20"/>
          <w:szCs w:val="20"/>
          <w:u w:val="single"/>
        </w:rPr>
        <w:t>KLAUZULE OBLIGATORYJNIE WŁĄCZONE DO ZAKRESU UBEZPIECZENIA</w:t>
      </w:r>
    </w:p>
    <w:p w14:paraId="3A439B3D"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Klauzula reprezentantów</w:t>
      </w:r>
      <w:r w:rsidRPr="00CA7315">
        <w:rPr>
          <w:rFonts w:ascii="Tahoma" w:hAnsi="Tahoma" w:cs="Tahoma"/>
          <w:sz w:val="20"/>
          <w:szCs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 uważa się w jednostce samorządu terytorialnego wyłącznie takie osoby/organy jak Wójt. Za szkody powstałe z winy umyślnej lub rażącego niedbalstwa osób niebędących reprezentantami Ubezpieczającego/Ubezpieczonego Ubezpieczyciel ponosi pełną odpowiedzialność. Dotyczy wszystkich ryzyk z wyjątkiem ubezpieczenia OC posiadaczy pojazdów mechanicznych i OC działalności.</w:t>
      </w:r>
    </w:p>
    <w:p w14:paraId="4EA739BE"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 xml:space="preserve">Klauzula odstąpienia od prawa do regresu - </w:t>
      </w:r>
      <w:r w:rsidRPr="00CA7315">
        <w:rPr>
          <w:rFonts w:ascii="Tahoma" w:hAnsi="Tahoma" w:cs="Tahoma"/>
          <w:sz w:val="20"/>
          <w:szCs w:val="20"/>
        </w:rPr>
        <w:t xml:space="preserve">Ubezpieczyciel zrzeka się prawa do regresu </w:t>
      </w:r>
      <w:r w:rsidRPr="00CA7315">
        <w:rPr>
          <w:rFonts w:ascii="Tahoma" w:hAnsi="Tahoma" w:cs="Tahoma"/>
          <w:sz w:val="20"/>
          <w:szCs w:val="20"/>
        </w:rPr>
        <w:br/>
        <w:t>w stosunku do osób,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 z wyjątkiem ubezpieczenia OC posiadaczy pojazdów mechanicznych.</w:t>
      </w:r>
    </w:p>
    <w:p w14:paraId="005F0BEA"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b/>
          <w:i/>
          <w:sz w:val="20"/>
          <w:szCs w:val="20"/>
        </w:rPr>
      </w:pPr>
      <w:r w:rsidRPr="00CA7315">
        <w:rPr>
          <w:rFonts w:ascii="Tahoma" w:hAnsi="Tahoma" w:cs="Tahoma"/>
          <w:b/>
          <w:sz w:val="20"/>
          <w:szCs w:val="20"/>
        </w:rPr>
        <w:lastRenderedPageBreak/>
        <w:t xml:space="preserve">Klauzula przewłaszczenia mienia – </w:t>
      </w:r>
      <w:r w:rsidRPr="00CA7315">
        <w:rPr>
          <w:rFonts w:ascii="Tahoma" w:hAnsi="Tahoma" w:cs="Tahoma"/>
          <w:sz w:val="20"/>
          <w:szCs w:val="20"/>
        </w:rPr>
        <w:t>ochrona ubezpieczeniowa zostaje zachowana mimo przeniesienia własności ubezpieczonego mienia między jednostkami organizacyjnymi Ubezpieczającego/Ubezpieczonego lub innymi podmiotami (osobami prawnymi) podlegającymi wspólnemu ubezpieczeniu, przeniesienia własności ubezpieczonego mienia na nowo powołane jednostki Ubezpieczającego/Ubezpieczonego oraz w przypadku przeniesienia własności mienia na bank lub Ubezpieczyciela – jako zabezpieczenie wierzytelności. Ochrona zostaje zachowana również w przypadku przeniesienia własności mienia pomiędzy jednostkami samorządu terytorialnego. Dotyczy ubezpieczenia mienia od wszystkich ryzyk oraz sprzętu elektronicznego od wszystkich ryzyk.</w:t>
      </w:r>
    </w:p>
    <w:p w14:paraId="5958B3F9"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b/>
          <w:i/>
          <w:sz w:val="20"/>
          <w:szCs w:val="20"/>
        </w:rPr>
      </w:pPr>
      <w:r w:rsidRPr="00CA7315">
        <w:rPr>
          <w:rFonts w:ascii="Tahoma" w:hAnsi="Tahoma" w:cs="Tahoma"/>
          <w:b/>
          <w:sz w:val="20"/>
          <w:szCs w:val="20"/>
        </w:rPr>
        <w:t xml:space="preserve">Klauzula płatności rat – </w:t>
      </w:r>
      <w:r w:rsidRPr="00CA7315">
        <w:rPr>
          <w:rFonts w:ascii="Tahoma" w:hAnsi="Tahoma" w:cs="Tahoma"/>
          <w:sz w:val="20"/>
          <w:szCs w:val="20"/>
        </w:rPr>
        <w:t>w przypadku wypłaty odszkodowania,</w:t>
      </w:r>
      <w:r w:rsidRPr="00CA7315">
        <w:rPr>
          <w:rFonts w:ascii="Tahoma" w:hAnsi="Tahoma" w:cs="Tahoma"/>
          <w:b/>
          <w:sz w:val="20"/>
          <w:szCs w:val="20"/>
        </w:rPr>
        <w:t xml:space="preserve"> </w:t>
      </w:r>
      <w:r w:rsidRPr="00CA7315">
        <w:rPr>
          <w:rFonts w:ascii="Tahoma" w:hAnsi="Tahoma" w:cs="Tahoma"/>
          <w:sz w:val="20"/>
          <w:szCs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CA7315">
        <w:rPr>
          <w:rFonts w:ascii="Tahoma" w:hAnsi="Tahoma" w:cs="Tahoma"/>
          <w:b/>
          <w:i/>
          <w:sz w:val="20"/>
          <w:szCs w:val="20"/>
        </w:rPr>
        <w:t xml:space="preserve">. </w:t>
      </w:r>
    </w:p>
    <w:p w14:paraId="3AFD387E"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b/>
          <w:i/>
          <w:sz w:val="20"/>
          <w:szCs w:val="20"/>
        </w:rPr>
      </w:pPr>
      <w:r w:rsidRPr="00CA7315">
        <w:rPr>
          <w:rFonts w:ascii="Tahoma" w:hAnsi="Tahoma" w:cs="Tahoma"/>
          <w:b/>
          <w:sz w:val="20"/>
          <w:szCs w:val="20"/>
        </w:rPr>
        <w:t xml:space="preserve">Klauzula likwidacyjna w sprzęcie elektronicznym - </w:t>
      </w:r>
      <w:r w:rsidRPr="00CA7315">
        <w:rPr>
          <w:rFonts w:ascii="Tahoma" w:hAnsi="Tahoma" w:cs="Tahoma"/>
          <w:sz w:val="20"/>
          <w:szCs w:val="20"/>
        </w:rPr>
        <w:t xml:space="preserve">odszkodowanie wypłacane jest </w:t>
      </w:r>
      <w:r w:rsidRPr="00CA7315">
        <w:rPr>
          <w:rFonts w:ascii="Tahoma" w:hAnsi="Tahoma" w:cs="Tahoma"/>
          <w:sz w:val="20"/>
          <w:szCs w:val="20"/>
        </w:rPr>
        <w:b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CA7315">
        <w:rPr>
          <w:rFonts w:ascii="Tahoma" w:hAnsi="Tahoma" w:cs="Tahoma"/>
          <w:b/>
          <w:sz w:val="20"/>
          <w:szCs w:val="20"/>
        </w:rPr>
        <w:t xml:space="preserve"> </w:t>
      </w:r>
      <w:r w:rsidRPr="00CA7315">
        <w:rPr>
          <w:rFonts w:ascii="Tahoma" w:hAnsi="Tahoma" w:cs="Tahoma"/>
          <w:sz w:val="20"/>
          <w:szCs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1F6D0441"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i/>
          <w:sz w:val="20"/>
          <w:szCs w:val="20"/>
        </w:rPr>
      </w:pPr>
      <w:r w:rsidRPr="00CA7315">
        <w:rPr>
          <w:rFonts w:ascii="Tahoma" w:hAnsi="Tahoma" w:cs="Tahoma"/>
          <w:b/>
          <w:sz w:val="20"/>
          <w:szCs w:val="20"/>
        </w:rPr>
        <w:t xml:space="preserve">Klauzula automatycznego pokrycia w sprzęcie elektronicznym </w:t>
      </w:r>
      <w:r w:rsidRPr="00CA7315">
        <w:rPr>
          <w:rFonts w:ascii="Tahoma" w:hAnsi="Tahoma" w:cs="Tahoma"/>
          <w:sz w:val="20"/>
          <w:szCs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programu ubezpieczenia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zapytaniem ofertowym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CA7315">
        <w:rPr>
          <w:rFonts w:ascii="Tahoma" w:hAnsi="Tahoma" w:cs="Tahoma"/>
          <w:b/>
          <w:sz w:val="20"/>
          <w:szCs w:val="20"/>
        </w:rPr>
        <w:t xml:space="preserve">. </w:t>
      </w:r>
      <w:r w:rsidRPr="00CA7315">
        <w:rPr>
          <w:rFonts w:ascii="Tahoma" w:hAnsi="Tahoma" w:cs="Tahoma"/>
          <w:sz w:val="20"/>
          <w:szCs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t>
      </w:r>
      <w:r w:rsidRPr="00CA7315">
        <w:rPr>
          <w:rFonts w:ascii="Tahoma" w:hAnsi="Tahoma" w:cs="Tahoma"/>
          <w:sz w:val="20"/>
          <w:szCs w:val="20"/>
        </w:rPr>
        <w:lastRenderedPageBreak/>
        <w:t>w części przekraczającej 30% limit odpowiedzialności rozpoczyna się od dnia następnego po złożeniu do Ubezpieczyciela wniosku o doubezpieczenie.</w:t>
      </w:r>
    </w:p>
    <w:p w14:paraId="3448FA38"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i/>
          <w:sz w:val="20"/>
          <w:szCs w:val="20"/>
        </w:rPr>
      </w:pPr>
      <w:r w:rsidRPr="00CA7315">
        <w:rPr>
          <w:rFonts w:ascii="Tahoma" w:hAnsi="Tahoma" w:cs="Tahoma"/>
          <w:b/>
          <w:sz w:val="20"/>
          <w:szCs w:val="20"/>
        </w:rPr>
        <w:t xml:space="preserve">Klauzula automatycznego pokrycia w środkach trwałych i wyposażeniu </w:t>
      </w:r>
      <w:r w:rsidRPr="00CA7315">
        <w:rPr>
          <w:rFonts w:ascii="Tahoma" w:hAnsi="Tahoma" w:cs="Tahoma"/>
          <w:sz w:val="20"/>
          <w:szCs w:val="20"/>
        </w:rPr>
        <w:t>-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programu ubezpieczeniai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zapytaniem ofertowym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ubezpieczenia mienia od wszystkich ryzyk oraz ubezpieczenia maszyn od uszkodzeń od wszystkich ryzyk.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CA7315">
        <w:rPr>
          <w:rFonts w:ascii="Tahoma" w:hAnsi="Tahoma" w:cs="Tahoma"/>
          <w:b/>
          <w:sz w:val="20"/>
          <w:szCs w:val="20"/>
        </w:rPr>
        <w:t xml:space="preserve">. </w:t>
      </w:r>
      <w:r w:rsidRPr="00CA7315">
        <w:rPr>
          <w:rFonts w:ascii="Tahoma" w:hAnsi="Tahoma" w:cs="Tahoma"/>
          <w:sz w:val="20"/>
          <w:szCs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 </w:t>
      </w:r>
    </w:p>
    <w:p w14:paraId="6EB4108E"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 xml:space="preserve">Klauzula likwidacyjna dotycząca środków trwałych - </w:t>
      </w:r>
      <w:r w:rsidRPr="00CA7315">
        <w:rPr>
          <w:rFonts w:ascii="Tahoma" w:hAnsi="Tahoma" w:cs="Tahoma"/>
          <w:sz w:val="20"/>
          <w:szCs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Odszkodowanie wypłacane jest w pełnej wysokości </w:t>
      </w:r>
      <w:r w:rsidRPr="00CA7315">
        <w:rPr>
          <w:rFonts w:ascii="Tahoma" w:hAnsi="Tahoma" w:cs="Tahoma"/>
          <w:sz w:val="20"/>
          <w:szCs w:val="20"/>
          <w:lang w:eastAsia="ar-SA"/>
        </w:rPr>
        <w:t xml:space="preserve">obejmującej koszt naprawy, wymiany, nabycia lub odbudowy z uwzględnieniem kosztów montażu, demontażu, transportu, ceł i innych opłat. </w:t>
      </w:r>
      <w:r w:rsidRPr="00CA7315">
        <w:rPr>
          <w:rFonts w:ascii="Tahoma" w:hAnsi="Tahoma" w:cs="Tahoma"/>
          <w:sz w:val="20"/>
          <w:szCs w:val="20"/>
        </w:rPr>
        <w:t xml:space="preserve">Klauzula ma zastosowanie w ubezpieczeniu mienia od wszystkich ryzyk. </w:t>
      </w:r>
    </w:p>
    <w:p w14:paraId="0CEC0C1A"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 xml:space="preserve">Klauzula szybkiej likwidacji szkód </w:t>
      </w:r>
      <w:r w:rsidRPr="00CA7315">
        <w:rPr>
          <w:rFonts w:ascii="Tahoma" w:hAnsi="Tahoma" w:cs="Tahoma"/>
          <w:sz w:val="20"/>
          <w:szCs w:val="20"/>
        </w:rPr>
        <w:t xml:space="preserve">- w przypadku wystąpienia szkody w ubezpieczonym mieniu, którego przywrócenie do pracy (w ciągu 24 godzin) jest konieczne dla normalnego funkcjonowania danego podmiotu, Ubezpieczający/Ubezpieczony zawiadamiając o szkodzie ubezpieczyciela może przystąpić natychmiast do samodzielnej likwidacji szkody sporządzając stosowny protokół opisujący </w:t>
      </w:r>
      <w:r w:rsidRPr="00CA7315">
        <w:rPr>
          <w:rFonts w:ascii="Tahoma" w:hAnsi="Tahoma" w:cs="Tahoma"/>
          <w:sz w:val="20"/>
          <w:szCs w:val="20"/>
        </w:rPr>
        <w:lastRenderedPageBreak/>
        <w:t>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danego podmiotu, ubezpieczony po zgłoszeniu szkody może przystąpić do samodzielnej likwidacji szkody na powyższych zasadach jedynie w przypadku, gdy ubezpieczyciel nie dokona oględzin przedmiotu szkody w ciągu 3 dni roboczych od daty otrzymania zgłoszenia szkody. Niniejsza klauzula ma zastosowanie do szkód o szacunkowej wartości nie przekraczającej 50.000,00 zł. Dotyczy ubezpieczenia mienia od wszystkich ryzyk, ubezpieczenia sprzętu elektronicznego od wszystkich ryzyk, ubezpieczenia maszyn od uszkodzeń.</w:t>
      </w:r>
    </w:p>
    <w:p w14:paraId="5699064E"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 xml:space="preserve">Klauzula niezawiadomienia w terminie o szkodzie – </w:t>
      </w:r>
      <w:r w:rsidRPr="00CA7315">
        <w:rPr>
          <w:rFonts w:ascii="Tahoma" w:hAnsi="Tahoma" w:cs="Tahoma"/>
          <w:sz w:val="20"/>
          <w:szCs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4793B567"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Klauzula przezornej sumy ubezpieczenia</w:t>
      </w:r>
      <w:r w:rsidRPr="00CA7315">
        <w:rPr>
          <w:rFonts w:ascii="Tahoma" w:hAnsi="Tahoma" w:cs="Tahoma"/>
          <w:sz w:val="20"/>
          <w:szCs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500.000,00 zł, która w przypadku szkody służyć będzie do wyrównania ewentualnego niedoubezpieczenia wynikającego z niedoszacowania sum ubezpieczenia dla poszczególnych składników majątku ubezpieczonych w systemie na sumy stałe lub pokryciu wysokości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wszystkich ryzyk oraz ubezpieczenia sprzętu elektronicznego od wszystkich ryzyk.</w:t>
      </w:r>
    </w:p>
    <w:p w14:paraId="08A30CCF"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 xml:space="preserve">Klauzula ochrony mienia nieprzygotowanego do pracy – </w:t>
      </w:r>
      <w:r w:rsidRPr="00CA7315">
        <w:rPr>
          <w:rFonts w:ascii="Tahoma" w:hAnsi="Tahoma" w:cs="Tahoma"/>
          <w:sz w:val="20"/>
          <w:szCs w:val="20"/>
        </w:rPr>
        <w:t>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14:paraId="722F1340"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Klauzula kosztów odtworzenia dokumentów -</w:t>
      </w:r>
      <w:r w:rsidRPr="00CA7315">
        <w:rPr>
          <w:rFonts w:ascii="Tahoma" w:hAnsi="Tahoma" w:cs="Tahoma"/>
          <w:sz w:val="20"/>
          <w:szCs w:val="20"/>
        </w:rPr>
        <w:t xml:space="preserve"> Ubezpieczyciel pokrywa wszelkie uzasadnione </w:t>
      </w:r>
      <w:r w:rsidRPr="00CA7315">
        <w:rPr>
          <w:rFonts w:ascii="Tahoma" w:hAnsi="Tahoma" w:cs="Tahoma"/>
          <w:sz w:val="20"/>
          <w:szCs w:val="20"/>
        </w:rPr>
        <w:br/>
        <w:t>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30.000,00 zł na jedno i wszystkie zdarzenia w rocznym okresie ubezpieczenia.</w:t>
      </w:r>
    </w:p>
    <w:p w14:paraId="130264FB"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 xml:space="preserve">Klauzula warunków i taryf - </w:t>
      </w:r>
      <w:r w:rsidRPr="00CA7315">
        <w:rPr>
          <w:rFonts w:ascii="Tahoma" w:hAnsi="Tahoma" w:cs="Tahoma"/>
          <w:sz w:val="20"/>
          <w:szCs w:val="20"/>
        </w:rPr>
        <w:t xml:space="preserve">w przypadku doubezpieczania lub podwyższania sumy ubezpieczenia w okresie ubezpieczenia, zastosowanie będą miały warunki umowy oraz składki/stawki nie mniej </w:t>
      </w:r>
      <w:r w:rsidRPr="00CA7315">
        <w:rPr>
          <w:rFonts w:ascii="Tahoma" w:hAnsi="Tahoma" w:cs="Tahoma"/>
          <w:sz w:val="20"/>
          <w:szCs w:val="20"/>
        </w:rPr>
        <w:lastRenderedPageBreak/>
        <w:t>korzystne niż obowiązujące w ofercie Ubezpieczyciela. Wszelkie zwroty składek wynikające ze zmniejszenia sum ubezpieczenia z tytułu sprzedaży lub likwidacji poszczególnych składników majątku w okresie ubezpieczenia oraz dopłaty składek z tytułu realizowanych doubezpieczeń będą wyliczane systemem pro rata za każdy dzień udzielonej ochrony. Klauzula nie dotyczy przypadków uregulowanych w art. 816 kc oraz ubezpieczeń zawartych w systemie na pierwsze ryzyko. Klauzula dotyczy wszystkich ryzyk z wyjątkiem ubezpieczenia odpowiedzialności cywilnej ubezpieczonego (OC działalności).</w:t>
      </w:r>
    </w:p>
    <w:p w14:paraId="5DE8A5DB"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 xml:space="preserve">Klauzula awarii instalacji lub urządzeń technologicznych – </w:t>
      </w:r>
      <w:r w:rsidRPr="00CA7315">
        <w:rPr>
          <w:rFonts w:ascii="Tahoma" w:hAnsi="Tahoma" w:cs="Tahoma"/>
          <w:sz w:val="20"/>
          <w:szCs w:val="20"/>
        </w:rPr>
        <w:t xml:space="preserve">na mocy niniejszej klauzuli Ubezpieczyciel pokryje </w:t>
      </w:r>
      <w:r w:rsidRPr="00CA7315">
        <w:rPr>
          <w:rFonts w:ascii="Tahoma" w:hAnsi="Tahoma" w:cs="Tahoma"/>
          <w:color w:val="262626"/>
          <w:sz w:val="20"/>
          <w:szCs w:val="20"/>
        </w:rPr>
        <w:t xml:space="preserve">szkody w instalacjach lub urządzeniach wodociągowych, kanalizacyjnych, centralnego ogrzewania oraz innych urządzeniach technologicznych przesyłających media w postaci płynnej, </w:t>
      </w:r>
      <w:r w:rsidRPr="00CA7315">
        <w:rPr>
          <w:rFonts w:ascii="Tahoma" w:hAnsi="Tahoma" w:cs="Tahoma"/>
          <w:sz w:val="20"/>
          <w:szCs w:val="20"/>
        </w:rPr>
        <w:t>należących do ubezpieczonego oraz znajdujących się w obrębie lokalizacji objętej ochroną na mocy niniejszej umowy ubezpieczenia,</w:t>
      </w:r>
      <w:r w:rsidRPr="00CA7315">
        <w:rPr>
          <w:rFonts w:ascii="Tahoma" w:hAnsi="Tahoma" w:cs="Tahoma"/>
          <w:color w:val="0070C0"/>
          <w:sz w:val="20"/>
          <w:szCs w:val="20"/>
        </w:rPr>
        <w:t xml:space="preserve"> </w:t>
      </w:r>
      <w:r w:rsidRPr="00CA7315">
        <w:rPr>
          <w:rFonts w:ascii="Tahoma" w:hAnsi="Tahoma" w:cs="Tahoma"/>
          <w:color w:val="262626"/>
          <w:sz w:val="20"/>
          <w:szCs w:val="20"/>
        </w:rPr>
        <w:t>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Dotyczy ubezpieczenia mienia od wszystkich ryzyk</w:t>
      </w:r>
      <w:r w:rsidRPr="00CA7315">
        <w:rPr>
          <w:rFonts w:ascii="Tahoma" w:eastAsia="Verdana,Italic" w:hAnsi="Tahoma" w:cs="Tahoma"/>
          <w:i/>
          <w:iCs/>
          <w:color w:val="000000"/>
          <w:sz w:val="20"/>
          <w:szCs w:val="20"/>
        </w:rPr>
        <w:t>. Zastosowane limity odpowiedzialności nie mają zastosowania do ryzyk, które w myśl zapisów OWU nie są limitowane.</w:t>
      </w:r>
    </w:p>
    <w:p w14:paraId="412FB6FF"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 xml:space="preserve">Klauzula zabezpieczeń przeciwpożarowych i przeciwkradzieżowych </w:t>
      </w:r>
      <w:r w:rsidRPr="00CA7315">
        <w:rPr>
          <w:rFonts w:ascii="Tahoma" w:hAnsi="Tahoma" w:cs="Tahoma"/>
          <w:sz w:val="20"/>
          <w:szCs w:val="20"/>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5E8C38D0"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bCs/>
          <w:sz w:val="20"/>
          <w:szCs w:val="20"/>
        </w:rPr>
        <w:t>Klauzula rzeczoznawców</w:t>
      </w:r>
      <w:r w:rsidRPr="00CA7315">
        <w:rPr>
          <w:rFonts w:ascii="Tahoma" w:hAnsi="Tahoma" w:cs="Tahoma"/>
          <w:sz w:val="20"/>
          <w:szCs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ustaleniem przyczyny, zakresu i rozmiaru szkody oraz koszty nadzoru budowlanego. Limit odpowiedzialności 50.000 zł na jedno i wszystkie zdarzenia w rocznym okresie ubezpieczenia. Klauzula dotyczy ubezpieczenia mienia od wszystkich ryzyk oraz ubezpieczenia sprzętu elektronicznego od wszystkich ryzyk.</w:t>
      </w:r>
    </w:p>
    <w:p w14:paraId="446C7E25"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 xml:space="preserve">Klauzula zmian w odbudowie </w:t>
      </w:r>
      <w:r w:rsidRPr="00CA7315">
        <w:rPr>
          <w:rFonts w:ascii="Tahoma" w:hAnsi="Tahoma" w:cs="Tahoma"/>
          <w:sz w:val="20"/>
          <w:szCs w:val="20"/>
        </w:rPr>
        <w:t>– z zachowaniem pozostałych, niezmienionych niniejszą klauzulą 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11303194"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 xml:space="preserve">Klauzula zmiany lokalizacji w odbudowie </w:t>
      </w:r>
      <w:r w:rsidRPr="00CA7315">
        <w:rPr>
          <w:rFonts w:ascii="Tahoma" w:hAnsi="Tahoma" w:cs="Tahoma"/>
          <w:sz w:val="20"/>
          <w:szCs w:val="20"/>
        </w:rPr>
        <w:t xml:space="preserve">- z zachowaniem pozostałych, niezmienionych niniejszą klauzulą postanowień umowy ubezpieczenia określonych we wniosku i ogólnych warunkach ubezpieczenia strony uzgodniły, że Ubezpieczyciel wyraża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w:t>
      </w:r>
      <w:r w:rsidRPr="00CA7315">
        <w:rPr>
          <w:rFonts w:ascii="Tahoma" w:hAnsi="Tahoma" w:cs="Tahoma"/>
          <w:sz w:val="20"/>
          <w:szCs w:val="20"/>
        </w:rPr>
        <w:lastRenderedPageBreak/>
        <w:t>sumy ubezpieczenia budynku lub budowli z uwzględnieniem przezornej sumy ubezpieczenia, jeżeli będzie miała zastosowanie. Klauzula dotyczy ubezpieczenia mienia od wszystkich ryzyk.</w:t>
      </w:r>
    </w:p>
    <w:p w14:paraId="00EAAFF8"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Klauzula akceptacji zmiany wartości mienia</w:t>
      </w:r>
      <w:r w:rsidRPr="00CA7315">
        <w:rPr>
          <w:rFonts w:ascii="Tahoma" w:hAnsi="Tahoma" w:cs="Tahoma"/>
          <w:sz w:val="20"/>
          <w:szCs w:val="20"/>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466D6F39"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 xml:space="preserve">Klauzula zgłaszania szkód – </w:t>
      </w:r>
      <w:r w:rsidRPr="00CA7315">
        <w:rPr>
          <w:rFonts w:ascii="Tahoma" w:hAnsi="Tahoma" w:cs="Tahoma"/>
          <w:sz w:val="20"/>
          <w:szCs w:val="20"/>
        </w:rPr>
        <w:t>zawiadomienie Ubezpieczyciela o szkodzie winno nastąpić niezwłocznie, nie później jednak niż w ciągu 7 dni od daty powstania szkody lub uzyskania o niej wiadomości. Dotyczy wszystkich ryzyk.</w:t>
      </w:r>
    </w:p>
    <w:p w14:paraId="6F50A50A"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 xml:space="preserve">Klauzula miejsca ubezpieczenia – </w:t>
      </w:r>
      <w:r w:rsidRPr="00CA7315">
        <w:rPr>
          <w:rFonts w:ascii="Tahoma" w:hAnsi="Tahoma" w:cs="Tahoma"/>
          <w:sz w:val="20"/>
          <w:szCs w:val="20"/>
        </w:rPr>
        <w:t xml:space="preserve">ubezpieczeniem objęte jest wszelkie mienie ruchome </w:t>
      </w:r>
      <w:r w:rsidRPr="00CA7315">
        <w:rPr>
          <w:rFonts w:ascii="Tahoma" w:hAnsi="Tahoma" w:cs="Tahoma"/>
          <w:sz w:val="20"/>
          <w:szCs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500.000,00 zł bez konieczności informowania Ubezpieczyciela w ciągu okresu ubezpieczenia o powstaniu nowej lokalizacji z zastrzeżeniem, że dla mienia ubezpieczonego </w:t>
      </w:r>
      <w:r w:rsidRPr="00CA7315">
        <w:rPr>
          <w:rFonts w:ascii="Tahoma" w:hAnsi="Tahoma" w:cs="Tahoma"/>
          <w:sz w:val="20"/>
          <w:szCs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ryzyk z wyłączeniem ubezpieczeń komunikacyjnych oraz odpowiedzialności cywilnej.</w:t>
      </w:r>
    </w:p>
    <w:p w14:paraId="03D852F1" w14:textId="77777777" w:rsidR="00CA7315" w:rsidRPr="00CA7315" w:rsidRDefault="00CA7315" w:rsidP="00CA7315">
      <w:pPr>
        <w:numPr>
          <w:ilvl w:val="0"/>
          <w:numId w:val="25"/>
        </w:numPr>
        <w:tabs>
          <w:tab w:val="num" w:pos="426"/>
          <w:tab w:val="num" w:pos="567"/>
        </w:tabs>
        <w:suppressAutoHyphens/>
        <w:ind w:left="567" w:hanging="567"/>
        <w:jc w:val="both"/>
        <w:rPr>
          <w:rFonts w:ascii="Tahoma" w:hAnsi="Tahoma" w:cs="Tahoma"/>
          <w:sz w:val="20"/>
          <w:szCs w:val="20"/>
        </w:rPr>
      </w:pPr>
      <w:r w:rsidRPr="00CA7315">
        <w:rPr>
          <w:rFonts w:ascii="Tahoma" w:hAnsi="Tahoma" w:cs="Tahoma"/>
          <w:b/>
          <w:sz w:val="20"/>
          <w:szCs w:val="20"/>
        </w:rPr>
        <w:t xml:space="preserve">Klauzula ochrony mienia wyłączonego z eksploatacji - </w:t>
      </w:r>
      <w:r w:rsidRPr="00CA7315">
        <w:rPr>
          <w:rFonts w:ascii="Tahoma" w:hAnsi="Tahoma" w:cs="Tahoma"/>
          <w:sz w:val="20"/>
          <w:szCs w:val="20"/>
        </w:rPr>
        <w:t>ustala się, że ochrona ubezpieczeniowa nie wygasa, ani nie ulega żadnym ograniczeniom, jeśli budynki, urządzenia lub instalacje zgłoszone do ubezpieczenia są wyłączone z eksploatacji z zastrzeżeniem, że:</w:t>
      </w:r>
    </w:p>
    <w:p w14:paraId="1CF2A704" w14:textId="77777777" w:rsidR="00CA7315" w:rsidRPr="00CA7315" w:rsidRDefault="00CA7315" w:rsidP="00CA7315">
      <w:pPr>
        <w:tabs>
          <w:tab w:val="num" w:pos="426"/>
          <w:tab w:val="num" w:pos="567"/>
        </w:tabs>
        <w:suppressAutoHyphens/>
        <w:ind w:left="567"/>
        <w:jc w:val="both"/>
        <w:rPr>
          <w:rFonts w:ascii="Tahoma" w:hAnsi="Tahoma" w:cs="Tahoma"/>
          <w:sz w:val="20"/>
          <w:szCs w:val="20"/>
        </w:rPr>
      </w:pPr>
      <w:r w:rsidRPr="00CA7315">
        <w:rPr>
          <w:rFonts w:ascii="Tahoma" w:hAnsi="Tahoma" w:cs="Tahoma"/>
          <w:sz w:val="20"/>
          <w:szCs w:val="20"/>
        </w:rPr>
        <w:t xml:space="preserve">- urządzenia znajdujące się w budynku są odłączone od źródeł zasilania, </w:t>
      </w:r>
      <w:r w:rsidRPr="00CA7315">
        <w:rPr>
          <w:rFonts w:ascii="Tahoma" w:hAnsi="Tahoma" w:cs="Tahoma"/>
          <w:sz w:val="20"/>
          <w:szCs w:val="20"/>
        </w:rPr>
        <w:tab/>
      </w:r>
      <w:r w:rsidRPr="00CA7315">
        <w:rPr>
          <w:rFonts w:ascii="Tahoma" w:hAnsi="Tahoma" w:cs="Tahoma"/>
          <w:sz w:val="20"/>
          <w:szCs w:val="20"/>
        </w:rPr>
        <w:br/>
        <w:t>- w budynku został odcięty dopływ mediów (woda, prąd, gaz), chyba że prąd jest niezbędny do podtrzymywania systemów zabezpieczeń,</w:t>
      </w:r>
    </w:p>
    <w:p w14:paraId="23FE1886" w14:textId="77777777" w:rsidR="00CA7315" w:rsidRPr="00CA7315" w:rsidRDefault="00CA7315" w:rsidP="00CA7315">
      <w:pPr>
        <w:tabs>
          <w:tab w:val="num" w:pos="426"/>
          <w:tab w:val="num" w:pos="567"/>
        </w:tabs>
        <w:suppressAutoHyphens/>
        <w:ind w:left="567"/>
        <w:jc w:val="both"/>
        <w:rPr>
          <w:rFonts w:ascii="Tahoma" w:hAnsi="Tahoma" w:cs="Tahoma"/>
          <w:sz w:val="20"/>
          <w:szCs w:val="20"/>
        </w:rPr>
      </w:pPr>
      <w:r w:rsidRPr="00CA7315">
        <w:rPr>
          <w:rFonts w:ascii="Tahoma" w:hAnsi="Tahoma" w:cs="Tahoma"/>
          <w:sz w:val="20"/>
          <w:szCs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65FF9EE0" w14:textId="77777777" w:rsidR="00CA7315" w:rsidRPr="00CA7315" w:rsidRDefault="00CA7315" w:rsidP="00CA7315">
      <w:pPr>
        <w:tabs>
          <w:tab w:val="num" w:pos="426"/>
          <w:tab w:val="num" w:pos="567"/>
        </w:tabs>
        <w:suppressAutoHyphens/>
        <w:ind w:left="567"/>
        <w:jc w:val="both"/>
        <w:rPr>
          <w:rFonts w:ascii="Tahoma" w:hAnsi="Tahoma" w:cs="Tahoma"/>
          <w:sz w:val="20"/>
          <w:szCs w:val="20"/>
        </w:rPr>
      </w:pPr>
      <w:r w:rsidRPr="00CA7315">
        <w:rPr>
          <w:rFonts w:ascii="Tahoma" w:hAnsi="Tahoma" w:cs="Tahoma"/>
          <w:sz w:val="20"/>
          <w:szCs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1A7EDB2F" w14:textId="77777777" w:rsidR="00CA7315" w:rsidRPr="00CA7315" w:rsidRDefault="00CA7315" w:rsidP="00CA7315">
      <w:pPr>
        <w:tabs>
          <w:tab w:val="num" w:pos="426"/>
          <w:tab w:val="num" w:pos="567"/>
        </w:tabs>
        <w:suppressAutoHyphens/>
        <w:ind w:left="567"/>
        <w:jc w:val="both"/>
        <w:rPr>
          <w:rFonts w:ascii="Tahoma" w:hAnsi="Tahoma" w:cs="Tahoma"/>
          <w:sz w:val="20"/>
          <w:szCs w:val="20"/>
        </w:rPr>
      </w:pPr>
      <w:r w:rsidRPr="00CA7315">
        <w:rPr>
          <w:rFonts w:ascii="Tahoma" w:hAnsi="Tahoma" w:cs="Tahoma"/>
          <w:sz w:val="20"/>
          <w:szCs w:val="20"/>
        </w:rPr>
        <w:t>Ustalone przez Ubezpieczyciela zużycie techniczne przy określaniu wartości rzeczywistej nie może przekroczyć 70%.</w:t>
      </w:r>
    </w:p>
    <w:p w14:paraId="0FAB4B75" w14:textId="77777777" w:rsidR="00CA7315" w:rsidRPr="00CA7315" w:rsidRDefault="00CA7315" w:rsidP="00CA7315">
      <w:pPr>
        <w:tabs>
          <w:tab w:val="num" w:pos="426"/>
          <w:tab w:val="num" w:pos="567"/>
        </w:tabs>
        <w:suppressAutoHyphens/>
        <w:spacing w:before="112" w:after="248"/>
        <w:ind w:left="567"/>
        <w:jc w:val="both"/>
        <w:rPr>
          <w:rFonts w:ascii="Tahoma" w:hAnsi="Tahoma" w:cs="Tahoma"/>
          <w:sz w:val="20"/>
          <w:szCs w:val="20"/>
        </w:rPr>
      </w:pPr>
      <w:r w:rsidRPr="00CA7315">
        <w:rPr>
          <w:rFonts w:ascii="Tahoma" w:hAnsi="Tahoma" w:cs="Tahoma"/>
          <w:sz w:val="20"/>
          <w:szCs w:val="20"/>
        </w:rPr>
        <w:t>Mienie wyłączone z eksploatacji w związku z przeznaczeniem do rozbiórki/wyburzenia jest wyłączone z ochrony ubezpieczeniowej. Dotyczy ubezpieczenia mienia od wszystkich ryzyk.</w:t>
      </w:r>
    </w:p>
    <w:p w14:paraId="397A6F84"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bCs/>
          <w:sz w:val="20"/>
          <w:szCs w:val="20"/>
        </w:rPr>
        <w:t xml:space="preserve">Klauzula likwidacji drobnych szkód </w:t>
      </w:r>
      <w:r w:rsidRPr="00CA7315">
        <w:rPr>
          <w:rFonts w:ascii="Tahoma" w:hAnsi="Tahoma" w:cs="Tahoma"/>
          <w:sz w:val="20"/>
          <w:szCs w:val="20"/>
        </w:rPr>
        <w:t>– w przypadku szkód o wartości nieprzekraczającej</w:t>
      </w:r>
      <w:r w:rsidRPr="00CA7315">
        <w:rPr>
          <w:rFonts w:ascii="Tahoma" w:hAnsi="Tahoma" w:cs="Tahoma"/>
          <w:sz w:val="20"/>
          <w:szCs w:val="20"/>
        </w:rPr>
        <w:br/>
        <w:t xml:space="preserve">5.000,00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5.000,00 zł Ubezpieczyciel odstępuje o oględzin, jednakże oględziny mogą zostać przeprowadzone na wniosek </w:t>
      </w:r>
      <w:r w:rsidRPr="00CA7315">
        <w:rPr>
          <w:rFonts w:ascii="Tahoma" w:hAnsi="Tahoma" w:cs="Tahoma"/>
          <w:sz w:val="20"/>
          <w:szCs w:val="20"/>
        </w:rPr>
        <w:lastRenderedPageBreak/>
        <w:t>Ubezpieczającego/Ubezpieczonego. Niniejsza klauzula nie ma zastosowania w ubezpieczeniu odpowiedzialności cywilnej oraz następstw nieszczęśliwych wypadków.</w:t>
      </w:r>
    </w:p>
    <w:p w14:paraId="2914F4A5"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bCs/>
          <w:sz w:val="20"/>
          <w:szCs w:val="20"/>
        </w:rPr>
        <w:t xml:space="preserve">Klauzula czasu ochrony </w:t>
      </w:r>
      <w:r w:rsidRPr="00CA7315">
        <w:rPr>
          <w:rFonts w:ascii="Tahoma" w:hAnsi="Tahoma" w:cs="Tahoma"/>
          <w:sz w:val="20"/>
          <w:szCs w:val="20"/>
        </w:rPr>
        <w:t>–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w:t>
      </w:r>
    </w:p>
    <w:p w14:paraId="23FA21AE"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color w:val="000000"/>
          <w:sz w:val="20"/>
          <w:szCs w:val="20"/>
        </w:rPr>
        <w:t xml:space="preserve">Klauzula ubezpieczenia dodatkowych kosztów związanych </w:t>
      </w:r>
      <w:r w:rsidRPr="00CA7315">
        <w:rPr>
          <w:rFonts w:ascii="Tahoma" w:hAnsi="Tahoma" w:cs="Tahoma"/>
          <w:b/>
          <w:sz w:val="20"/>
          <w:szCs w:val="20"/>
        </w:rPr>
        <w:t>ze szkodą</w:t>
      </w:r>
      <w:r w:rsidRPr="00CA7315">
        <w:rPr>
          <w:rFonts w:ascii="Tahoma" w:hAnsi="Tahoma" w:cs="Tahoma"/>
          <w:sz w:val="20"/>
          <w:szCs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wynosi 50.000,00 zł na jedno i wszystkie zdarzenia w okresie ubezpieczenia. Klauzula dotyczy ubezpieczenie mienia od wszystkich ryzyk, ubezpieczenia maszyn od uszkodzeń oraz ubezpieczenia sprzętu elektronicznego od wszystkich ryzyk.</w:t>
      </w:r>
    </w:p>
    <w:p w14:paraId="4DEACB7B" w14:textId="77777777" w:rsidR="00CA7315" w:rsidRPr="002F7E2E"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 xml:space="preserve">Klauzula usunięcia pozostałości po szkodzie – </w:t>
      </w:r>
      <w:r w:rsidRPr="00CA7315">
        <w:rPr>
          <w:rFonts w:ascii="Tahoma" w:hAnsi="Tahoma" w:cs="Tahoma"/>
          <w:sz w:val="20"/>
          <w:szCs w:val="20"/>
        </w:rPr>
        <w:t xml:space="preserve">Ubezpieczyciel zwróci konieczne </w:t>
      </w:r>
      <w:r w:rsidRPr="00CA7315">
        <w:rPr>
          <w:rFonts w:ascii="Tahoma" w:hAnsi="Tahoma" w:cs="Tahoma"/>
          <w:sz w:val="20"/>
          <w:szCs w:val="20"/>
        </w:rPr>
        <w:br/>
        <w:t xml:space="preserve">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wszystkich ryzyk oraz </w:t>
      </w:r>
      <w:r w:rsidRPr="002F7E2E">
        <w:rPr>
          <w:rFonts w:ascii="Tahoma" w:hAnsi="Tahoma" w:cs="Tahoma"/>
          <w:sz w:val="20"/>
          <w:szCs w:val="20"/>
        </w:rPr>
        <w:t>ubezpieczenia sprzętu elektronicznego od wszystkich ryzyk.</w:t>
      </w:r>
    </w:p>
    <w:p w14:paraId="438CFB29" w14:textId="77777777" w:rsidR="00CA7315" w:rsidRPr="002F7E2E"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2F7E2E">
        <w:rPr>
          <w:rFonts w:ascii="Tahoma" w:hAnsi="Tahoma" w:cs="Tahoma"/>
          <w:b/>
          <w:bCs/>
          <w:color w:val="000000"/>
          <w:sz w:val="20"/>
          <w:szCs w:val="20"/>
        </w:rPr>
        <w:t xml:space="preserve">Klauzula transportu wewnętrznego - </w:t>
      </w:r>
      <w:r w:rsidRPr="002F7E2E">
        <w:rPr>
          <w:rFonts w:ascii="Tahoma" w:hAnsi="Tahoma" w:cs="Tahoma"/>
          <w:bCs/>
          <w:color w:val="000000"/>
          <w:sz w:val="20"/>
          <w:szCs w:val="20"/>
        </w:rPr>
        <w:t>n</w:t>
      </w:r>
      <w:r w:rsidRPr="002F7E2E">
        <w:rPr>
          <w:rFonts w:ascii="Tahoma" w:hAnsi="Tahoma" w:cs="Tahoma"/>
          <w:iCs/>
          <w:color w:val="000000"/>
          <w:sz w:val="20"/>
          <w:szCs w:val="20"/>
        </w:rPr>
        <w:t>a mocy niniejszej klauzuli strony uzgodniły, że</w:t>
      </w:r>
      <w:r w:rsidRPr="002F7E2E">
        <w:rPr>
          <w:rFonts w:ascii="Tahoma" w:hAnsi="Tahoma" w:cs="Tahoma"/>
          <w:sz w:val="20"/>
          <w:szCs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Limit odpowiedzialności wynosi 100.000,00 zł na jedno oraz 200.000,00 zł na wszystkie zdarzenia w rocznym okresie ubezpieczenia. Dotyczy ubezpieczenia mienia od wszystkich ryzyk oraz ubezpieczenia sprzętu elektronicznego od wszystkich ryzyk.</w:t>
      </w:r>
    </w:p>
    <w:p w14:paraId="128C26B2"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2F7E2E">
        <w:rPr>
          <w:rFonts w:ascii="Tahoma" w:hAnsi="Tahoma" w:cs="Tahoma"/>
          <w:b/>
          <w:sz w:val="20"/>
          <w:szCs w:val="20"/>
        </w:rPr>
        <w:t>Klauzula transportowania</w:t>
      </w:r>
      <w:r w:rsidRPr="002F7E2E">
        <w:rPr>
          <w:rFonts w:ascii="Tahoma" w:hAnsi="Tahoma" w:cs="Tahoma"/>
          <w:sz w:val="20"/>
          <w:szCs w:val="20"/>
        </w:rPr>
        <w:t xml:space="preserve"> – ochrona ubezpieczeniowa zostaje rozszerzona o szkody w środkach trwałych i mieniu niskocennym oraz sprzęcie elektronicznym stacjonarnym powstałe w wyniku zdarzeń losowych oraz wypadku</w:t>
      </w:r>
      <w:r w:rsidRPr="00CA7315">
        <w:rPr>
          <w:rFonts w:ascii="Tahoma" w:hAnsi="Tahoma" w:cs="Tahoma"/>
          <w:sz w:val="20"/>
          <w:szCs w:val="20"/>
        </w:rPr>
        <w:t xml:space="preserve">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50.000,00 zł</w:t>
      </w:r>
      <w:r w:rsidRPr="00CA7315">
        <w:rPr>
          <w:rFonts w:ascii="Tahoma" w:hAnsi="Tahoma" w:cs="Tahoma"/>
          <w:color w:val="FF0000"/>
          <w:sz w:val="20"/>
          <w:szCs w:val="20"/>
        </w:rPr>
        <w:t xml:space="preserve"> </w:t>
      </w:r>
      <w:r w:rsidRPr="00CA7315">
        <w:rPr>
          <w:rFonts w:ascii="Tahoma" w:hAnsi="Tahoma" w:cs="Tahoma"/>
          <w:sz w:val="20"/>
          <w:szCs w:val="20"/>
        </w:rPr>
        <w:t>na jedno i wszystkie zdarzenia w rocznym okresie ubezpieczenia</w:t>
      </w:r>
      <w:r w:rsidRPr="00CA7315">
        <w:rPr>
          <w:rFonts w:ascii="Tahoma" w:hAnsi="Tahoma" w:cs="Tahoma"/>
          <w:color w:val="FF0000"/>
          <w:sz w:val="20"/>
          <w:szCs w:val="20"/>
        </w:rPr>
        <w:t>.</w:t>
      </w:r>
      <w:r w:rsidRPr="00CA7315">
        <w:rPr>
          <w:rFonts w:ascii="Tahoma" w:hAnsi="Tahoma" w:cs="Tahoma"/>
          <w:sz w:val="20"/>
          <w:szCs w:val="20"/>
        </w:rPr>
        <w:t xml:space="preserve"> Dotyczy ubezpieczenia mienia od wszystkich ryzyk, sprzętu elektronicznego od wszystkich ryzyk.</w:t>
      </w:r>
    </w:p>
    <w:p w14:paraId="25B52321" w14:textId="77777777" w:rsidR="00CA7315" w:rsidRPr="00CA7315" w:rsidRDefault="00CA7315" w:rsidP="00CA7315">
      <w:pPr>
        <w:numPr>
          <w:ilvl w:val="0"/>
          <w:numId w:val="25"/>
        </w:numPr>
        <w:tabs>
          <w:tab w:val="num" w:pos="426"/>
          <w:tab w:val="num" w:pos="567"/>
        </w:tabs>
        <w:suppressAutoHyphens/>
        <w:ind w:left="567" w:hanging="567"/>
        <w:jc w:val="both"/>
        <w:rPr>
          <w:rFonts w:ascii="Tahoma" w:hAnsi="Tahoma" w:cs="Tahoma"/>
          <w:sz w:val="20"/>
          <w:szCs w:val="20"/>
        </w:rPr>
      </w:pPr>
      <w:r w:rsidRPr="00CA7315">
        <w:rPr>
          <w:rFonts w:ascii="Tahoma" w:hAnsi="Tahoma" w:cs="Tahoma"/>
          <w:b/>
          <w:color w:val="000000"/>
          <w:sz w:val="20"/>
          <w:szCs w:val="20"/>
        </w:rPr>
        <w:t>Klauzula wypowiedzenia umowy –</w:t>
      </w:r>
      <w:r w:rsidRPr="00CA7315">
        <w:rPr>
          <w:rFonts w:ascii="Tahoma" w:hAnsi="Tahoma" w:cs="Tahoma"/>
          <w:color w:val="FF0000"/>
          <w:sz w:val="20"/>
          <w:szCs w:val="20"/>
        </w:rPr>
        <w:t xml:space="preserve"> </w:t>
      </w:r>
      <w:r w:rsidRPr="00CA7315">
        <w:rPr>
          <w:rFonts w:ascii="Tahoma" w:hAnsi="Tahoma" w:cs="Tahoma"/>
          <w:sz w:val="20"/>
          <w:szCs w:val="20"/>
        </w:rPr>
        <w:t>na mocy niniejszej klauzuli za ważne powody wypowiedzenia umowy ubezpieczenia przez Ubezpieczyciela uważa się wyłącznie:</w:t>
      </w:r>
    </w:p>
    <w:p w14:paraId="31115FC3" w14:textId="77777777" w:rsidR="00CA7315" w:rsidRPr="00CA7315" w:rsidRDefault="00CA7315" w:rsidP="00CA7315">
      <w:pPr>
        <w:tabs>
          <w:tab w:val="num" w:pos="426"/>
          <w:tab w:val="num" w:pos="567"/>
        </w:tabs>
        <w:suppressAutoHyphens/>
        <w:ind w:left="567"/>
        <w:jc w:val="both"/>
        <w:rPr>
          <w:rFonts w:ascii="Tahoma" w:hAnsi="Tahoma" w:cs="Tahoma"/>
          <w:sz w:val="20"/>
          <w:szCs w:val="20"/>
        </w:rPr>
      </w:pPr>
      <w:r w:rsidRPr="00CA7315">
        <w:rPr>
          <w:rFonts w:ascii="Tahoma" w:hAnsi="Tahoma" w:cs="Tahoma"/>
          <w:sz w:val="20"/>
          <w:szCs w:val="20"/>
        </w:rPr>
        <w:t xml:space="preserve">- utratę licencji, zezwolenia, koncesji na prowadzenie działalności, </w:t>
      </w:r>
    </w:p>
    <w:p w14:paraId="02938D37" w14:textId="77777777" w:rsidR="00CA7315" w:rsidRPr="00CA7315" w:rsidRDefault="00CA7315" w:rsidP="00CA7315">
      <w:pPr>
        <w:tabs>
          <w:tab w:val="num" w:pos="426"/>
          <w:tab w:val="num" w:pos="567"/>
        </w:tabs>
        <w:suppressAutoHyphens/>
        <w:ind w:left="567"/>
        <w:jc w:val="both"/>
        <w:rPr>
          <w:rFonts w:ascii="Tahoma" w:hAnsi="Tahoma" w:cs="Tahoma"/>
          <w:sz w:val="20"/>
          <w:szCs w:val="20"/>
        </w:rPr>
      </w:pPr>
      <w:r w:rsidRPr="00CA7315">
        <w:rPr>
          <w:rFonts w:ascii="Tahoma" w:hAnsi="Tahoma" w:cs="Tahoma"/>
          <w:sz w:val="20"/>
          <w:szCs w:val="20"/>
        </w:rPr>
        <w:t>- niewyrażenie przez Ubezpieczonego zgody na dokonanie lustracji ryzyka lub utrudnianie jej przeprowadzenia,</w:t>
      </w:r>
    </w:p>
    <w:p w14:paraId="719D347E" w14:textId="77777777" w:rsidR="00CA7315" w:rsidRPr="00CA7315" w:rsidRDefault="00CA7315" w:rsidP="00CA7315">
      <w:pPr>
        <w:tabs>
          <w:tab w:val="num" w:pos="426"/>
          <w:tab w:val="num" w:pos="567"/>
        </w:tabs>
        <w:suppressAutoHyphens/>
        <w:ind w:left="567"/>
        <w:jc w:val="both"/>
        <w:rPr>
          <w:rFonts w:ascii="Tahoma" w:hAnsi="Tahoma" w:cs="Tahoma"/>
          <w:sz w:val="20"/>
          <w:szCs w:val="20"/>
        </w:rPr>
      </w:pPr>
      <w:r w:rsidRPr="00CA7315">
        <w:rPr>
          <w:rFonts w:ascii="Tahoma" w:hAnsi="Tahoma" w:cs="Tahoma"/>
          <w:sz w:val="20"/>
          <w:szCs w:val="20"/>
        </w:rPr>
        <w:lastRenderedPageBreak/>
        <w:t xml:space="preserve">- wyłudzenie lub próbę wyłudzenia przez Ubezpieczonego odszkodowania lub świadczenia z zawartej z Ubezpieczycielem umowy ubezpieczenia. </w:t>
      </w:r>
    </w:p>
    <w:p w14:paraId="36F3CAD9" w14:textId="77777777" w:rsidR="00CA7315" w:rsidRPr="00CA7315" w:rsidRDefault="00CA7315" w:rsidP="00CA7315">
      <w:pPr>
        <w:tabs>
          <w:tab w:val="num" w:pos="426"/>
          <w:tab w:val="num" w:pos="567"/>
        </w:tabs>
        <w:suppressAutoHyphens/>
        <w:ind w:left="567"/>
        <w:jc w:val="both"/>
        <w:rPr>
          <w:rFonts w:ascii="Tahoma" w:hAnsi="Tahoma" w:cs="Tahoma"/>
          <w:sz w:val="20"/>
          <w:szCs w:val="20"/>
        </w:rPr>
      </w:pPr>
      <w:r w:rsidRPr="00CA7315">
        <w:rPr>
          <w:rFonts w:ascii="Tahoma" w:hAnsi="Tahoma" w:cs="Tahoma"/>
          <w:sz w:val="20"/>
          <w:szCs w:val="20"/>
        </w:rPr>
        <w:t>Klauzula dotyczy wszystkich ryzyk.</w:t>
      </w:r>
    </w:p>
    <w:p w14:paraId="41B9C82A" w14:textId="77777777" w:rsidR="00CA7315" w:rsidRPr="00CA7315" w:rsidRDefault="00CA7315" w:rsidP="00CA7315">
      <w:pPr>
        <w:tabs>
          <w:tab w:val="num" w:pos="426"/>
          <w:tab w:val="num" w:pos="567"/>
        </w:tabs>
        <w:suppressAutoHyphens/>
        <w:ind w:left="567" w:hanging="567"/>
        <w:jc w:val="both"/>
        <w:rPr>
          <w:rFonts w:ascii="Tahoma" w:hAnsi="Tahoma" w:cs="Tahoma"/>
          <w:sz w:val="20"/>
          <w:szCs w:val="20"/>
        </w:rPr>
      </w:pPr>
    </w:p>
    <w:p w14:paraId="0F40CB3A"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sz w:val="20"/>
          <w:szCs w:val="20"/>
        </w:rPr>
        <w:t>Klauzula zalaniowa</w:t>
      </w:r>
      <w:r w:rsidRPr="00CA7315">
        <w:rPr>
          <w:rFonts w:ascii="Tahoma" w:hAnsi="Tahoma" w:cs="Tahoma"/>
          <w:sz w:val="20"/>
          <w:szCs w:val="20"/>
        </w:rPr>
        <w:t xml:space="preserve"> – </w:t>
      </w:r>
      <w:r w:rsidRPr="00CA7315">
        <w:rPr>
          <w:rFonts w:ascii="Tahoma" w:hAnsi="Tahoma" w:cs="Tahoma"/>
          <w:sz w:val="20"/>
          <w:szCs w:val="20"/>
          <w:shd w:val="clear" w:color="auto" w:fill="FFFFFF"/>
        </w:rPr>
        <w:t>Ubezpieczyciel ponosi odpowiedzialność za szkody spowodowane zalaniami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zalaniowych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CA7315">
        <w:rPr>
          <w:rFonts w:ascii="Tahoma" w:hAnsi="Tahoma" w:cs="Tahoma"/>
          <w:sz w:val="20"/>
          <w:szCs w:val="20"/>
        </w:rPr>
        <w:t>wiedzialności na jedno i wszystkie zdarzenia w rocznym okresie ubezpieczenia: 100.000,00 zł. Klauzula dotyczy ubezpieczenia mienia od wszystkich ryzyk.</w:t>
      </w:r>
    </w:p>
    <w:p w14:paraId="43C12CFD" w14:textId="77777777" w:rsidR="00CA7315" w:rsidRPr="00CA7315" w:rsidRDefault="00CA7315" w:rsidP="00CA7315">
      <w:pPr>
        <w:numPr>
          <w:ilvl w:val="0"/>
          <w:numId w:val="25"/>
        </w:numPr>
        <w:tabs>
          <w:tab w:val="num" w:pos="426"/>
          <w:tab w:val="num" w:pos="567"/>
        </w:tabs>
        <w:suppressAutoHyphens/>
        <w:spacing w:before="112" w:after="248"/>
        <w:ind w:left="567" w:hanging="567"/>
        <w:jc w:val="both"/>
        <w:rPr>
          <w:rFonts w:ascii="Tahoma" w:hAnsi="Tahoma" w:cs="Tahoma"/>
          <w:sz w:val="20"/>
          <w:szCs w:val="20"/>
        </w:rPr>
      </w:pPr>
      <w:r w:rsidRPr="00CA7315">
        <w:rPr>
          <w:rFonts w:ascii="Tahoma" w:hAnsi="Tahoma" w:cs="Tahoma"/>
          <w:b/>
          <w:bCs/>
          <w:sz w:val="20"/>
          <w:szCs w:val="20"/>
        </w:rPr>
        <w:t xml:space="preserve">Klauzula przywrócenia sumy ubezpieczenia po szkodzie </w:t>
      </w:r>
      <w:r w:rsidRPr="00CA7315">
        <w:rPr>
          <w:rFonts w:ascii="Tahoma" w:hAnsi="Tahoma" w:cs="Tahoma"/>
          <w:sz w:val="20"/>
          <w:szCs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4E7B33C" w14:textId="77777777" w:rsidR="00CA7315" w:rsidRPr="00CA7315" w:rsidRDefault="00CA7315" w:rsidP="00CA7315">
      <w:pPr>
        <w:numPr>
          <w:ilvl w:val="0"/>
          <w:numId w:val="25"/>
        </w:numPr>
        <w:tabs>
          <w:tab w:val="num" w:pos="426"/>
          <w:tab w:val="num" w:pos="567"/>
        </w:tabs>
        <w:autoSpaceDE w:val="0"/>
        <w:autoSpaceDN w:val="0"/>
        <w:adjustRightInd w:val="0"/>
        <w:ind w:left="567" w:hanging="567"/>
        <w:jc w:val="both"/>
        <w:rPr>
          <w:rFonts w:ascii="Tahoma" w:hAnsi="Tahoma" w:cs="Tahoma"/>
          <w:color w:val="000000"/>
          <w:sz w:val="20"/>
          <w:szCs w:val="20"/>
        </w:rPr>
      </w:pPr>
      <w:r w:rsidRPr="00CA7315">
        <w:rPr>
          <w:rFonts w:ascii="Tahoma" w:hAnsi="Tahoma" w:cs="Tahoma"/>
          <w:b/>
          <w:color w:val="000000"/>
          <w:sz w:val="20"/>
          <w:szCs w:val="20"/>
        </w:rPr>
        <w:t>Klauzula szkód mechanicznych –</w:t>
      </w:r>
      <w:r w:rsidRPr="00CA7315">
        <w:rPr>
          <w:rFonts w:ascii="Tahoma" w:hAnsi="Tahoma" w:cs="Tahoma"/>
          <w:color w:val="000000"/>
          <w:sz w:val="20"/>
          <w:szCs w:val="20"/>
        </w:rPr>
        <w:t xml:space="preserve"> na mocy niniejszej klauzuli Ubezpieczyciel rozszerza zakres ochrony ubezpieczeniowej o szkody mechaniczne w maszynach, urządzeniach i aparatach, spowodowane:</w:t>
      </w:r>
    </w:p>
    <w:p w14:paraId="27D3F005" w14:textId="77777777" w:rsidR="00CA7315" w:rsidRPr="00CA7315" w:rsidRDefault="00CA7315" w:rsidP="00CA7315">
      <w:pPr>
        <w:numPr>
          <w:ilvl w:val="1"/>
          <w:numId w:val="34"/>
        </w:numPr>
        <w:tabs>
          <w:tab w:val="num" w:pos="426"/>
          <w:tab w:val="num" w:pos="567"/>
          <w:tab w:val="num" w:pos="993"/>
        </w:tabs>
        <w:suppressAutoHyphens/>
        <w:ind w:left="567" w:firstLine="0"/>
        <w:jc w:val="both"/>
        <w:rPr>
          <w:rFonts w:ascii="Tahoma" w:hAnsi="Tahoma" w:cs="Tahoma"/>
          <w:color w:val="000000"/>
          <w:sz w:val="20"/>
          <w:szCs w:val="20"/>
        </w:rPr>
      </w:pPr>
      <w:r w:rsidRPr="00CA7315">
        <w:rPr>
          <w:rFonts w:ascii="Tahoma" w:hAnsi="Tahoma" w:cs="Tahoma"/>
          <w:color w:val="000000"/>
          <w:sz w:val="20"/>
          <w:szCs w:val="20"/>
        </w:rPr>
        <w:t>działaniem człowieka,</w:t>
      </w:r>
    </w:p>
    <w:p w14:paraId="08ABC6E3" w14:textId="77777777" w:rsidR="00CA7315" w:rsidRPr="00CA7315" w:rsidRDefault="00CA7315" w:rsidP="00CA7315">
      <w:pPr>
        <w:numPr>
          <w:ilvl w:val="1"/>
          <w:numId w:val="34"/>
        </w:numPr>
        <w:tabs>
          <w:tab w:val="num" w:pos="426"/>
          <w:tab w:val="num" w:pos="567"/>
          <w:tab w:val="num" w:pos="993"/>
        </w:tabs>
        <w:suppressAutoHyphens/>
        <w:ind w:left="567" w:firstLine="0"/>
        <w:jc w:val="both"/>
        <w:rPr>
          <w:rFonts w:ascii="Tahoma" w:hAnsi="Tahoma" w:cs="Tahoma"/>
          <w:color w:val="000000"/>
          <w:sz w:val="20"/>
          <w:szCs w:val="20"/>
        </w:rPr>
      </w:pPr>
      <w:r w:rsidRPr="00CA7315">
        <w:rPr>
          <w:rFonts w:ascii="Tahoma" w:hAnsi="Tahoma" w:cs="Tahoma"/>
          <w:color w:val="000000"/>
          <w:sz w:val="20"/>
          <w:szCs w:val="20"/>
        </w:rPr>
        <w:t>wadami produkcyjnymi,</w:t>
      </w:r>
    </w:p>
    <w:p w14:paraId="40F9A87D" w14:textId="77777777" w:rsidR="00CA7315" w:rsidRPr="00CA7315" w:rsidRDefault="00CA7315" w:rsidP="00CA7315">
      <w:pPr>
        <w:numPr>
          <w:ilvl w:val="1"/>
          <w:numId w:val="34"/>
        </w:numPr>
        <w:tabs>
          <w:tab w:val="num" w:pos="426"/>
          <w:tab w:val="num" w:pos="567"/>
          <w:tab w:val="num" w:pos="993"/>
        </w:tabs>
        <w:suppressAutoHyphens/>
        <w:ind w:left="567" w:firstLine="0"/>
        <w:jc w:val="both"/>
        <w:rPr>
          <w:rFonts w:ascii="Tahoma" w:hAnsi="Tahoma" w:cs="Tahoma"/>
          <w:color w:val="000000"/>
          <w:sz w:val="20"/>
          <w:szCs w:val="20"/>
        </w:rPr>
      </w:pPr>
      <w:r w:rsidRPr="00CA7315">
        <w:rPr>
          <w:rFonts w:ascii="Tahoma" w:hAnsi="Tahoma" w:cs="Tahoma"/>
          <w:color w:val="000000"/>
          <w:sz w:val="20"/>
          <w:szCs w:val="20"/>
        </w:rPr>
        <w:t>przyczynami eksploatacyjnymi.</w:t>
      </w:r>
    </w:p>
    <w:p w14:paraId="44C19BD3" w14:textId="77777777" w:rsidR="00CA7315" w:rsidRPr="00CA7315" w:rsidRDefault="00CA7315" w:rsidP="00CA7315">
      <w:pPr>
        <w:tabs>
          <w:tab w:val="num" w:pos="426"/>
          <w:tab w:val="num" w:pos="567"/>
          <w:tab w:val="num" w:pos="993"/>
        </w:tabs>
        <w:suppressAutoHyphens/>
        <w:ind w:left="567"/>
        <w:jc w:val="both"/>
        <w:rPr>
          <w:rFonts w:ascii="Tahoma" w:hAnsi="Tahoma" w:cs="Tahoma"/>
          <w:color w:val="000000"/>
          <w:sz w:val="20"/>
          <w:szCs w:val="20"/>
        </w:rPr>
      </w:pPr>
      <w:r w:rsidRPr="00CA7315">
        <w:rPr>
          <w:rFonts w:ascii="Tahoma" w:hAnsi="Tahoma" w:cs="Tahoma"/>
          <w:color w:val="000000"/>
          <w:sz w:val="20"/>
          <w:szCs w:val="20"/>
        </w:rPr>
        <w:t xml:space="preserve">Za szkody spowodowane </w:t>
      </w:r>
      <w:r w:rsidRPr="00CA7315">
        <w:rPr>
          <w:rFonts w:ascii="Tahoma" w:hAnsi="Tahoma" w:cs="Tahoma"/>
          <w:b/>
          <w:color w:val="000000"/>
          <w:sz w:val="20"/>
          <w:szCs w:val="20"/>
        </w:rPr>
        <w:t>działaniem człowieka</w:t>
      </w:r>
      <w:r w:rsidRPr="00CA7315">
        <w:rPr>
          <w:rFonts w:ascii="Tahoma" w:hAnsi="Tahoma" w:cs="Tahoma"/>
          <w:color w:val="000000"/>
          <w:sz w:val="20"/>
          <w:szCs w:val="20"/>
        </w:rPr>
        <w:t xml:space="preserve"> uważa się szkody powstałe wskutek nieumyślnego błędu uprawnionych do obsługi osób oraz umyślnego uszkodzenia (zniszczenia) przez osoby trzecie. </w:t>
      </w:r>
    </w:p>
    <w:p w14:paraId="5283D461" w14:textId="77777777" w:rsidR="00CA7315" w:rsidRPr="00CA7315" w:rsidRDefault="00CA7315" w:rsidP="00CA7315">
      <w:pPr>
        <w:tabs>
          <w:tab w:val="num" w:pos="426"/>
          <w:tab w:val="num" w:pos="567"/>
          <w:tab w:val="num" w:pos="993"/>
        </w:tabs>
        <w:suppressAutoHyphens/>
        <w:ind w:left="567"/>
        <w:jc w:val="both"/>
        <w:rPr>
          <w:rFonts w:ascii="Tahoma" w:hAnsi="Tahoma" w:cs="Tahoma"/>
          <w:color w:val="000000"/>
          <w:sz w:val="20"/>
          <w:szCs w:val="20"/>
        </w:rPr>
      </w:pPr>
      <w:r w:rsidRPr="00CA7315">
        <w:rPr>
          <w:rFonts w:ascii="Tahoma" w:hAnsi="Tahoma" w:cs="Tahoma"/>
          <w:color w:val="000000"/>
          <w:sz w:val="20"/>
          <w:szCs w:val="20"/>
        </w:rPr>
        <w:t xml:space="preserve">Za szkody spowodowane </w:t>
      </w:r>
      <w:r w:rsidRPr="00CA7315">
        <w:rPr>
          <w:rFonts w:ascii="Tahoma" w:hAnsi="Tahoma" w:cs="Tahoma"/>
          <w:b/>
          <w:color w:val="000000"/>
          <w:sz w:val="20"/>
          <w:szCs w:val="20"/>
        </w:rPr>
        <w:t>wadami produkcyjnymi</w:t>
      </w:r>
      <w:r w:rsidRPr="00CA7315">
        <w:rPr>
          <w:rFonts w:ascii="Tahoma" w:hAnsi="Tahoma" w:cs="Tahoma"/>
          <w:color w:val="000000"/>
          <w:sz w:val="20"/>
          <w:szCs w:val="20"/>
        </w:rPr>
        <w:t xml:space="preserve"> uważa się szkody powstałe w wyniku błędów w projektowaniu lub konstrukcji, wadliwego materiału oraz wad i usterek fabrycznych nie wykrytych podczas wykonywania maszyny lub zamontowania jej na stanowisku pracy. </w:t>
      </w:r>
    </w:p>
    <w:p w14:paraId="26776834" w14:textId="77777777" w:rsidR="00CA7315" w:rsidRPr="00CA7315" w:rsidRDefault="00CA7315" w:rsidP="00CA7315">
      <w:pPr>
        <w:tabs>
          <w:tab w:val="num" w:pos="426"/>
          <w:tab w:val="num" w:pos="567"/>
          <w:tab w:val="num" w:pos="993"/>
        </w:tabs>
        <w:suppressAutoHyphens/>
        <w:ind w:left="567"/>
        <w:jc w:val="both"/>
        <w:rPr>
          <w:rFonts w:ascii="Tahoma" w:hAnsi="Tahoma" w:cs="Tahoma"/>
          <w:color w:val="000000"/>
          <w:sz w:val="20"/>
          <w:szCs w:val="20"/>
        </w:rPr>
      </w:pPr>
      <w:r w:rsidRPr="00CA7315">
        <w:rPr>
          <w:rFonts w:ascii="Tahoma" w:hAnsi="Tahoma" w:cs="Tahoma"/>
          <w:color w:val="000000"/>
          <w:sz w:val="20"/>
          <w:szCs w:val="20"/>
        </w:rPr>
        <w:t xml:space="preserve">Za szkody spowodowane </w:t>
      </w:r>
      <w:r w:rsidRPr="00CA7315">
        <w:rPr>
          <w:rFonts w:ascii="Tahoma" w:hAnsi="Tahoma" w:cs="Tahoma"/>
          <w:b/>
          <w:color w:val="000000"/>
          <w:sz w:val="20"/>
          <w:szCs w:val="20"/>
        </w:rPr>
        <w:t>przyczynami eksploatacyjnymi</w:t>
      </w:r>
      <w:r w:rsidRPr="00CA7315">
        <w:rPr>
          <w:rFonts w:ascii="Tahoma" w:hAnsi="Tahoma" w:cs="Tahoma"/>
          <w:color w:val="000000"/>
          <w:sz w:val="20"/>
          <w:szCs w:val="2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4DE559FF" w14:textId="77777777" w:rsidR="00CA7315" w:rsidRPr="00CA7315" w:rsidRDefault="00CA7315" w:rsidP="00CA7315">
      <w:pPr>
        <w:tabs>
          <w:tab w:val="num" w:pos="426"/>
          <w:tab w:val="num" w:pos="567"/>
          <w:tab w:val="num" w:pos="993"/>
        </w:tabs>
        <w:suppressAutoHyphens/>
        <w:ind w:left="567"/>
        <w:jc w:val="both"/>
        <w:rPr>
          <w:rFonts w:ascii="Tahoma" w:hAnsi="Tahoma" w:cs="Tahoma"/>
          <w:color w:val="000000"/>
          <w:sz w:val="20"/>
          <w:szCs w:val="20"/>
        </w:rPr>
      </w:pPr>
      <w:r w:rsidRPr="00CA7315">
        <w:rPr>
          <w:rFonts w:ascii="Tahoma" w:hAnsi="Tahoma" w:cs="Tahoma"/>
          <w:color w:val="000000"/>
          <w:sz w:val="20"/>
          <w:szCs w:val="20"/>
        </w:rPr>
        <w:t>Ochrona ubezpieczeniowa nie obejmuje szkód:</w:t>
      </w:r>
    </w:p>
    <w:p w14:paraId="72BA73EF" w14:textId="77777777" w:rsidR="00CA7315" w:rsidRPr="00CA7315" w:rsidRDefault="00CA7315" w:rsidP="00CA7315">
      <w:pPr>
        <w:tabs>
          <w:tab w:val="num" w:pos="426"/>
          <w:tab w:val="num" w:pos="567"/>
          <w:tab w:val="num" w:pos="993"/>
        </w:tabs>
        <w:autoSpaceDE w:val="0"/>
        <w:autoSpaceDN w:val="0"/>
        <w:adjustRightInd w:val="0"/>
        <w:ind w:left="567"/>
        <w:rPr>
          <w:rFonts w:ascii="Tahoma" w:hAnsi="Tahoma" w:cs="Tahoma"/>
          <w:color w:val="000000"/>
          <w:sz w:val="20"/>
          <w:szCs w:val="20"/>
        </w:rPr>
      </w:pPr>
      <w:r w:rsidRPr="00CA7315">
        <w:rPr>
          <w:rFonts w:ascii="Tahoma" w:hAnsi="Tahoma" w:cs="Tahoma"/>
          <w:color w:val="000000"/>
          <w:sz w:val="20"/>
          <w:szCs w:val="20"/>
        </w:rPr>
        <w:t xml:space="preserve">- w maszynach, urządzeniach i aparatach technicznych zamontowanych pod ziemią (nie dotyczy urządzeń i instalacji wodociągowo-kanalizacyjnych i innych instalacji, jeżeli są objęte ubezpieczeniem od zdarzeń losowych), </w:t>
      </w:r>
    </w:p>
    <w:p w14:paraId="75FE9208" w14:textId="77777777" w:rsidR="00CA7315" w:rsidRPr="00CA7315" w:rsidRDefault="00CA7315" w:rsidP="00CA7315">
      <w:pPr>
        <w:tabs>
          <w:tab w:val="num" w:pos="426"/>
          <w:tab w:val="num" w:pos="567"/>
          <w:tab w:val="num" w:pos="993"/>
        </w:tabs>
        <w:autoSpaceDE w:val="0"/>
        <w:autoSpaceDN w:val="0"/>
        <w:adjustRightInd w:val="0"/>
        <w:ind w:left="567"/>
        <w:rPr>
          <w:rFonts w:ascii="Tahoma" w:hAnsi="Tahoma" w:cs="Tahoma"/>
          <w:color w:val="000000"/>
          <w:sz w:val="20"/>
          <w:szCs w:val="20"/>
        </w:rPr>
      </w:pPr>
      <w:r w:rsidRPr="00CA7315">
        <w:rPr>
          <w:rFonts w:ascii="Tahoma" w:hAnsi="Tahoma" w:cs="Tahoma"/>
          <w:color w:val="000000"/>
          <w:sz w:val="20"/>
          <w:szCs w:val="20"/>
        </w:rPr>
        <w:t>- w częściach i materiałach, które ulegają szybkiemu zużyciu lub z uwagi na swoje specyficzne funkcje podlegają okresowej wymianie w ramach konserwacji,</w:t>
      </w:r>
    </w:p>
    <w:p w14:paraId="423520A3" w14:textId="77777777" w:rsidR="00CA7315" w:rsidRPr="00CA7315" w:rsidRDefault="00CA7315" w:rsidP="00CA7315">
      <w:pPr>
        <w:tabs>
          <w:tab w:val="num" w:pos="426"/>
          <w:tab w:val="num" w:pos="567"/>
          <w:tab w:val="num" w:pos="993"/>
        </w:tabs>
        <w:autoSpaceDE w:val="0"/>
        <w:autoSpaceDN w:val="0"/>
        <w:adjustRightInd w:val="0"/>
        <w:ind w:left="567"/>
        <w:rPr>
          <w:rFonts w:ascii="Tahoma" w:hAnsi="Tahoma" w:cs="Tahoma"/>
          <w:color w:val="000000"/>
          <w:sz w:val="20"/>
          <w:szCs w:val="20"/>
        </w:rPr>
      </w:pPr>
      <w:r w:rsidRPr="00CA7315">
        <w:rPr>
          <w:rFonts w:ascii="Tahoma" w:hAnsi="Tahoma" w:cs="Tahoma"/>
          <w:color w:val="000000"/>
          <w:sz w:val="20"/>
          <w:szCs w:val="20"/>
        </w:rPr>
        <w:t>- w czasie naprawy dokonywanej przez zewnętrzne służby techniczne,</w:t>
      </w:r>
    </w:p>
    <w:p w14:paraId="0B31DE11" w14:textId="77777777" w:rsidR="00CA7315" w:rsidRPr="00CA7315" w:rsidRDefault="00CA7315" w:rsidP="00CA7315">
      <w:pPr>
        <w:tabs>
          <w:tab w:val="num" w:pos="426"/>
          <w:tab w:val="num" w:pos="567"/>
          <w:tab w:val="num" w:pos="993"/>
        </w:tabs>
        <w:autoSpaceDE w:val="0"/>
        <w:autoSpaceDN w:val="0"/>
        <w:adjustRightInd w:val="0"/>
        <w:ind w:left="567"/>
        <w:rPr>
          <w:rFonts w:ascii="Tahoma" w:hAnsi="Tahoma" w:cs="Tahoma"/>
          <w:color w:val="000000"/>
          <w:sz w:val="20"/>
          <w:szCs w:val="20"/>
        </w:rPr>
      </w:pPr>
      <w:r w:rsidRPr="00CA7315">
        <w:rPr>
          <w:rFonts w:ascii="Tahoma" w:hAnsi="Tahoma" w:cs="Tahoma"/>
          <w:color w:val="000000"/>
          <w:sz w:val="20"/>
          <w:szCs w:val="20"/>
        </w:rPr>
        <w:t>- będące następstwem naturalnego zużycia wskutek eksploatacji maszyny,</w:t>
      </w:r>
    </w:p>
    <w:p w14:paraId="1320E548" w14:textId="77777777" w:rsidR="00CA7315" w:rsidRPr="00CA7315" w:rsidRDefault="00CA7315" w:rsidP="00CA7315">
      <w:pPr>
        <w:tabs>
          <w:tab w:val="num" w:pos="426"/>
          <w:tab w:val="num" w:pos="567"/>
          <w:tab w:val="num" w:pos="993"/>
        </w:tabs>
        <w:autoSpaceDE w:val="0"/>
        <w:autoSpaceDN w:val="0"/>
        <w:adjustRightInd w:val="0"/>
        <w:ind w:left="567"/>
        <w:rPr>
          <w:rFonts w:ascii="Tahoma" w:hAnsi="Tahoma" w:cs="Tahoma"/>
          <w:color w:val="000000"/>
          <w:sz w:val="20"/>
          <w:szCs w:val="20"/>
        </w:rPr>
      </w:pPr>
      <w:r w:rsidRPr="00CA7315">
        <w:rPr>
          <w:rFonts w:ascii="Tahoma" w:hAnsi="Tahoma" w:cs="Tahoma"/>
          <w:color w:val="000000"/>
          <w:sz w:val="20"/>
          <w:szCs w:val="20"/>
        </w:rPr>
        <w:t>- w okresie gwarancyjnym, pokrywane przez producenta lub przez zewnętrzny warsztat naprawczy,</w:t>
      </w:r>
    </w:p>
    <w:p w14:paraId="7008A9FC" w14:textId="77777777" w:rsidR="00CA7315" w:rsidRPr="00CA7315" w:rsidRDefault="00CA7315" w:rsidP="00CA7315">
      <w:pPr>
        <w:tabs>
          <w:tab w:val="num" w:pos="426"/>
          <w:tab w:val="num" w:pos="567"/>
          <w:tab w:val="num" w:pos="993"/>
        </w:tabs>
        <w:suppressAutoHyphens/>
        <w:ind w:left="567"/>
        <w:jc w:val="both"/>
        <w:rPr>
          <w:rFonts w:ascii="Tahoma" w:hAnsi="Tahoma" w:cs="Tahoma"/>
          <w:color w:val="000000"/>
          <w:sz w:val="20"/>
          <w:szCs w:val="20"/>
        </w:rPr>
      </w:pPr>
      <w:r w:rsidRPr="00CA7315">
        <w:rPr>
          <w:rFonts w:ascii="Tahoma" w:hAnsi="Tahoma" w:cs="Tahoma"/>
          <w:color w:val="000000"/>
          <w:sz w:val="20"/>
          <w:szCs w:val="20"/>
        </w:rPr>
        <w:t>- spowodowane wadami bądź usterkami ujawnionymi przed zawarciem ubezpieczenia,</w:t>
      </w:r>
    </w:p>
    <w:p w14:paraId="176E168B" w14:textId="77777777" w:rsidR="00CA7315" w:rsidRPr="00CA7315" w:rsidRDefault="00CA7315" w:rsidP="00CA7315">
      <w:pPr>
        <w:tabs>
          <w:tab w:val="num" w:pos="426"/>
          <w:tab w:val="num" w:pos="567"/>
          <w:tab w:val="num" w:pos="993"/>
        </w:tabs>
        <w:suppressAutoHyphens/>
        <w:ind w:left="567"/>
        <w:jc w:val="both"/>
        <w:rPr>
          <w:rFonts w:ascii="Tahoma" w:hAnsi="Tahoma" w:cs="Tahoma"/>
          <w:color w:val="000000"/>
          <w:sz w:val="20"/>
          <w:szCs w:val="20"/>
        </w:rPr>
      </w:pPr>
      <w:r w:rsidRPr="00CA7315">
        <w:rPr>
          <w:rFonts w:ascii="Tahoma" w:hAnsi="Tahoma" w:cs="Tahoma"/>
          <w:color w:val="000000"/>
          <w:sz w:val="20"/>
          <w:szCs w:val="20"/>
        </w:rPr>
        <w:t>- o charakterze estetycznym, w tym zarysowania, zadrapania powierzchni, wgniecenia, obtłuczenia,</w:t>
      </w:r>
    </w:p>
    <w:p w14:paraId="75639ED8" w14:textId="77777777" w:rsidR="00CA7315" w:rsidRPr="00CA7315" w:rsidRDefault="00CA7315" w:rsidP="00CA7315">
      <w:pPr>
        <w:tabs>
          <w:tab w:val="num" w:pos="426"/>
          <w:tab w:val="num" w:pos="567"/>
          <w:tab w:val="num" w:pos="993"/>
        </w:tabs>
        <w:autoSpaceDE w:val="0"/>
        <w:autoSpaceDN w:val="0"/>
        <w:adjustRightInd w:val="0"/>
        <w:ind w:left="567"/>
        <w:rPr>
          <w:rFonts w:ascii="Tahoma" w:hAnsi="Tahoma" w:cs="Tahoma"/>
          <w:color w:val="000000"/>
          <w:sz w:val="20"/>
          <w:szCs w:val="20"/>
        </w:rPr>
      </w:pPr>
      <w:r w:rsidRPr="00CA7315">
        <w:rPr>
          <w:rFonts w:ascii="Tahoma" w:hAnsi="Tahoma" w:cs="Tahoma"/>
          <w:color w:val="000000"/>
          <w:sz w:val="20"/>
          <w:szCs w:val="20"/>
        </w:rPr>
        <w:t>- wynikające z wszelkich pośrednich i utraconych korzyści,</w:t>
      </w:r>
    </w:p>
    <w:p w14:paraId="09D1C832" w14:textId="77777777" w:rsidR="00CA7315" w:rsidRPr="00CA7315" w:rsidRDefault="00CA7315" w:rsidP="00CA7315">
      <w:pPr>
        <w:tabs>
          <w:tab w:val="num" w:pos="426"/>
          <w:tab w:val="num" w:pos="567"/>
          <w:tab w:val="num" w:pos="993"/>
        </w:tabs>
        <w:autoSpaceDE w:val="0"/>
        <w:autoSpaceDN w:val="0"/>
        <w:adjustRightInd w:val="0"/>
        <w:ind w:left="567"/>
        <w:rPr>
          <w:rFonts w:ascii="Tahoma" w:hAnsi="Tahoma" w:cs="Tahoma"/>
          <w:sz w:val="20"/>
          <w:szCs w:val="20"/>
        </w:rPr>
      </w:pPr>
      <w:r w:rsidRPr="00CA7315">
        <w:rPr>
          <w:rFonts w:ascii="Tahoma" w:hAnsi="Tahoma" w:cs="Tahoma"/>
          <w:color w:val="000000"/>
          <w:sz w:val="20"/>
          <w:szCs w:val="20"/>
        </w:rPr>
        <w:t>- w postaci utraty zysku.</w:t>
      </w:r>
    </w:p>
    <w:p w14:paraId="4FF9E63A" w14:textId="77777777" w:rsidR="00CA7315" w:rsidRPr="00CA7315" w:rsidRDefault="00CA7315" w:rsidP="00CA7315">
      <w:pPr>
        <w:tabs>
          <w:tab w:val="num" w:pos="426"/>
          <w:tab w:val="num" w:pos="567"/>
          <w:tab w:val="num" w:pos="993"/>
        </w:tabs>
        <w:autoSpaceDE w:val="0"/>
        <w:autoSpaceDN w:val="0"/>
        <w:adjustRightInd w:val="0"/>
        <w:ind w:left="567"/>
        <w:rPr>
          <w:rFonts w:ascii="Tahoma" w:hAnsi="Tahoma" w:cs="Tahoma"/>
          <w:sz w:val="20"/>
          <w:szCs w:val="20"/>
        </w:rPr>
      </w:pPr>
      <w:r w:rsidRPr="00CA7315">
        <w:rPr>
          <w:rFonts w:ascii="Tahoma" w:hAnsi="Tahoma" w:cs="Tahoma"/>
          <w:sz w:val="20"/>
          <w:szCs w:val="20"/>
        </w:rPr>
        <w:t>Limit odpowiedzialności: do 50.000,00 zł na jedno i wszystkie zdarzenia w okresie ubezpieczenia.</w:t>
      </w:r>
    </w:p>
    <w:p w14:paraId="41022486" w14:textId="77777777" w:rsidR="00CA7315" w:rsidRPr="00CA7315" w:rsidRDefault="00CA7315" w:rsidP="00CA7315">
      <w:pPr>
        <w:tabs>
          <w:tab w:val="num" w:pos="426"/>
          <w:tab w:val="num" w:pos="567"/>
          <w:tab w:val="num" w:pos="993"/>
        </w:tabs>
        <w:autoSpaceDE w:val="0"/>
        <w:autoSpaceDN w:val="0"/>
        <w:adjustRightInd w:val="0"/>
        <w:ind w:left="567"/>
        <w:rPr>
          <w:rFonts w:ascii="Tahoma" w:hAnsi="Tahoma" w:cs="Tahoma"/>
          <w:sz w:val="20"/>
          <w:szCs w:val="20"/>
        </w:rPr>
      </w:pPr>
      <w:r w:rsidRPr="00CA7315">
        <w:rPr>
          <w:rFonts w:ascii="Tahoma" w:hAnsi="Tahoma" w:cs="Tahoma"/>
          <w:sz w:val="20"/>
          <w:szCs w:val="20"/>
        </w:rPr>
        <w:t>Franszyza redukcyjna: 200 zł</w:t>
      </w:r>
    </w:p>
    <w:p w14:paraId="0A400046" w14:textId="77777777" w:rsidR="00CA7315" w:rsidRPr="00CA7315" w:rsidRDefault="00CA7315" w:rsidP="00CA7315">
      <w:pPr>
        <w:tabs>
          <w:tab w:val="num" w:pos="426"/>
          <w:tab w:val="num" w:pos="567"/>
          <w:tab w:val="num" w:pos="993"/>
        </w:tabs>
        <w:autoSpaceDE w:val="0"/>
        <w:autoSpaceDN w:val="0"/>
        <w:adjustRightInd w:val="0"/>
        <w:ind w:left="567"/>
        <w:rPr>
          <w:rFonts w:ascii="Tahoma" w:eastAsia="Verdana,Italic" w:hAnsi="Tahoma" w:cs="Tahoma"/>
          <w:i/>
          <w:iCs/>
          <w:sz w:val="20"/>
          <w:szCs w:val="20"/>
        </w:rPr>
      </w:pPr>
      <w:r w:rsidRPr="00CA7315">
        <w:rPr>
          <w:rFonts w:ascii="Tahoma" w:eastAsia="Verdana,Italic" w:hAnsi="Tahoma" w:cs="Tahoma"/>
          <w:i/>
          <w:iCs/>
          <w:sz w:val="20"/>
          <w:szCs w:val="20"/>
        </w:rPr>
        <w:lastRenderedPageBreak/>
        <w:t>Zastosowane limity odpowiedzialności nie mają zastosowania do ryzyk, które w myśl zapisów OWU</w:t>
      </w:r>
    </w:p>
    <w:p w14:paraId="54573DDE" w14:textId="77777777" w:rsidR="00CA7315" w:rsidRPr="00CA7315" w:rsidRDefault="00CA7315" w:rsidP="00CA7315">
      <w:pPr>
        <w:tabs>
          <w:tab w:val="num" w:pos="426"/>
          <w:tab w:val="num" w:pos="567"/>
          <w:tab w:val="num" w:pos="993"/>
        </w:tabs>
        <w:suppressAutoHyphens/>
        <w:ind w:left="567"/>
        <w:jc w:val="both"/>
        <w:rPr>
          <w:rFonts w:ascii="Tahoma" w:eastAsia="Verdana,Italic" w:hAnsi="Tahoma" w:cs="Tahoma"/>
          <w:i/>
          <w:iCs/>
          <w:sz w:val="20"/>
          <w:szCs w:val="20"/>
        </w:rPr>
      </w:pPr>
      <w:r w:rsidRPr="00CA7315">
        <w:rPr>
          <w:rFonts w:ascii="Tahoma" w:eastAsia="Verdana,Italic" w:hAnsi="Tahoma" w:cs="Tahoma"/>
          <w:i/>
          <w:iCs/>
          <w:sz w:val="20"/>
          <w:szCs w:val="20"/>
        </w:rPr>
        <w:t xml:space="preserve">nie są limitowane. </w:t>
      </w:r>
    </w:p>
    <w:p w14:paraId="31ED4F95" w14:textId="77777777" w:rsidR="00CA7315" w:rsidRPr="00CA7315" w:rsidRDefault="00CA7315" w:rsidP="00CA7315">
      <w:pPr>
        <w:widowControl w:val="0"/>
        <w:tabs>
          <w:tab w:val="num" w:pos="426"/>
          <w:tab w:val="num" w:pos="567"/>
          <w:tab w:val="num" w:pos="993"/>
          <w:tab w:val="left" w:pos="1276"/>
        </w:tabs>
        <w:snapToGrid w:val="0"/>
        <w:ind w:left="567"/>
        <w:jc w:val="both"/>
        <w:rPr>
          <w:rFonts w:ascii="Tahoma" w:hAnsi="Tahoma" w:cs="Tahoma"/>
          <w:sz w:val="20"/>
          <w:szCs w:val="20"/>
        </w:rPr>
      </w:pPr>
      <w:r w:rsidRPr="00CA7315">
        <w:rPr>
          <w:rFonts w:ascii="Tahoma" w:hAnsi="Tahoma" w:cs="Tahoma"/>
          <w:sz w:val="20"/>
          <w:szCs w:val="20"/>
        </w:rPr>
        <w:t xml:space="preserve">Klauzula dotyczy ubezpieczenia mienia od wszystkich ryzyk. </w:t>
      </w:r>
    </w:p>
    <w:p w14:paraId="7812CA1D" w14:textId="77777777" w:rsidR="00CA7315" w:rsidRPr="00CA7315" w:rsidRDefault="00CA7315" w:rsidP="00CA7315">
      <w:pPr>
        <w:widowControl w:val="0"/>
        <w:tabs>
          <w:tab w:val="num" w:pos="426"/>
          <w:tab w:val="num" w:pos="567"/>
          <w:tab w:val="num" w:pos="993"/>
          <w:tab w:val="left" w:pos="1276"/>
        </w:tabs>
        <w:snapToGrid w:val="0"/>
        <w:ind w:left="567"/>
        <w:jc w:val="both"/>
        <w:rPr>
          <w:rFonts w:ascii="Tahoma" w:hAnsi="Tahoma" w:cs="Tahoma"/>
          <w:b/>
          <w:sz w:val="20"/>
          <w:szCs w:val="20"/>
        </w:rPr>
      </w:pPr>
      <w:r w:rsidRPr="00CA7315">
        <w:rPr>
          <w:rFonts w:ascii="Tahoma" w:hAnsi="Tahoma" w:cs="Tahoma"/>
          <w:b/>
          <w:sz w:val="20"/>
          <w:szCs w:val="20"/>
        </w:rPr>
        <w:t>Klauzula dotyczy mienia nie ubezpieczonego w ramach ryzyka ubezpieczenia maszyn i urządzeń od uszkodzeń.</w:t>
      </w:r>
    </w:p>
    <w:p w14:paraId="03E0A337" w14:textId="77777777" w:rsidR="00CA7315" w:rsidRPr="00CA7315" w:rsidRDefault="00CA7315" w:rsidP="00CA7315">
      <w:pPr>
        <w:tabs>
          <w:tab w:val="num" w:pos="426"/>
          <w:tab w:val="num" w:pos="567"/>
        </w:tabs>
        <w:suppressAutoHyphens/>
        <w:ind w:left="567" w:hanging="567"/>
        <w:jc w:val="both"/>
        <w:rPr>
          <w:rFonts w:ascii="Tahoma" w:hAnsi="Tahoma" w:cs="Tahoma"/>
          <w:sz w:val="20"/>
          <w:szCs w:val="20"/>
        </w:rPr>
      </w:pPr>
    </w:p>
    <w:p w14:paraId="5BE21F04" w14:textId="77777777" w:rsidR="00CA7315" w:rsidRPr="00CA7315" w:rsidRDefault="00CA7315" w:rsidP="00CA7315">
      <w:pPr>
        <w:numPr>
          <w:ilvl w:val="0"/>
          <w:numId w:val="25"/>
        </w:numPr>
        <w:tabs>
          <w:tab w:val="num" w:pos="426"/>
          <w:tab w:val="num" w:pos="567"/>
        </w:tabs>
        <w:suppressAutoHyphens/>
        <w:ind w:left="567" w:hanging="567"/>
        <w:jc w:val="both"/>
        <w:rPr>
          <w:rFonts w:ascii="Tahoma" w:hAnsi="Tahoma" w:cs="Tahoma"/>
          <w:sz w:val="20"/>
          <w:szCs w:val="20"/>
        </w:rPr>
      </w:pPr>
      <w:r w:rsidRPr="00CA7315">
        <w:rPr>
          <w:rFonts w:ascii="Tahoma" w:hAnsi="Tahoma" w:cs="Tahoma"/>
          <w:b/>
          <w:bCs/>
          <w:sz w:val="20"/>
          <w:szCs w:val="20"/>
          <w:shd w:val="clear" w:color="auto" w:fill="FFFFFF"/>
        </w:rPr>
        <w:t>Klauzula ubezpieczenia szkód elektrycznych</w:t>
      </w:r>
      <w:r w:rsidRPr="00CA7315">
        <w:rPr>
          <w:rFonts w:ascii="Tahoma" w:hAnsi="Tahoma" w:cs="Tahoma"/>
          <w:sz w:val="20"/>
          <w:szCs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0CCCB279" w14:textId="77777777" w:rsidR="00CA7315" w:rsidRPr="00CA7315" w:rsidRDefault="00CA7315" w:rsidP="00CA7315">
      <w:pPr>
        <w:tabs>
          <w:tab w:val="num" w:pos="426"/>
          <w:tab w:val="num" w:pos="567"/>
        </w:tabs>
        <w:ind w:left="567"/>
        <w:jc w:val="both"/>
        <w:rPr>
          <w:rFonts w:ascii="Tahoma" w:hAnsi="Tahoma" w:cs="Tahoma"/>
          <w:sz w:val="20"/>
          <w:szCs w:val="20"/>
        </w:rPr>
      </w:pPr>
      <w:r w:rsidRPr="00CA7315">
        <w:rPr>
          <w:rFonts w:ascii="Tahoma" w:hAnsi="Tahoma" w:cs="Tahoma"/>
          <w:sz w:val="20"/>
          <w:szCs w:val="20"/>
          <w:shd w:val="clear" w:color="auto" w:fill="FFFFFF"/>
        </w:rPr>
        <w:t>Poza wyłączeniami odpowiedzialności określonymi w programie ubezpieczenia mienia od wszystkich ryzyk, ubezpieczeniem nie są objęte szkody:</w:t>
      </w:r>
    </w:p>
    <w:p w14:paraId="23E79384" w14:textId="77777777" w:rsidR="00CA7315" w:rsidRPr="00CA7315" w:rsidRDefault="00CA7315" w:rsidP="00CA7315">
      <w:pPr>
        <w:tabs>
          <w:tab w:val="num" w:pos="426"/>
          <w:tab w:val="num" w:pos="567"/>
        </w:tabs>
        <w:ind w:left="567"/>
        <w:jc w:val="both"/>
        <w:rPr>
          <w:rFonts w:ascii="Tahoma" w:hAnsi="Tahoma" w:cs="Tahoma"/>
          <w:sz w:val="20"/>
          <w:szCs w:val="20"/>
        </w:rPr>
      </w:pPr>
      <w:r w:rsidRPr="00CA7315">
        <w:rPr>
          <w:rFonts w:ascii="Tahoma" w:hAnsi="Tahoma" w:cs="Tahoma"/>
          <w:sz w:val="20"/>
          <w:szCs w:val="20"/>
          <w:shd w:val="clear" w:color="auto" w:fill="FFFFFF"/>
        </w:rPr>
        <w:t>a) mechaniczne, chyba że powstały w następstwie szkody elektrycznej,</w:t>
      </w:r>
    </w:p>
    <w:p w14:paraId="0612F457" w14:textId="77777777" w:rsidR="00CA7315" w:rsidRPr="00CA7315" w:rsidRDefault="00CA7315" w:rsidP="00CA7315">
      <w:pPr>
        <w:tabs>
          <w:tab w:val="num" w:pos="426"/>
          <w:tab w:val="num" w:pos="567"/>
        </w:tabs>
        <w:ind w:left="567"/>
        <w:jc w:val="both"/>
        <w:rPr>
          <w:rFonts w:ascii="Tahoma" w:hAnsi="Tahoma" w:cs="Tahoma"/>
          <w:sz w:val="20"/>
          <w:szCs w:val="20"/>
        </w:rPr>
      </w:pPr>
      <w:r w:rsidRPr="00CA7315">
        <w:rPr>
          <w:rFonts w:ascii="Tahoma" w:hAnsi="Tahoma" w:cs="Tahoma"/>
          <w:sz w:val="20"/>
          <w:szCs w:val="20"/>
          <w:shd w:val="clear" w:color="auto" w:fill="FFFFFF"/>
        </w:rPr>
        <w:t>b) w okresie gwarancyjnym, pokrywane przez producenta lub przez zewnętrzny warsztat naprawczy,</w:t>
      </w:r>
    </w:p>
    <w:p w14:paraId="203468BA" w14:textId="77777777" w:rsidR="00CA7315" w:rsidRPr="00CA7315" w:rsidRDefault="00CA7315" w:rsidP="00CA7315">
      <w:pPr>
        <w:tabs>
          <w:tab w:val="num" w:pos="426"/>
          <w:tab w:val="num" w:pos="567"/>
        </w:tabs>
        <w:ind w:left="567"/>
        <w:jc w:val="both"/>
        <w:rPr>
          <w:rFonts w:ascii="Tahoma" w:hAnsi="Tahoma" w:cs="Tahoma"/>
          <w:sz w:val="20"/>
          <w:szCs w:val="20"/>
        </w:rPr>
      </w:pPr>
      <w:r w:rsidRPr="00CA7315">
        <w:rPr>
          <w:rFonts w:ascii="Tahoma" w:hAnsi="Tahoma" w:cs="Tahoma"/>
          <w:sz w:val="20"/>
          <w:szCs w:val="20"/>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15A2671D" w14:textId="77777777" w:rsidR="00CA7315" w:rsidRPr="00CA7315" w:rsidRDefault="00CA7315" w:rsidP="00CA7315">
      <w:pPr>
        <w:tabs>
          <w:tab w:val="num" w:pos="426"/>
          <w:tab w:val="num" w:pos="567"/>
        </w:tabs>
        <w:ind w:left="567"/>
        <w:jc w:val="both"/>
        <w:rPr>
          <w:rFonts w:ascii="Tahoma" w:hAnsi="Tahoma" w:cs="Tahoma"/>
          <w:sz w:val="20"/>
          <w:szCs w:val="20"/>
        </w:rPr>
      </w:pPr>
      <w:r w:rsidRPr="00CA7315">
        <w:rPr>
          <w:rFonts w:ascii="Tahoma" w:hAnsi="Tahoma" w:cs="Tahoma"/>
          <w:sz w:val="20"/>
          <w:szCs w:val="20"/>
          <w:shd w:val="clear" w:color="auto" w:fill="FFFFFF"/>
        </w:rPr>
        <w:t>d) we wszelkiego rodzaju miernikach (woltomierzach, amperomierzach, indykatorach, itp.) i licznikach,</w:t>
      </w:r>
    </w:p>
    <w:p w14:paraId="125A7836" w14:textId="77777777" w:rsidR="00CA7315" w:rsidRPr="00CA7315" w:rsidRDefault="00CA7315" w:rsidP="00CA7315">
      <w:pPr>
        <w:tabs>
          <w:tab w:val="num" w:pos="426"/>
          <w:tab w:val="num" w:pos="567"/>
        </w:tabs>
        <w:ind w:left="567"/>
        <w:jc w:val="both"/>
        <w:rPr>
          <w:rFonts w:ascii="Tahoma" w:hAnsi="Tahoma" w:cs="Tahoma"/>
          <w:sz w:val="20"/>
          <w:szCs w:val="20"/>
        </w:rPr>
      </w:pPr>
      <w:r w:rsidRPr="00CA7315">
        <w:rPr>
          <w:rFonts w:ascii="Tahoma" w:hAnsi="Tahoma" w:cs="Tahoma"/>
          <w:sz w:val="20"/>
          <w:szCs w:val="20"/>
          <w:shd w:val="clear" w:color="auto" w:fill="FFFFFF"/>
        </w:rPr>
        <w:t>e) we wszelkiego rodzaju bezpiecznikach elektrycznych, stycznikach i odgromnikach oraz żarówkach, grzejnikach, lampach itp.,</w:t>
      </w:r>
    </w:p>
    <w:p w14:paraId="33C27DB2" w14:textId="77777777" w:rsidR="00CA7315" w:rsidRPr="00CA7315" w:rsidRDefault="00CA7315" w:rsidP="00CA7315">
      <w:pPr>
        <w:tabs>
          <w:tab w:val="num" w:pos="426"/>
          <w:tab w:val="num" w:pos="567"/>
        </w:tabs>
        <w:ind w:left="567"/>
        <w:rPr>
          <w:rFonts w:ascii="Tahoma" w:hAnsi="Tahoma" w:cs="Tahoma"/>
          <w:sz w:val="20"/>
          <w:szCs w:val="20"/>
        </w:rPr>
      </w:pPr>
      <w:r w:rsidRPr="00CA7315">
        <w:rPr>
          <w:rFonts w:ascii="Tahoma" w:hAnsi="Tahoma" w:cs="Tahoma"/>
          <w:sz w:val="20"/>
          <w:szCs w:val="20"/>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475CD37B" w14:textId="77777777" w:rsidR="00CA7315" w:rsidRPr="00CA7315" w:rsidRDefault="00CA7315" w:rsidP="00CA7315">
      <w:pPr>
        <w:tabs>
          <w:tab w:val="num" w:pos="426"/>
          <w:tab w:val="num" w:pos="567"/>
        </w:tabs>
        <w:ind w:left="567"/>
        <w:rPr>
          <w:rFonts w:ascii="Tahoma" w:hAnsi="Tahoma" w:cs="Tahoma"/>
          <w:sz w:val="20"/>
          <w:szCs w:val="20"/>
          <w:shd w:val="clear" w:color="auto" w:fill="FFFFFF"/>
        </w:rPr>
      </w:pPr>
      <w:r w:rsidRPr="00CA7315">
        <w:rPr>
          <w:rFonts w:ascii="Tahoma" w:hAnsi="Tahoma" w:cs="Tahoma"/>
          <w:sz w:val="20"/>
          <w:szCs w:val="20"/>
          <w:shd w:val="clear" w:color="auto" w:fill="FFFFFF"/>
        </w:rPr>
        <w:t>Limit odpowiedzialności na jedno i wszystkie zdarzenia w okresie ubezpieczenia: 5</w:t>
      </w:r>
      <w:r w:rsidRPr="00CA7315">
        <w:rPr>
          <w:rFonts w:ascii="Tahoma" w:hAnsi="Tahoma" w:cs="Tahoma"/>
          <w:bCs/>
          <w:sz w:val="20"/>
          <w:szCs w:val="20"/>
          <w:shd w:val="clear" w:color="auto" w:fill="FFFFFF"/>
        </w:rPr>
        <w:t>0.000,00 zł.</w:t>
      </w:r>
      <w:r w:rsidRPr="00CA7315">
        <w:rPr>
          <w:rFonts w:ascii="Tahoma" w:hAnsi="Tahoma" w:cs="Tahoma"/>
          <w:sz w:val="20"/>
          <w:szCs w:val="20"/>
          <w:shd w:val="clear" w:color="auto" w:fill="FFFFFF"/>
        </w:rPr>
        <w:t xml:space="preserve"> Dotyczy ubezpieczenia mienia od wszystkich ryzyk.</w:t>
      </w:r>
    </w:p>
    <w:p w14:paraId="4F29E9E7" w14:textId="77777777" w:rsidR="00CA7315" w:rsidRPr="00CA7315" w:rsidRDefault="00CA7315" w:rsidP="00CA7315">
      <w:pPr>
        <w:tabs>
          <w:tab w:val="num" w:pos="426"/>
          <w:tab w:val="num" w:pos="567"/>
        </w:tabs>
        <w:suppressAutoHyphens/>
        <w:ind w:left="567" w:hanging="567"/>
        <w:jc w:val="both"/>
        <w:rPr>
          <w:rFonts w:ascii="Tahoma" w:hAnsi="Tahoma" w:cs="Tahoma"/>
          <w:sz w:val="20"/>
          <w:szCs w:val="20"/>
        </w:rPr>
      </w:pPr>
    </w:p>
    <w:p w14:paraId="15FF230E" w14:textId="77777777" w:rsidR="00CA7315" w:rsidRPr="00CA7315" w:rsidRDefault="00CA7315" w:rsidP="00CA7315">
      <w:pPr>
        <w:numPr>
          <w:ilvl w:val="0"/>
          <w:numId w:val="25"/>
        </w:numPr>
        <w:tabs>
          <w:tab w:val="num" w:pos="426"/>
          <w:tab w:val="num" w:pos="567"/>
        </w:tabs>
        <w:suppressAutoHyphens/>
        <w:ind w:left="567" w:hanging="567"/>
        <w:jc w:val="both"/>
        <w:rPr>
          <w:rFonts w:ascii="Tahoma" w:hAnsi="Tahoma" w:cs="Tahoma"/>
          <w:sz w:val="20"/>
          <w:szCs w:val="20"/>
        </w:rPr>
      </w:pPr>
      <w:r w:rsidRPr="00CA7315">
        <w:rPr>
          <w:rFonts w:ascii="Tahoma" w:hAnsi="Tahoma" w:cs="Tahoma"/>
          <w:b/>
          <w:sz w:val="20"/>
          <w:szCs w:val="20"/>
        </w:rPr>
        <w:t>Klauzula katastrofy budowlanej</w:t>
      </w:r>
      <w:r w:rsidRPr="00CA7315">
        <w:rPr>
          <w:rFonts w:ascii="Tahoma" w:hAnsi="Tahoma" w:cs="Tahoma"/>
          <w:sz w:val="20"/>
          <w:szCs w:val="20"/>
        </w:rPr>
        <w:t xml:space="preserve"> – </w:t>
      </w:r>
      <w:r w:rsidRPr="00CA7315">
        <w:rPr>
          <w:rFonts w:ascii="Tahoma" w:hAnsi="Tahoma" w:cs="Tahoma"/>
          <w:color w:val="000000"/>
          <w:sz w:val="20"/>
          <w:szCs w:val="20"/>
        </w:rPr>
        <w:t xml:space="preserve">Ubezpieczyciel ponosi odpowiedzialność </w:t>
      </w:r>
      <w:r w:rsidRPr="00CA7315">
        <w:rPr>
          <w:rFonts w:ascii="Tahoma" w:hAnsi="Tahoma" w:cs="Tahoma"/>
          <w:color w:val="000000"/>
          <w:sz w:val="20"/>
          <w:szCs w:val="20"/>
          <w:shd w:val="clear" w:color="auto" w:fill="FFFFFF"/>
        </w:rPr>
        <w:t xml:space="preserve">za szkody powstałe w mieniu Ubezpieczającego/Ubezpieczonego spowodowane katastrofą budowlaną rozumianą jako gwałtowne, nieoczekiwane zniszczenie budynku bądź budowli lub ich części w wyniku nagłej utraty wytrzymałości elementów budynku bądź budowli, elementów rusztowań, elementów urządzeń formujących, ścianek szczelnych i </w:t>
      </w:r>
      <w:r w:rsidRPr="00CA7315">
        <w:rPr>
          <w:rFonts w:ascii="Tahoma" w:hAnsi="Tahoma" w:cs="Tahoma"/>
          <w:sz w:val="20"/>
          <w:szCs w:val="20"/>
          <w:shd w:val="clear" w:color="auto" w:fill="FFFFFF"/>
        </w:rPr>
        <w:t xml:space="preserve">obudowy wykopów. Limit odpowiedzialności na jedno i wszystkie zdarzenia w rocznym okresie ubezpieczenia: 3.000.000,00 zł. </w:t>
      </w:r>
    </w:p>
    <w:p w14:paraId="77F08548" w14:textId="77777777" w:rsidR="00CA7315" w:rsidRPr="00CA7315" w:rsidRDefault="00CA7315" w:rsidP="00CA7315">
      <w:pPr>
        <w:tabs>
          <w:tab w:val="num" w:pos="426"/>
          <w:tab w:val="num" w:pos="567"/>
          <w:tab w:val="left" w:pos="851"/>
        </w:tabs>
        <w:suppressAutoHyphens/>
        <w:ind w:left="567"/>
        <w:jc w:val="both"/>
        <w:rPr>
          <w:rFonts w:ascii="Tahoma" w:hAnsi="Tahoma" w:cs="Tahoma"/>
          <w:sz w:val="20"/>
          <w:szCs w:val="20"/>
        </w:rPr>
      </w:pPr>
      <w:r w:rsidRPr="00CA7315">
        <w:rPr>
          <w:rFonts w:ascii="Tahoma" w:hAnsi="Tahoma" w:cs="Tahoma"/>
          <w:sz w:val="20"/>
          <w:szCs w:val="20"/>
        </w:rPr>
        <w:t>Z odpowiedzialności Ubezpieczyciela wyłączone są szkody:</w:t>
      </w:r>
    </w:p>
    <w:p w14:paraId="61361A02" w14:textId="77777777" w:rsidR="00CA7315" w:rsidRPr="00CA7315" w:rsidRDefault="00CA7315" w:rsidP="00CA7315">
      <w:pPr>
        <w:numPr>
          <w:ilvl w:val="0"/>
          <w:numId w:val="36"/>
        </w:numPr>
        <w:tabs>
          <w:tab w:val="num" w:pos="426"/>
          <w:tab w:val="num" w:pos="567"/>
          <w:tab w:val="left" w:pos="851"/>
        </w:tabs>
        <w:suppressAutoHyphens/>
        <w:ind w:left="567" w:firstLine="0"/>
        <w:jc w:val="both"/>
        <w:rPr>
          <w:rFonts w:ascii="Tahoma" w:hAnsi="Tahoma" w:cs="Tahoma"/>
          <w:sz w:val="20"/>
          <w:szCs w:val="20"/>
          <w:shd w:val="clear" w:color="auto" w:fill="FFFFFF"/>
        </w:rPr>
      </w:pPr>
      <w:r w:rsidRPr="00CA7315">
        <w:rPr>
          <w:rFonts w:ascii="Tahoma" w:hAnsi="Tahoma" w:cs="Tahoma"/>
          <w:sz w:val="20"/>
          <w:szCs w:val="20"/>
        </w:rPr>
        <w:t>wynikłe ze zdarzeń powstałych w budynkach będących w trakcie przebudowy lub remontu wymagającego uzyskania pozwolenia na budowę,</w:t>
      </w:r>
    </w:p>
    <w:p w14:paraId="7390AC7E" w14:textId="77777777" w:rsidR="00CA7315" w:rsidRPr="00CA7315" w:rsidRDefault="00CA7315" w:rsidP="00CA7315">
      <w:pPr>
        <w:numPr>
          <w:ilvl w:val="0"/>
          <w:numId w:val="36"/>
        </w:numPr>
        <w:tabs>
          <w:tab w:val="num" w:pos="426"/>
          <w:tab w:val="num" w:pos="567"/>
          <w:tab w:val="left" w:pos="851"/>
        </w:tabs>
        <w:suppressAutoHyphens/>
        <w:ind w:left="567" w:firstLine="0"/>
        <w:jc w:val="both"/>
        <w:rPr>
          <w:rFonts w:ascii="Tahoma" w:hAnsi="Tahoma" w:cs="Tahoma"/>
          <w:sz w:val="20"/>
          <w:szCs w:val="20"/>
          <w:shd w:val="clear" w:color="auto" w:fill="FFFFFF"/>
        </w:rPr>
      </w:pPr>
      <w:r w:rsidRPr="00CA7315">
        <w:rPr>
          <w:rFonts w:ascii="Tahoma" w:hAnsi="Tahoma" w:cs="Tahoma"/>
          <w:sz w:val="20"/>
          <w:szCs w:val="20"/>
        </w:rPr>
        <w:t>w budynkach przeznaczonych do rozbiórki,</w:t>
      </w:r>
    </w:p>
    <w:p w14:paraId="103661F3" w14:textId="77777777" w:rsidR="00CA7315" w:rsidRPr="00CA7315" w:rsidRDefault="00CA7315" w:rsidP="00CA7315">
      <w:pPr>
        <w:tabs>
          <w:tab w:val="num" w:pos="426"/>
          <w:tab w:val="num" w:pos="567"/>
          <w:tab w:val="left" w:pos="851"/>
        </w:tabs>
        <w:suppressAutoHyphens/>
        <w:ind w:left="567"/>
        <w:jc w:val="both"/>
        <w:rPr>
          <w:rFonts w:ascii="Tahoma" w:hAnsi="Tahoma" w:cs="Tahoma"/>
          <w:sz w:val="20"/>
          <w:szCs w:val="20"/>
          <w:shd w:val="clear" w:color="auto" w:fill="FFFFFF"/>
        </w:rPr>
      </w:pPr>
      <w:r w:rsidRPr="00CA7315">
        <w:rPr>
          <w:rFonts w:ascii="Tahoma" w:hAnsi="Tahoma" w:cs="Tahoma"/>
          <w:sz w:val="20"/>
          <w:szCs w:val="20"/>
          <w:shd w:val="clear" w:color="auto" w:fill="FFFFFF"/>
        </w:rPr>
        <w:t>Klauzula dotyczy ubezpieczenia mienia od wszystkich ryzyk.</w:t>
      </w:r>
    </w:p>
    <w:p w14:paraId="11586AA4" w14:textId="77777777" w:rsidR="00CA7315" w:rsidRPr="00CA7315" w:rsidRDefault="00CA7315" w:rsidP="00CA7315">
      <w:pPr>
        <w:tabs>
          <w:tab w:val="num" w:pos="426"/>
          <w:tab w:val="num" w:pos="567"/>
        </w:tabs>
        <w:suppressAutoHyphens/>
        <w:ind w:left="567" w:hanging="567"/>
        <w:jc w:val="both"/>
        <w:rPr>
          <w:rFonts w:ascii="Tahoma" w:hAnsi="Tahoma" w:cs="Tahoma"/>
          <w:sz w:val="20"/>
          <w:szCs w:val="20"/>
        </w:rPr>
      </w:pPr>
    </w:p>
    <w:p w14:paraId="07FFD45F" w14:textId="77777777" w:rsidR="00CA7315" w:rsidRPr="00CA7315" w:rsidRDefault="00CA7315" w:rsidP="00CA7315">
      <w:pPr>
        <w:numPr>
          <w:ilvl w:val="0"/>
          <w:numId w:val="25"/>
        </w:numPr>
        <w:tabs>
          <w:tab w:val="num" w:pos="426"/>
          <w:tab w:val="num" w:pos="567"/>
        </w:tabs>
        <w:suppressAutoHyphens/>
        <w:ind w:left="567" w:hanging="567"/>
        <w:jc w:val="both"/>
        <w:rPr>
          <w:rFonts w:ascii="Tahoma" w:hAnsi="Tahoma" w:cs="Tahoma"/>
          <w:sz w:val="20"/>
          <w:szCs w:val="20"/>
        </w:rPr>
      </w:pPr>
      <w:r w:rsidRPr="00CA7315">
        <w:rPr>
          <w:rFonts w:ascii="Tahoma" w:hAnsi="Tahoma" w:cs="Tahoma"/>
          <w:b/>
          <w:sz w:val="20"/>
          <w:szCs w:val="20"/>
        </w:rPr>
        <w:t>Klauzula ubezpieczenia prac budowlano-montażowych</w:t>
      </w:r>
      <w:r w:rsidRPr="00CA7315">
        <w:rPr>
          <w:rFonts w:ascii="Tahoma" w:hAnsi="Tahoma" w:cs="Tahoma"/>
          <w:sz w:val="20"/>
          <w:szCs w:val="20"/>
        </w:rPr>
        <w:t xml:space="preserve"> – na mocy niniejszej klauzuli Ubezpieczyciel obejmuje ochroną szkody powstałe podczas prowadzenia </w:t>
      </w:r>
      <w:r w:rsidRPr="00CA7315">
        <w:rPr>
          <w:rFonts w:ascii="Tahoma" w:hAnsi="Tahoma" w:cs="Tahoma"/>
          <w:color w:val="000000"/>
          <w:sz w:val="20"/>
          <w:szCs w:val="20"/>
          <w:shd w:val="clear" w:color="auto" w:fill="FFFFFF"/>
        </w:rPr>
        <w:t xml:space="preserve">prac ziemnych i robót budowlano-montażowych, w </w:t>
      </w:r>
      <w:r w:rsidRPr="00CA7315">
        <w:rPr>
          <w:rFonts w:ascii="Tahoma" w:hAnsi="Tahoma" w:cs="Tahoma"/>
          <w:sz w:val="20"/>
          <w:szCs w:val="20"/>
          <w:shd w:val="clear" w:color="auto" w:fill="FFFFFF"/>
        </w:rPr>
        <w:t>tym również robót</w:t>
      </w:r>
      <w:r w:rsidRPr="00CA7315">
        <w:rPr>
          <w:rFonts w:ascii="Tahoma" w:hAnsi="Tahoma" w:cs="Tahoma"/>
          <w:color w:val="000000"/>
          <w:sz w:val="20"/>
          <w:szCs w:val="20"/>
          <w:shd w:val="clear" w:color="auto" w:fill="FFFFFF"/>
        </w:rPr>
        <w:t xml:space="preserve">, na które zgodnie z prawem budowlanym wymagane jest pozwolenie na budowę. Ochrona ubezpieczeniowa obejmuje również szkody </w:t>
      </w:r>
      <w:r w:rsidRPr="00CA7315">
        <w:rPr>
          <w:rFonts w:ascii="Tahoma" w:hAnsi="Tahoma" w:cs="Tahoma"/>
          <w:sz w:val="20"/>
          <w:szCs w:val="20"/>
        </w:rPr>
        <w:t>związane z:</w:t>
      </w:r>
    </w:p>
    <w:p w14:paraId="7C82FC3A" w14:textId="77777777" w:rsidR="00CA7315" w:rsidRPr="00CA7315" w:rsidRDefault="00CA7315" w:rsidP="00CA7315">
      <w:pPr>
        <w:tabs>
          <w:tab w:val="num" w:pos="426"/>
          <w:tab w:val="left" w:pos="567"/>
          <w:tab w:val="left" w:pos="709"/>
          <w:tab w:val="left" w:pos="851"/>
        </w:tabs>
        <w:ind w:left="567"/>
        <w:jc w:val="both"/>
        <w:rPr>
          <w:rFonts w:ascii="Tahoma" w:hAnsi="Tahoma" w:cs="Tahoma"/>
          <w:sz w:val="20"/>
          <w:szCs w:val="20"/>
        </w:rPr>
      </w:pPr>
      <w:r w:rsidRPr="00CA7315">
        <w:rPr>
          <w:rFonts w:ascii="Tahoma" w:hAnsi="Tahoma" w:cs="Tahoma"/>
          <w:sz w:val="20"/>
          <w:szCs w:val="20"/>
        </w:rPr>
        <w:t>-</w:t>
      </w:r>
      <w:r w:rsidRPr="00CA7315">
        <w:rPr>
          <w:rFonts w:ascii="Tahoma" w:hAnsi="Tahoma" w:cs="Tahoma"/>
          <w:sz w:val="20"/>
          <w:szCs w:val="20"/>
        </w:rPr>
        <w:tab/>
        <w:t>naruszeniem konstrukcji dachu,</w:t>
      </w:r>
    </w:p>
    <w:p w14:paraId="4813345B" w14:textId="77777777" w:rsidR="00CA7315" w:rsidRPr="00CA7315" w:rsidRDefault="00CA7315" w:rsidP="00CA7315">
      <w:pPr>
        <w:tabs>
          <w:tab w:val="num" w:pos="426"/>
          <w:tab w:val="left" w:pos="567"/>
          <w:tab w:val="left" w:pos="709"/>
          <w:tab w:val="left" w:pos="851"/>
        </w:tabs>
        <w:ind w:left="567"/>
        <w:jc w:val="both"/>
        <w:rPr>
          <w:rFonts w:ascii="Tahoma" w:hAnsi="Tahoma" w:cs="Tahoma"/>
          <w:sz w:val="20"/>
          <w:szCs w:val="20"/>
        </w:rPr>
      </w:pPr>
      <w:r w:rsidRPr="00CA7315">
        <w:rPr>
          <w:rFonts w:ascii="Tahoma" w:hAnsi="Tahoma" w:cs="Tahoma"/>
          <w:sz w:val="20"/>
          <w:szCs w:val="20"/>
        </w:rPr>
        <w:t xml:space="preserve">- </w:t>
      </w:r>
      <w:r w:rsidRPr="00CA7315">
        <w:rPr>
          <w:rFonts w:ascii="Tahoma" w:hAnsi="Tahoma" w:cs="Tahoma"/>
          <w:sz w:val="20"/>
          <w:szCs w:val="20"/>
        </w:rPr>
        <w:tab/>
        <w:t>naruszeniem bądź usunięciem pokrycia dachu,</w:t>
      </w:r>
    </w:p>
    <w:p w14:paraId="23CC677E" w14:textId="77777777" w:rsidR="00CA7315" w:rsidRPr="00CA7315" w:rsidRDefault="00CA7315" w:rsidP="00CA7315">
      <w:pPr>
        <w:tabs>
          <w:tab w:val="num" w:pos="426"/>
          <w:tab w:val="left" w:pos="567"/>
          <w:tab w:val="left" w:pos="709"/>
          <w:tab w:val="left" w:pos="851"/>
        </w:tabs>
        <w:ind w:left="567"/>
        <w:jc w:val="both"/>
        <w:rPr>
          <w:rFonts w:ascii="Tahoma" w:hAnsi="Tahoma" w:cs="Tahoma"/>
          <w:sz w:val="20"/>
          <w:szCs w:val="20"/>
        </w:rPr>
      </w:pPr>
      <w:r w:rsidRPr="00CA7315">
        <w:rPr>
          <w:rFonts w:ascii="Tahoma" w:hAnsi="Tahoma" w:cs="Tahoma"/>
          <w:sz w:val="20"/>
          <w:szCs w:val="20"/>
        </w:rPr>
        <w:t xml:space="preserve">- </w:t>
      </w:r>
      <w:r w:rsidRPr="00CA7315">
        <w:rPr>
          <w:rFonts w:ascii="Tahoma" w:hAnsi="Tahoma" w:cs="Tahoma"/>
          <w:sz w:val="20"/>
          <w:szCs w:val="20"/>
        </w:rPr>
        <w:tab/>
        <w:t>szkody powstałe wskutek katastrofy budowlanej.</w:t>
      </w:r>
    </w:p>
    <w:p w14:paraId="73AB1DD8" w14:textId="77777777" w:rsidR="00CA7315" w:rsidRPr="00CA7315" w:rsidRDefault="00CA7315" w:rsidP="00CA7315">
      <w:pPr>
        <w:tabs>
          <w:tab w:val="num" w:pos="426"/>
          <w:tab w:val="left" w:pos="567"/>
          <w:tab w:val="left" w:pos="709"/>
          <w:tab w:val="left" w:pos="851"/>
        </w:tabs>
        <w:ind w:left="567"/>
        <w:jc w:val="both"/>
        <w:rPr>
          <w:rFonts w:ascii="Tahoma" w:hAnsi="Tahoma" w:cs="Tahoma"/>
          <w:sz w:val="20"/>
          <w:szCs w:val="20"/>
        </w:rPr>
      </w:pPr>
      <w:r w:rsidRPr="00CA7315">
        <w:rPr>
          <w:rFonts w:ascii="Tahoma" w:hAnsi="Tahoma" w:cs="Tahoma"/>
          <w:sz w:val="20"/>
          <w:szCs w:val="20"/>
        </w:rPr>
        <w:t>Ubezpieczyciel obejmuje ochroną ww. szkody z następującymi limitami odpowiedzialności w rocznym okresie ubezpieczenia:</w:t>
      </w:r>
    </w:p>
    <w:p w14:paraId="06A4D5D8" w14:textId="77777777" w:rsidR="00CA7315" w:rsidRPr="00CA7315" w:rsidRDefault="00CA7315" w:rsidP="00CA7315">
      <w:pPr>
        <w:numPr>
          <w:ilvl w:val="0"/>
          <w:numId w:val="28"/>
        </w:numPr>
        <w:tabs>
          <w:tab w:val="num" w:pos="426"/>
          <w:tab w:val="left" w:pos="567"/>
          <w:tab w:val="left" w:pos="709"/>
          <w:tab w:val="left" w:pos="851"/>
        </w:tabs>
        <w:ind w:left="567" w:firstLine="0"/>
        <w:jc w:val="both"/>
        <w:rPr>
          <w:rFonts w:ascii="Tahoma" w:hAnsi="Tahoma" w:cs="Tahoma"/>
          <w:sz w:val="20"/>
          <w:szCs w:val="20"/>
        </w:rPr>
      </w:pPr>
      <w:r w:rsidRPr="00CA7315">
        <w:rPr>
          <w:rFonts w:ascii="Tahoma" w:hAnsi="Tahoma" w:cs="Tahoma"/>
          <w:sz w:val="20"/>
          <w:szCs w:val="20"/>
          <w:shd w:val="clear" w:color="auto" w:fill="FFFFFF"/>
        </w:rPr>
        <w:t>szkody w mieniu będącym przedmiotem prac budowlano-montażowych – do limitu 500.000,00 zł na jedno i wszystkie zdarzenia w okresie ubezpieczenia;</w:t>
      </w:r>
    </w:p>
    <w:p w14:paraId="7CAC6202" w14:textId="77777777" w:rsidR="00CA7315" w:rsidRPr="00CA7315" w:rsidRDefault="00CA7315" w:rsidP="00CA7315">
      <w:pPr>
        <w:numPr>
          <w:ilvl w:val="0"/>
          <w:numId w:val="28"/>
        </w:numPr>
        <w:tabs>
          <w:tab w:val="num" w:pos="426"/>
          <w:tab w:val="left" w:pos="567"/>
          <w:tab w:val="left" w:pos="709"/>
          <w:tab w:val="left" w:pos="851"/>
        </w:tabs>
        <w:ind w:left="567" w:firstLine="0"/>
        <w:jc w:val="both"/>
        <w:rPr>
          <w:rFonts w:ascii="Tahoma" w:hAnsi="Tahoma" w:cs="Tahoma"/>
          <w:sz w:val="20"/>
          <w:szCs w:val="20"/>
        </w:rPr>
      </w:pPr>
      <w:r w:rsidRPr="00CA7315">
        <w:rPr>
          <w:rFonts w:ascii="Tahoma" w:hAnsi="Tahoma" w:cs="Tahoma"/>
          <w:sz w:val="20"/>
          <w:szCs w:val="20"/>
          <w:shd w:val="clear" w:color="auto" w:fill="FFFFFF"/>
        </w:rPr>
        <w:t>szkody w pozostałym mieniu stanowiącym przedmiot ubezpieczenia do sum ubezpieczenia</w:t>
      </w:r>
      <w:r w:rsidRPr="00CA7315">
        <w:rPr>
          <w:rFonts w:ascii="Tahoma" w:hAnsi="Tahoma" w:cs="Tahoma"/>
          <w:color w:val="000000"/>
          <w:sz w:val="20"/>
          <w:szCs w:val="20"/>
          <w:shd w:val="clear" w:color="auto" w:fill="FFFFFF"/>
        </w:rPr>
        <w:t xml:space="preserve"> określonych w umowie ubezpieczenia;</w:t>
      </w:r>
    </w:p>
    <w:p w14:paraId="7C38DCCF" w14:textId="77777777" w:rsidR="00CA7315" w:rsidRPr="00CA7315" w:rsidRDefault="00CA7315" w:rsidP="00CA7315">
      <w:pPr>
        <w:numPr>
          <w:ilvl w:val="0"/>
          <w:numId w:val="28"/>
        </w:numPr>
        <w:tabs>
          <w:tab w:val="num" w:pos="426"/>
          <w:tab w:val="left" w:pos="567"/>
          <w:tab w:val="left" w:pos="709"/>
          <w:tab w:val="left" w:pos="851"/>
        </w:tabs>
        <w:ind w:left="567" w:firstLine="0"/>
        <w:jc w:val="both"/>
        <w:rPr>
          <w:rFonts w:ascii="Tahoma" w:hAnsi="Tahoma" w:cs="Tahoma"/>
          <w:sz w:val="20"/>
          <w:szCs w:val="20"/>
        </w:rPr>
      </w:pPr>
      <w:r w:rsidRPr="00CA7315">
        <w:rPr>
          <w:rFonts w:ascii="Tahoma" w:hAnsi="Tahoma" w:cs="Tahoma"/>
          <w:sz w:val="20"/>
          <w:szCs w:val="20"/>
        </w:rPr>
        <w:t>szkody w nakładach i materiałach do limitu odpowiedzialności 100.000,00 zł (limit ten podwyższa sumę ubezpieczenia określoną w umowie ubezpieczenia);</w:t>
      </w:r>
    </w:p>
    <w:p w14:paraId="2C7BFB98" w14:textId="77777777" w:rsidR="00CA7315" w:rsidRPr="00CA7315" w:rsidRDefault="00CA7315" w:rsidP="00CA7315">
      <w:pPr>
        <w:numPr>
          <w:ilvl w:val="0"/>
          <w:numId w:val="28"/>
        </w:numPr>
        <w:tabs>
          <w:tab w:val="num" w:pos="426"/>
          <w:tab w:val="left" w:pos="567"/>
          <w:tab w:val="left" w:pos="709"/>
          <w:tab w:val="left" w:pos="851"/>
        </w:tabs>
        <w:ind w:left="567" w:firstLine="0"/>
        <w:jc w:val="both"/>
        <w:rPr>
          <w:rFonts w:ascii="Tahoma" w:hAnsi="Tahoma" w:cs="Tahoma"/>
          <w:sz w:val="20"/>
          <w:szCs w:val="20"/>
        </w:rPr>
      </w:pPr>
      <w:r w:rsidRPr="00CA7315">
        <w:rPr>
          <w:rFonts w:ascii="Tahoma" w:hAnsi="Tahoma" w:cs="Tahoma"/>
          <w:sz w:val="20"/>
          <w:szCs w:val="20"/>
        </w:rPr>
        <w:lastRenderedPageBreak/>
        <w:t>szkody powstałe wskutek zalania w związku z naruszeniem bądź usunięciem pokrycia dachu - z limitem odpowiedzialności do 20% sumy ubezpieczenia określonej w umowie ubezpieczenia, nie więcej niż 100.000,00 zł,</w:t>
      </w:r>
    </w:p>
    <w:p w14:paraId="2B6FBC94" w14:textId="77777777" w:rsidR="00CA7315" w:rsidRPr="00CA7315" w:rsidRDefault="00CA7315" w:rsidP="00CA7315">
      <w:pPr>
        <w:tabs>
          <w:tab w:val="num" w:pos="426"/>
          <w:tab w:val="left" w:pos="567"/>
          <w:tab w:val="left" w:pos="709"/>
          <w:tab w:val="left" w:pos="851"/>
        </w:tabs>
        <w:ind w:left="567"/>
        <w:jc w:val="both"/>
        <w:rPr>
          <w:rFonts w:ascii="Tahoma" w:hAnsi="Tahoma" w:cs="Tahoma"/>
          <w:sz w:val="20"/>
          <w:szCs w:val="20"/>
        </w:rPr>
      </w:pPr>
      <w:r w:rsidRPr="00CA7315">
        <w:rPr>
          <w:rFonts w:ascii="Tahoma" w:hAnsi="Tahoma" w:cs="Tahoma"/>
          <w:sz w:val="20"/>
          <w:szCs w:val="20"/>
        </w:rPr>
        <w:t>Udział własny w szkodzie dla niniejszej klauzuli: 1000,00 zł</w:t>
      </w:r>
    </w:p>
    <w:p w14:paraId="78A242BE" w14:textId="77777777" w:rsidR="00CA7315" w:rsidRPr="00CA7315" w:rsidRDefault="00CA7315" w:rsidP="00CA7315">
      <w:pPr>
        <w:tabs>
          <w:tab w:val="num" w:pos="426"/>
          <w:tab w:val="left" w:pos="567"/>
          <w:tab w:val="left" w:pos="709"/>
          <w:tab w:val="left" w:pos="851"/>
        </w:tabs>
        <w:ind w:left="567"/>
        <w:jc w:val="both"/>
        <w:rPr>
          <w:rFonts w:ascii="Tahoma" w:hAnsi="Tahoma" w:cs="Tahoma"/>
          <w:sz w:val="20"/>
          <w:szCs w:val="20"/>
        </w:rPr>
      </w:pPr>
      <w:r w:rsidRPr="00CA7315">
        <w:rPr>
          <w:rFonts w:ascii="Tahoma" w:hAnsi="Tahoma" w:cs="Tahoma"/>
          <w:sz w:val="20"/>
          <w:szCs w:val="20"/>
        </w:rPr>
        <w:t xml:space="preserve">Klauzula dotyczy ubezpieczenia mienia od wszystkich ryzyk. </w:t>
      </w:r>
    </w:p>
    <w:p w14:paraId="03E77015" w14:textId="77777777" w:rsidR="00CA7315" w:rsidRPr="00CA7315" w:rsidRDefault="00CA7315" w:rsidP="00CA7315">
      <w:pPr>
        <w:tabs>
          <w:tab w:val="num" w:pos="426"/>
          <w:tab w:val="left" w:pos="567"/>
          <w:tab w:val="left" w:pos="709"/>
          <w:tab w:val="left" w:pos="851"/>
        </w:tabs>
        <w:ind w:left="567"/>
        <w:jc w:val="both"/>
        <w:rPr>
          <w:rFonts w:ascii="Tahoma" w:hAnsi="Tahoma" w:cs="Tahoma"/>
          <w:sz w:val="20"/>
          <w:szCs w:val="20"/>
        </w:rPr>
      </w:pPr>
      <w:r w:rsidRPr="00CA7315">
        <w:rPr>
          <w:rFonts w:ascii="Tahoma" w:hAnsi="Tahoma" w:cs="Tahoma"/>
          <w:sz w:val="20"/>
          <w:szCs w:val="20"/>
        </w:rPr>
        <w:t>W przypadku gdy na mienie będące przedmiotem prac budowlano-montażowych, które wymagają pozwolenia na budowę, zawarta jest odrębna polisa na ubezpieczenie ryzyk budowlano-montażowych, to niniejsza klauzula nie ma zastosowania.</w:t>
      </w:r>
    </w:p>
    <w:p w14:paraId="60C38F3F" w14:textId="77777777" w:rsidR="00CA7315" w:rsidRPr="00CA7315" w:rsidRDefault="00CA7315" w:rsidP="00CA7315">
      <w:pPr>
        <w:tabs>
          <w:tab w:val="num" w:pos="426"/>
          <w:tab w:val="num" w:pos="567"/>
        </w:tabs>
        <w:suppressAutoHyphens/>
        <w:ind w:left="567" w:hanging="567"/>
        <w:jc w:val="both"/>
        <w:rPr>
          <w:rFonts w:ascii="Tahoma" w:hAnsi="Tahoma" w:cs="Tahoma"/>
          <w:sz w:val="20"/>
          <w:szCs w:val="20"/>
        </w:rPr>
      </w:pPr>
    </w:p>
    <w:p w14:paraId="495B57E0" w14:textId="77777777" w:rsidR="00CA7315" w:rsidRPr="00CA7315" w:rsidRDefault="00CA7315" w:rsidP="00CA7315">
      <w:pPr>
        <w:numPr>
          <w:ilvl w:val="0"/>
          <w:numId w:val="25"/>
        </w:numPr>
        <w:tabs>
          <w:tab w:val="num" w:pos="426"/>
          <w:tab w:val="num" w:pos="567"/>
        </w:tabs>
        <w:suppressAutoHyphens/>
        <w:ind w:left="567" w:hanging="567"/>
        <w:jc w:val="both"/>
        <w:rPr>
          <w:rFonts w:ascii="Tahoma" w:hAnsi="Tahoma" w:cs="Tahoma"/>
          <w:sz w:val="20"/>
          <w:szCs w:val="20"/>
        </w:rPr>
      </w:pPr>
      <w:r w:rsidRPr="00CA7315">
        <w:rPr>
          <w:rFonts w:ascii="Tahoma" w:hAnsi="Tahoma" w:cs="Tahoma"/>
          <w:b/>
          <w:sz w:val="20"/>
          <w:szCs w:val="20"/>
        </w:rPr>
        <w:t>Klauzula ubezpieczenia mienia zabytkowego, unikatowego</w:t>
      </w:r>
      <w:r w:rsidRPr="00CA7315">
        <w:rPr>
          <w:rFonts w:ascii="Tahoma" w:hAnsi="Tahoma" w:cs="Tahoma"/>
          <w:sz w:val="20"/>
          <w:szCs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t>
      </w:r>
      <w:r w:rsidRPr="00CA7315">
        <w:rPr>
          <w:rFonts w:ascii="Tahoma" w:hAnsi="Tahoma" w:cs="Tahoma"/>
          <w:sz w:val="20"/>
          <w:szCs w:val="20"/>
        </w:rPr>
        <w:br/>
        <w:t>W przypadku wystąpienia szkody w tego rodzaju mieniu Ubezpieczyciel przy wypłacie odszkodowania uwzględni wartość zabytkową, artystyczną lub kolekcjonerską tego mienia z limitem odpowiedzialności 100.000,00 zł na jedno i wszystkie zdarzenia w okresie ubezpieczenia. Jest to dodatkowy limit odpowiedzialności, niezależny od sumy ubezpieczenia mienia, które uległo szkodzie. Klauzula dotyczy ubezpieczenia mienia od wszystkich ryzyk.</w:t>
      </w:r>
    </w:p>
    <w:p w14:paraId="50470D1B" w14:textId="77777777" w:rsidR="00CA7315" w:rsidRPr="00CA7315" w:rsidRDefault="00CA7315" w:rsidP="00CA7315">
      <w:pPr>
        <w:tabs>
          <w:tab w:val="num" w:pos="426"/>
          <w:tab w:val="num" w:pos="567"/>
        </w:tabs>
        <w:ind w:left="567" w:hanging="567"/>
        <w:jc w:val="both"/>
        <w:rPr>
          <w:rFonts w:ascii="Tahoma" w:hAnsi="Tahoma" w:cs="Tahoma"/>
          <w:sz w:val="20"/>
          <w:szCs w:val="20"/>
        </w:rPr>
      </w:pPr>
    </w:p>
    <w:p w14:paraId="50CEB1C1" w14:textId="77777777" w:rsidR="00CA7315" w:rsidRPr="00CA7315" w:rsidRDefault="00CA7315" w:rsidP="00CA7315">
      <w:pPr>
        <w:numPr>
          <w:ilvl w:val="0"/>
          <w:numId w:val="25"/>
        </w:numPr>
        <w:tabs>
          <w:tab w:val="num" w:pos="426"/>
          <w:tab w:val="num" w:pos="567"/>
        </w:tabs>
        <w:suppressAutoHyphens/>
        <w:ind w:left="567" w:hanging="567"/>
        <w:jc w:val="both"/>
        <w:rPr>
          <w:rFonts w:ascii="Tahoma" w:hAnsi="Tahoma" w:cs="Tahoma"/>
          <w:sz w:val="20"/>
          <w:szCs w:val="20"/>
        </w:rPr>
      </w:pPr>
      <w:r w:rsidRPr="00CA7315">
        <w:rPr>
          <w:rFonts w:ascii="Tahoma" w:hAnsi="Tahoma" w:cs="Tahoma"/>
          <w:b/>
          <w:sz w:val="20"/>
          <w:szCs w:val="20"/>
        </w:rPr>
        <w:t xml:space="preserve">Klauzula ubezpieczenia nasadzeń drzew i krzewów </w:t>
      </w:r>
      <w:r w:rsidRPr="00CA7315">
        <w:rPr>
          <w:rFonts w:ascii="Tahoma" w:hAnsi="Tahoma" w:cs="Tahoma"/>
          <w:sz w:val="20"/>
          <w:szCs w:val="20"/>
        </w:rPr>
        <w:t>– na mocy niniejszej klauzuli Ubezpieczyciel obejmuje ochroną ubezpieczeniową nasadzenia drzew i krzewów należących do Ubezpieczającego/Ubezpieczonego w ramach ubezpieczenia mienia od wszystkich ryzyk, w tym ryzyka dewastacji oraz ubezpieczenia od kradzieży zwykłej, z zastrzeżeniem poniższych szczególnych warunków ubezpieczenia:</w:t>
      </w:r>
    </w:p>
    <w:p w14:paraId="24861700" w14:textId="77777777" w:rsidR="00CA7315" w:rsidRPr="00CA7315" w:rsidRDefault="00CA7315" w:rsidP="00CA7315">
      <w:pPr>
        <w:numPr>
          <w:ilvl w:val="0"/>
          <w:numId w:val="37"/>
        </w:numPr>
        <w:tabs>
          <w:tab w:val="num" w:pos="426"/>
          <w:tab w:val="num" w:pos="567"/>
          <w:tab w:val="num" w:pos="851"/>
        </w:tabs>
        <w:ind w:left="567" w:firstLine="0"/>
        <w:jc w:val="both"/>
        <w:rPr>
          <w:rFonts w:ascii="Tahoma" w:hAnsi="Tahoma" w:cs="Tahoma"/>
          <w:sz w:val="20"/>
          <w:szCs w:val="20"/>
        </w:rPr>
      </w:pPr>
      <w:r w:rsidRPr="00CA7315">
        <w:rPr>
          <w:rFonts w:ascii="Tahoma" w:hAnsi="Tahoma" w:cs="Tahoma"/>
          <w:sz w:val="20"/>
          <w:szCs w:val="20"/>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472D2554" w14:textId="77777777" w:rsidR="00CA7315" w:rsidRPr="00CA7315" w:rsidRDefault="00CA7315" w:rsidP="00CA7315">
      <w:pPr>
        <w:numPr>
          <w:ilvl w:val="0"/>
          <w:numId w:val="37"/>
        </w:numPr>
        <w:tabs>
          <w:tab w:val="num" w:pos="426"/>
          <w:tab w:val="num" w:pos="567"/>
          <w:tab w:val="num" w:pos="851"/>
          <w:tab w:val="num" w:pos="1134"/>
        </w:tabs>
        <w:ind w:left="567" w:firstLine="0"/>
        <w:jc w:val="both"/>
        <w:rPr>
          <w:rFonts w:ascii="Tahoma" w:hAnsi="Tahoma" w:cs="Tahoma"/>
          <w:sz w:val="20"/>
          <w:szCs w:val="20"/>
        </w:rPr>
      </w:pPr>
      <w:r w:rsidRPr="00CA7315">
        <w:rPr>
          <w:rFonts w:ascii="Tahoma" w:hAnsi="Tahoma" w:cs="Tahoma"/>
          <w:sz w:val="20"/>
          <w:szCs w:val="20"/>
        </w:rPr>
        <w:t xml:space="preserve">warunkiem odpowiedzialności ubezpieczyciela jest istnienie widocznych śladów działania zjawisk, które spowodowały szkodę, w szczególności uszkodzenia lub zniszczenia roślinności, </w:t>
      </w:r>
    </w:p>
    <w:p w14:paraId="29FDE88D" w14:textId="77777777" w:rsidR="00CA7315" w:rsidRPr="00CA7315" w:rsidRDefault="00CA7315" w:rsidP="00CA7315">
      <w:pPr>
        <w:numPr>
          <w:ilvl w:val="0"/>
          <w:numId w:val="37"/>
        </w:numPr>
        <w:tabs>
          <w:tab w:val="num" w:pos="426"/>
          <w:tab w:val="num" w:pos="567"/>
          <w:tab w:val="num" w:pos="851"/>
        </w:tabs>
        <w:ind w:left="567" w:firstLine="0"/>
        <w:jc w:val="both"/>
        <w:rPr>
          <w:rFonts w:ascii="Tahoma" w:hAnsi="Tahoma" w:cs="Tahoma"/>
          <w:sz w:val="20"/>
          <w:szCs w:val="20"/>
        </w:rPr>
      </w:pPr>
      <w:r w:rsidRPr="00CA7315">
        <w:rPr>
          <w:rFonts w:ascii="Tahoma" w:hAnsi="Tahoma" w:cs="Tahoma"/>
          <w:sz w:val="20"/>
          <w:szCs w:val="20"/>
        </w:rPr>
        <w:t>wyłączona jest odpowiedzialność ubezpieczyciela za szkody w roślinach:</w:t>
      </w:r>
    </w:p>
    <w:p w14:paraId="0CCF2552" w14:textId="77777777" w:rsidR="00CA7315" w:rsidRPr="00CA7315" w:rsidRDefault="00CA7315" w:rsidP="00CA7315">
      <w:pPr>
        <w:numPr>
          <w:ilvl w:val="1"/>
          <w:numId w:val="37"/>
        </w:numPr>
        <w:tabs>
          <w:tab w:val="num" w:pos="426"/>
          <w:tab w:val="num" w:pos="567"/>
          <w:tab w:val="num" w:pos="851"/>
          <w:tab w:val="left" w:pos="1276"/>
        </w:tabs>
        <w:ind w:left="567" w:firstLine="0"/>
        <w:jc w:val="both"/>
        <w:rPr>
          <w:rFonts w:ascii="Tahoma" w:hAnsi="Tahoma" w:cs="Tahoma"/>
          <w:sz w:val="20"/>
          <w:szCs w:val="20"/>
        </w:rPr>
      </w:pPr>
      <w:r w:rsidRPr="00CA7315">
        <w:rPr>
          <w:rFonts w:ascii="Tahoma" w:hAnsi="Tahoma" w:cs="Tahoma"/>
          <w:sz w:val="20"/>
          <w:szCs w:val="20"/>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01D761D5" w14:textId="77777777" w:rsidR="00CA7315" w:rsidRPr="00CA7315" w:rsidRDefault="00CA7315" w:rsidP="00CA7315">
      <w:pPr>
        <w:numPr>
          <w:ilvl w:val="1"/>
          <w:numId w:val="37"/>
        </w:numPr>
        <w:tabs>
          <w:tab w:val="num" w:pos="426"/>
          <w:tab w:val="num" w:pos="567"/>
          <w:tab w:val="num" w:pos="851"/>
          <w:tab w:val="left" w:pos="1276"/>
        </w:tabs>
        <w:ind w:left="567" w:firstLine="0"/>
        <w:jc w:val="both"/>
        <w:rPr>
          <w:rFonts w:ascii="Tahoma" w:hAnsi="Tahoma" w:cs="Tahoma"/>
          <w:sz w:val="20"/>
          <w:szCs w:val="20"/>
        </w:rPr>
      </w:pPr>
      <w:r w:rsidRPr="00CA7315">
        <w:rPr>
          <w:rFonts w:ascii="Tahoma" w:hAnsi="Tahoma" w:cs="Tahoma"/>
          <w:sz w:val="20"/>
          <w:szCs w:val="20"/>
        </w:rPr>
        <w:t>przeznaczonych do usunięcia / wycięcia ze względów bezpieczeństwa lub pielęgnacyjnych,</w:t>
      </w:r>
    </w:p>
    <w:p w14:paraId="3ED0CDD8" w14:textId="77777777" w:rsidR="00CA7315" w:rsidRPr="00CA7315" w:rsidRDefault="00CA7315" w:rsidP="00CA7315">
      <w:pPr>
        <w:numPr>
          <w:ilvl w:val="0"/>
          <w:numId w:val="37"/>
        </w:numPr>
        <w:tabs>
          <w:tab w:val="clear" w:pos="1278"/>
          <w:tab w:val="num" w:pos="426"/>
          <w:tab w:val="num" w:pos="567"/>
          <w:tab w:val="num" w:pos="851"/>
          <w:tab w:val="left" w:pos="1276"/>
        </w:tabs>
        <w:ind w:left="567" w:firstLine="0"/>
        <w:jc w:val="both"/>
        <w:rPr>
          <w:rFonts w:ascii="Tahoma" w:eastAsia="Arial Unicode MS" w:hAnsi="Tahoma" w:cs="Tahoma"/>
          <w:sz w:val="20"/>
          <w:szCs w:val="20"/>
        </w:rPr>
      </w:pPr>
      <w:r w:rsidRPr="00CA7315">
        <w:rPr>
          <w:rFonts w:ascii="Tahoma" w:hAnsi="Tahoma" w:cs="Tahoma"/>
          <w:sz w:val="20"/>
          <w:szCs w:val="20"/>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6B75AA6A" w14:textId="77777777" w:rsidR="00CA7315" w:rsidRPr="00CA7315" w:rsidRDefault="00CA7315" w:rsidP="00CA7315">
      <w:pPr>
        <w:tabs>
          <w:tab w:val="num" w:pos="426"/>
          <w:tab w:val="num" w:pos="567"/>
          <w:tab w:val="num" w:pos="851"/>
          <w:tab w:val="num" w:pos="2136"/>
        </w:tabs>
        <w:ind w:left="567"/>
        <w:jc w:val="both"/>
        <w:rPr>
          <w:rFonts w:ascii="Tahoma" w:eastAsia="Arial Unicode MS" w:hAnsi="Tahoma" w:cs="Tahoma"/>
          <w:sz w:val="20"/>
          <w:szCs w:val="20"/>
        </w:rPr>
      </w:pPr>
      <w:r w:rsidRPr="00CA7315">
        <w:rPr>
          <w:rFonts w:ascii="Tahoma" w:hAnsi="Tahoma" w:cs="Tahoma"/>
          <w:sz w:val="20"/>
          <w:szCs w:val="20"/>
        </w:rPr>
        <w:t>5) limit odpowiedzialności na jedno i wszystkie zdarzenia w okresie ubezpieczenia:</w:t>
      </w:r>
      <w:r w:rsidRPr="00CA7315">
        <w:rPr>
          <w:rFonts w:ascii="Tahoma" w:eastAsia="Arial Unicode MS" w:hAnsi="Tahoma" w:cs="Tahoma"/>
          <w:sz w:val="20"/>
          <w:szCs w:val="20"/>
        </w:rPr>
        <w:t xml:space="preserve"> 5.000 zł z podlimitem 1.000 zł na ryzyko kradzieży zwykłej.</w:t>
      </w:r>
    </w:p>
    <w:p w14:paraId="1C179846" w14:textId="77777777" w:rsidR="00CA7315" w:rsidRPr="00CA7315" w:rsidRDefault="00CA7315" w:rsidP="00CA7315">
      <w:pPr>
        <w:tabs>
          <w:tab w:val="num" w:pos="426"/>
          <w:tab w:val="num" w:pos="567"/>
        </w:tabs>
        <w:ind w:left="567" w:hanging="567"/>
        <w:rPr>
          <w:rFonts w:ascii="Tahoma" w:hAnsi="Tahoma" w:cs="Tahoma"/>
          <w:b/>
          <w:i/>
          <w:sz w:val="20"/>
          <w:szCs w:val="20"/>
        </w:rPr>
      </w:pPr>
    </w:p>
    <w:p w14:paraId="50398155" w14:textId="77777777" w:rsidR="00CA7315" w:rsidRPr="00CA7315" w:rsidRDefault="00CA7315" w:rsidP="00CA7315">
      <w:pPr>
        <w:numPr>
          <w:ilvl w:val="0"/>
          <w:numId w:val="25"/>
        </w:numPr>
        <w:tabs>
          <w:tab w:val="num" w:pos="426"/>
          <w:tab w:val="num" w:pos="567"/>
        </w:tabs>
        <w:autoSpaceDE w:val="0"/>
        <w:autoSpaceDN w:val="0"/>
        <w:adjustRightInd w:val="0"/>
        <w:ind w:left="567" w:hanging="567"/>
        <w:jc w:val="both"/>
        <w:rPr>
          <w:rFonts w:ascii="Tahoma" w:hAnsi="Tahoma" w:cs="Tahoma"/>
          <w:bCs/>
          <w:color w:val="FF0000"/>
          <w:sz w:val="20"/>
          <w:szCs w:val="20"/>
        </w:rPr>
      </w:pPr>
      <w:r w:rsidRPr="00CA7315">
        <w:rPr>
          <w:rFonts w:ascii="Tahoma" w:hAnsi="Tahoma" w:cs="Tahoma"/>
          <w:b/>
          <w:bCs/>
          <w:color w:val="000000"/>
          <w:sz w:val="20"/>
          <w:szCs w:val="20"/>
        </w:rPr>
        <w:t xml:space="preserve">Klauzula kosztu dodatkowego utraty wody lub innych cieczy - </w:t>
      </w:r>
      <w:r w:rsidRPr="00CA7315">
        <w:rPr>
          <w:rFonts w:ascii="Tahoma" w:hAnsi="Tahoma" w:cs="Tahoma"/>
          <w:color w:val="000000"/>
          <w:sz w:val="20"/>
          <w:szCs w:val="20"/>
        </w:rPr>
        <w:t xml:space="preserve">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t>
      </w:r>
      <w:r w:rsidRPr="00CA7315">
        <w:rPr>
          <w:rFonts w:ascii="Tahoma" w:hAnsi="Tahoma" w:cs="Tahoma"/>
          <w:sz w:val="20"/>
          <w:szCs w:val="20"/>
        </w:rPr>
        <w:t xml:space="preserve">wyniku awarii sieci, instalacji wodociągowej lub wodociągowo-kanalizacyjnej, instalacji centralnego ogrzewania itp. Limit odpowiedzialności </w:t>
      </w:r>
      <w:r w:rsidRPr="00CA7315">
        <w:rPr>
          <w:rFonts w:ascii="Tahoma" w:hAnsi="Tahoma" w:cs="Tahoma"/>
          <w:b/>
          <w:bCs/>
          <w:sz w:val="20"/>
          <w:szCs w:val="20"/>
        </w:rPr>
        <w:t xml:space="preserve">15.000,00 zł </w:t>
      </w:r>
      <w:r w:rsidRPr="00CA7315">
        <w:rPr>
          <w:rFonts w:ascii="Tahoma" w:hAnsi="Tahoma" w:cs="Tahoma"/>
          <w:bCs/>
          <w:sz w:val="20"/>
          <w:szCs w:val="20"/>
        </w:rPr>
        <w:t>na jedno i wszystkie zdarzenia w rocznym okresie ubezpieczenia. Klauzula dotyczy ubezpieczenia mienia od wszystkich ryzyk.</w:t>
      </w:r>
    </w:p>
    <w:p w14:paraId="492373CB" w14:textId="77777777" w:rsidR="00CA7315" w:rsidRPr="00CA7315" w:rsidRDefault="00CA7315" w:rsidP="00CA7315">
      <w:pPr>
        <w:tabs>
          <w:tab w:val="num" w:pos="928"/>
        </w:tabs>
        <w:autoSpaceDE w:val="0"/>
        <w:autoSpaceDN w:val="0"/>
        <w:adjustRightInd w:val="0"/>
        <w:ind w:left="567"/>
        <w:jc w:val="both"/>
        <w:rPr>
          <w:rFonts w:ascii="Tahoma" w:hAnsi="Tahoma" w:cs="Tahoma"/>
          <w:bCs/>
          <w:color w:val="FF0000"/>
          <w:sz w:val="20"/>
          <w:szCs w:val="20"/>
        </w:rPr>
      </w:pPr>
    </w:p>
    <w:p w14:paraId="7A3A8E8B" w14:textId="77777777" w:rsidR="00CA7315" w:rsidRPr="001352E8" w:rsidRDefault="00CA7315" w:rsidP="00CA7315">
      <w:pPr>
        <w:numPr>
          <w:ilvl w:val="0"/>
          <w:numId w:val="25"/>
        </w:numPr>
        <w:tabs>
          <w:tab w:val="num" w:pos="426"/>
          <w:tab w:val="num" w:pos="567"/>
        </w:tabs>
        <w:autoSpaceDE w:val="0"/>
        <w:autoSpaceDN w:val="0"/>
        <w:adjustRightInd w:val="0"/>
        <w:ind w:left="567" w:hanging="567"/>
        <w:jc w:val="both"/>
        <w:rPr>
          <w:rFonts w:ascii="Tahoma" w:hAnsi="Tahoma" w:cs="Tahoma"/>
          <w:b/>
          <w:u w:val="single"/>
        </w:rPr>
      </w:pPr>
      <w:r w:rsidRPr="001352E8">
        <w:rPr>
          <w:rFonts w:ascii="Tahoma" w:hAnsi="Tahoma" w:cs="Tahoma"/>
          <w:b/>
          <w:bCs/>
          <w:sz w:val="20"/>
          <w:szCs w:val="20"/>
        </w:rPr>
        <w:lastRenderedPageBreak/>
        <w:t xml:space="preserve">Klauzula ubezpieczenia mienia na cudzy rachunek - </w:t>
      </w:r>
      <w:r w:rsidRPr="001352E8">
        <w:rPr>
          <w:rFonts w:ascii="Tahoma" w:hAnsi="Tahoma" w:cs="Tahoma"/>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Ubezpieczającego (ubezpieczającego lub ubezpieczonego), przy czym:</w:t>
      </w:r>
    </w:p>
    <w:p w14:paraId="337B6707" w14:textId="77777777" w:rsidR="00CA7315" w:rsidRPr="001352E8" w:rsidRDefault="00CA7315" w:rsidP="00CA7315">
      <w:pPr>
        <w:tabs>
          <w:tab w:val="num" w:pos="0"/>
        </w:tabs>
        <w:ind w:left="567"/>
        <w:jc w:val="both"/>
        <w:rPr>
          <w:rFonts w:ascii="Tahoma" w:hAnsi="Tahoma" w:cs="Tahoma"/>
          <w:sz w:val="20"/>
          <w:szCs w:val="20"/>
        </w:rPr>
      </w:pPr>
      <w:r w:rsidRPr="001352E8">
        <w:rPr>
          <w:rFonts w:ascii="Tahoma" w:hAnsi="Tahoma" w:cs="Tahoma"/>
          <w:sz w:val="20"/>
          <w:szCs w:val="20"/>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202C4D30" w14:textId="77777777" w:rsidR="00CA7315" w:rsidRPr="001352E8" w:rsidRDefault="00CA7315" w:rsidP="00CA7315">
      <w:pPr>
        <w:tabs>
          <w:tab w:val="num" w:pos="0"/>
        </w:tabs>
        <w:autoSpaceDE w:val="0"/>
        <w:autoSpaceDN w:val="0"/>
        <w:adjustRightInd w:val="0"/>
        <w:ind w:left="567"/>
        <w:jc w:val="both"/>
        <w:rPr>
          <w:rFonts w:ascii="Tahoma" w:hAnsi="Tahoma" w:cs="Tahoma"/>
          <w:sz w:val="20"/>
          <w:szCs w:val="20"/>
        </w:rPr>
      </w:pPr>
      <w:r w:rsidRPr="001352E8">
        <w:rPr>
          <w:rFonts w:ascii="Tahoma" w:hAnsi="Tahoma" w:cs="Tahoma"/>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5E99F584" w14:textId="77777777" w:rsidR="00CA7315" w:rsidRPr="001352E8" w:rsidRDefault="00CA7315" w:rsidP="00CA7315">
      <w:pPr>
        <w:tabs>
          <w:tab w:val="num" w:pos="0"/>
        </w:tabs>
        <w:ind w:left="567"/>
        <w:jc w:val="both"/>
        <w:rPr>
          <w:rFonts w:ascii="Tahoma" w:hAnsi="Tahoma" w:cs="Tahoma"/>
          <w:sz w:val="20"/>
          <w:szCs w:val="20"/>
        </w:rPr>
      </w:pPr>
      <w:r w:rsidRPr="001352E8">
        <w:rPr>
          <w:rFonts w:ascii="Tahoma" w:hAnsi="Tahoma" w:cs="Tahoma"/>
          <w:sz w:val="20"/>
          <w:szCs w:val="20"/>
        </w:rPr>
        <w:t xml:space="preserve">3. Limit odpowiedzialności dla tej klauzuli wynosi </w:t>
      </w:r>
      <w:r w:rsidRPr="001352E8">
        <w:rPr>
          <w:rFonts w:ascii="Tahoma" w:hAnsi="Tahoma" w:cs="Tahoma"/>
          <w:b/>
          <w:sz w:val="20"/>
          <w:szCs w:val="20"/>
        </w:rPr>
        <w:t>100.000,00 zł</w:t>
      </w:r>
      <w:r w:rsidRPr="001352E8">
        <w:rPr>
          <w:rFonts w:ascii="Tahoma" w:hAnsi="Tahoma" w:cs="Tahoma"/>
          <w:sz w:val="20"/>
          <w:szCs w:val="20"/>
        </w:rPr>
        <w:t xml:space="preserve"> na jedno i wszystkie zdarzenia w okresie ubezpieczenia z podlimitem </w:t>
      </w:r>
      <w:r w:rsidRPr="001352E8">
        <w:rPr>
          <w:rFonts w:ascii="Tahoma" w:hAnsi="Tahoma" w:cs="Tahoma"/>
          <w:b/>
          <w:sz w:val="20"/>
          <w:szCs w:val="20"/>
        </w:rPr>
        <w:t>10.000 zł</w:t>
      </w:r>
      <w:r w:rsidRPr="001352E8">
        <w:rPr>
          <w:rFonts w:ascii="Tahoma" w:hAnsi="Tahoma" w:cs="Tahoma"/>
          <w:sz w:val="20"/>
          <w:szCs w:val="20"/>
        </w:rPr>
        <w:t xml:space="preserve"> na ryzyko kradzieży i jest niezależny od przyjętej sumy ubezpieczenia nieruchomości objętej ubezpieczeniem.</w:t>
      </w:r>
    </w:p>
    <w:p w14:paraId="536CA2F1" w14:textId="77777777" w:rsidR="00CA7315" w:rsidRPr="001352E8" w:rsidRDefault="00CA7315" w:rsidP="00CA7315">
      <w:pPr>
        <w:tabs>
          <w:tab w:val="num" w:pos="0"/>
        </w:tabs>
        <w:ind w:left="567"/>
        <w:jc w:val="both"/>
        <w:rPr>
          <w:rFonts w:ascii="Tahoma" w:hAnsi="Tahoma" w:cs="Tahoma"/>
          <w:strike/>
          <w:sz w:val="20"/>
          <w:szCs w:val="20"/>
        </w:rPr>
      </w:pPr>
      <w:r w:rsidRPr="001352E8">
        <w:rPr>
          <w:rFonts w:ascii="Tahoma" w:hAnsi="Tahoma" w:cs="Tahoma"/>
          <w:sz w:val="20"/>
          <w:szCs w:val="20"/>
        </w:rPr>
        <w:t>Klauzula dotyczy ubezpieczenia mienia od wszystkich ryzyk.</w:t>
      </w:r>
    </w:p>
    <w:p w14:paraId="09B3D72A" w14:textId="77777777" w:rsidR="00CA7315" w:rsidRPr="001352E8" w:rsidRDefault="00CA7315" w:rsidP="00CA7315">
      <w:pPr>
        <w:tabs>
          <w:tab w:val="num" w:pos="0"/>
          <w:tab w:val="num" w:pos="567"/>
        </w:tabs>
        <w:ind w:left="567"/>
        <w:rPr>
          <w:rFonts w:ascii="Tahoma" w:hAnsi="Tahoma" w:cs="Tahoma"/>
          <w:b/>
          <w:i/>
          <w:sz w:val="20"/>
          <w:szCs w:val="20"/>
        </w:rPr>
      </w:pPr>
      <w:r w:rsidRPr="001352E8">
        <w:rPr>
          <w:rFonts w:ascii="Tahoma" w:hAnsi="Tahoma" w:cs="Tahoma"/>
          <w:b/>
          <w:i/>
          <w:sz w:val="20"/>
          <w:szCs w:val="20"/>
        </w:rPr>
        <w:t xml:space="preserve"> </w:t>
      </w:r>
    </w:p>
    <w:p w14:paraId="5352110B" w14:textId="77777777" w:rsidR="00CA7315" w:rsidRPr="00CA7315" w:rsidRDefault="00CA7315" w:rsidP="00CA7315">
      <w:pPr>
        <w:tabs>
          <w:tab w:val="num" w:pos="426"/>
          <w:tab w:val="num" w:pos="567"/>
        </w:tabs>
        <w:suppressAutoHyphens/>
        <w:ind w:left="567" w:hanging="567"/>
        <w:jc w:val="both"/>
        <w:rPr>
          <w:rFonts w:ascii="Tahoma" w:hAnsi="Tahoma" w:cs="Tahoma"/>
          <w:sz w:val="20"/>
          <w:szCs w:val="20"/>
        </w:rPr>
      </w:pPr>
    </w:p>
    <w:p w14:paraId="0E64A1F9" w14:textId="77777777" w:rsidR="00CA7315" w:rsidRPr="00CA7315" w:rsidRDefault="00CA7315" w:rsidP="00CA7315">
      <w:pPr>
        <w:tabs>
          <w:tab w:val="num" w:pos="426"/>
          <w:tab w:val="num" w:pos="567"/>
        </w:tabs>
        <w:ind w:left="567" w:hanging="567"/>
        <w:jc w:val="center"/>
        <w:rPr>
          <w:rFonts w:ascii="Tahoma" w:hAnsi="Tahoma" w:cs="Tahoma"/>
          <w:b/>
          <w:sz w:val="20"/>
          <w:szCs w:val="20"/>
          <w:u w:val="single"/>
        </w:rPr>
      </w:pPr>
      <w:r w:rsidRPr="00CA7315">
        <w:rPr>
          <w:rFonts w:ascii="Tahoma" w:hAnsi="Tahoma" w:cs="Tahoma"/>
          <w:b/>
          <w:sz w:val="20"/>
          <w:szCs w:val="20"/>
          <w:u w:val="single"/>
        </w:rPr>
        <w:t xml:space="preserve">KLAUZULE FAKULTATYWNE (podlegające ocenie zgodnie pkt. VI) </w:t>
      </w:r>
    </w:p>
    <w:p w14:paraId="45A6922B" w14:textId="77777777" w:rsidR="00CA7315" w:rsidRPr="00CA7315" w:rsidRDefault="00CA7315" w:rsidP="00CA7315">
      <w:pPr>
        <w:numPr>
          <w:ilvl w:val="0"/>
          <w:numId w:val="25"/>
        </w:numPr>
        <w:tabs>
          <w:tab w:val="num" w:pos="567"/>
        </w:tabs>
        <w:suppressAutoHyphens/>
        <w:spacing w:before="112" w:after="248"/>
        <w:ind w:left="426" w:hanging="426"/>
        <w:jc w:val="both"/>
        <w:rPr>
          <w:rFonts w:ascii="Tahoma" w:hAnsi="Tahoma" w:cs="Tahoma"/>
          <w:sz w:val="20"/>
          <w:szCs w:val="20"/>
        </w:rPr>
      </w:pPr>
      <w:r w:rsidRPr="00CA7315">
        <w:rPr>
          <w:rFonts w:ascii="Tahoma" w:hAnsi="Tahoma" w:cs="Tahoma"/>
          <w:b/>
          <w:sz w:val="20"/>
          <w:szCs w:val="20"/>
        </w:rPr>
        <w:t xml:space="preserve">Klauzula automatycznego wyrównania sum ubezpieczenia – </w:t>
      </w:r>
      <w:r w:rsidRPr="00CA7315">
        <w:rPr>
          <w:rFonts w:ascii="Tahoma" w:hAnsi="Tahoma" w:cs="Tahoma"/>
          <w:sz w:val="20"/>
          <w:szCs w:val="20"/>
        </w:rPr>
        <w:t>dla mienia ubezpieczonego w systemie na pierwsze ryzyko</w:t>
      </w:r>
      <w:r w:rsidRPr="00CA7315">
        <w:rPr>
          <w:rFonts w:ascii="Tahoma" w:hAnsi="Tahoma" w:cs="Tahoma"/>
          <w:b/>
          <w:sz w:val="20"/>
          <w:szCs w:val="20"/>
        </w:rPr>
        <w:t xml:space="preserve"> </w:t>
      </w:r>
      <w:r w:rsidRPr="00CA7315">
        <w:rPr>
          <w:rFonts w:ascii="Tahoma" w:hAnsi="Tahoma" w:cs="Tahoma"/>
          <w:sz w:val="20"/>
          <w:szCs w:val="20"/>
        </w:rPr>
        <w:t>oraz w ubezpieczeniu OC</w:t>
      </w:r>
      <w:r w:rsidRPr="00CA7315">
        <w:rPr>
          <w:rFonts w:ascii="Tahoma" w:hAnsi="Tahoma" w:cs="Tahoma"/>
          <w:b/>
          <w:sz w:val="20"/>
          <w:szCs w:val="20"/>
        </w:rPr>
        <w:t xml:space="preserve"> </w:t>
      </w:r>
      <w:r w:rsidRPr="00CA7315">
        <w:rPr>
          <w:rFonts w:ascii="Tahoma" w:hAnsi="Tahoma" w:cs="Tahoma"/>
          <w:sz w:val="20"/>
          <w:szCs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wyrównania sum ubezpieczenia/sumy gwarancyjnej/limitów odpowiedzialności w okresie ubezpieczenia na podstawnie niniejszej klauzuli w wysokości jednokrotności sumy ubezpieczenia dla mienia ubezpieczonego na </w:t>
      </w:r>
      <w:r w:rsidRPr="00CA7315">
        <w:rPr>
          <w:rFonts w:ascii="Tahoma" w:hAnsi="Tahoma" w:cs="Tahoma"/>
          <w:iCs/>
          <w:sz w:val="20"/>
          <w:szCs w:val="20"/>
        </w:rPr>
        <w:t>pierwsze ryzyko lub sumy gwarancyjnej (limitów odpowiedzialności) w ubezpieczeniu OC.</w:t>
      </w:r>
      <w:r w:rsidRPr="00CA7315">
        <w:rPr>
          <w:rFonts w:ascii="Tahoma" w:hAnsi="Tahoma" w:cs="Tahoma"/>
          <w:sz w:val="20"/>
          <w:szCs w:val="20"/>
        </w:rPr>
        <w:t xml:space="preserve"> W przypadku wyczerpania ww. limitu zastosowanie będą miały postanowienia ogólnych warunków ubezpieczenia. Klauzula ma zastosowanie do ubezpieczeń zawieranych w systemie na pierwsze ryzyko oraz ubezpieczenia odpowiedzialności cywilnej.</w:t>
      </w:r>
    </w:p>
    <w:p w14:paraId="224244C1" w14:textId="77777777" w:rsidR="00CA7315" w:rsidRPr="00CA7315" w:rsidRDefault="00CA7315" w:rsidP="00CA7315">
      <w:pPr>
        <w:numPr>
          <w:ilvl w:val="0"/>
          <w:numId w:val="25"/>
        </w:numPr>
        <w:tabs>
          <w:tab w:val="num" w:pos="567"/>
        </w:tabs>
        <w:suppressAutoHyphens/>
        <w:ind w:left="426" w:hanging="426"/>
        <w:jc w:val="both"/>
        <w:rPr>
          <w:rFonts w:ascii="Tahoma" w:hAnsi="Tahoma" w:cs="Tahoma"/>
          <w:sz w:val="20"/>
          <w:szCs w:val="20"/>
        </w:rPr>
      </w:pPr>
      <w:r w:rsidRPr="00CA7315">
        <w:rPr>
          <w:rFonts w:ascii="Tahoma" w:hAnsi="Tahoma" w:cs="Tahoma"/>
          <w:b/>
          <w:sz w:val="20"/>
          <w:szCs w:val="20"/>
        </w:rPr>
        <w:t>K</w:t>
      </w:r>
      <w:r w:rsidRPr="00CA7315">
        <w:rPr>
          <w:rFonts w:ascii="Tahoma" w:hAnsi="Tahoma" w:cs="Tahoma"/>
          <w:b/>
          <w:bCs/>
          <w:sz w:val="20"/>
          <w:szCs w:val="20"/>
        </w:rPr>
        <w:t xml:space="preserve">lauzula aktów terroryzmu - </w:t>
      </w:r>
      <w:r w:rsidRPr="00CA7315">
        <w:rPr>
          <w:rFonts w:ascii="Tahoma" w:hAnsi="Tahoma" w:cs="Tahoma"/>
          <w:sz w:val="20"/>
          <w:szCs w:val="20"/>
        </w:rPr>
        <w:t xml:space="preserve">Ubezpieczyciel ponosi odpowiedzialność za utratę, zniszczenie, lub uszkodzenie ubezpieczonego mienia powstałe w następstwie aktów terroryzmu lub sabotażu.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63545E60" w14:textId="77777777" w:rsidR="00CA7315" w:rsidRPr="00CA7315" w:rsidRDefault="00CA7315" w:rsidP="00CA7315">
      <w:pPr>
        <w:tabs>
          <w:tab w:val="num" w:pos="567"/>
        </w:tabs>
        <w:ind w:left="426"/>
        <w:jc w:val="both"/>
        <w:rPr>
          <w:rFonts w:ascii="Tahoma" w:hAnsi="Tahoma" w:cs="Tahoma"/>
          <w:sz w:val="20"/>
          <w:szCs w:val="20"/>
        </w:rPr>
      </w:pPr>
      <w:r w:rsidRPr="00CA7315">
        <w:rPr>
          <w:rFonts w:ascii="Tahoma" w:hAnsi="Tahoma" w:cs="Tahoma"/>
          <w:sz w:val="20"/>
          <w:szCs w:val="20"/>
        </w:rPr>
        <w:t>Z zakresu ochrony wyłączone są szkody:</w:t>
      </w:r>
    </w:p>
    <w:p w14:paraId="36B586E8" w14:textId="77777777" w:rsidR="00CA7315" w:rsidRPr="00CA7315" w:rsidRDefault="00CA7315" w:rsidP="00CA7315">
      <w:pPr>
        <w:numPr>
          <w:ilvl w:val="0"/>
          <w:numId w:val="31"/>
        </w:numPr>
        <w:tabs>
          <w:tab w:val="num" w:pos="567"/>
        </w:tabs>
        <w:ind w:left="426" w:firstLine="0"/>
        <w:contextualSpacing/>
        <w:jc w:val="both"/>
        <w:rPr>
          <w:rFonts w:ascii="Tahoma" w:hAnsi="Tahoma" w:cs="Tahoma"/>
          <w:sz w:val="20"/>
          <w:szCs w:val="20"/>
        </w:rPr>
      </w:pPr>
      <w:r w:rsidRPr="00CA7315">
        <w:rPr>
          <w:rFonts w:ascii="Tahoma" w:hAnsi="Tahoma" w:cs="Tahoma"/>
          <w:sz w:val="20"/>
          <w:szCs w:val="20"/>
        </w:rPr>
        <w:t>wynikające bezpośrednio lub pośrednio z wybuchu jądrowego, reakcji nuklearnej, promieniowania jądrowego, skażenia radioaktywnego,</w:t>
      </w:r>
    </w:p>
    <w:p w14:paraId="6D0539AF" w14:textId="77777777" w:rsidR="00CA7315" w:rsidRPr="00CA7315" w:rsidRDefault="00CA7315" w:rsidP="00CA7315">
      <w:pPr>
        <w:numPr>
          <w:ilvl w:val="0"/>
          <w:numId w:val="31"/>
        </w:numPr>
        <w:tabs>
          <w:tab w:val="num" w:pos="567"/>
        </w:tabs>
        <w:ind w:left="426" w:firstLine="0"/>
        <w:contextualSpacing/>
        <w:jc w:val="both"/>
        <w:rPr>
          <w:rFonts w:ascii="Tahoma" w:hAnsi="Tahoma" w:cs="Tahoma"/>
          <w:sz w:val="20"/>
          <w:szCs w:val="20"/>
        </w:rPr>
      </w:pPr>
      <w:r w:rsidRPr="00CA7315">
        <w:rPr>
          <w:rFonts w:ascii="Tahoma" w:hAnsi="Tahoma" w:cs="Tahoma"/>
          <w:sz w:val="20"/>
          <w:szCs w:val="20"/>
        </w:rPr>
        <w:t>spowodowane atakiem elektronicznym, w tym przez włamania komputerowe oraz w wyniku działania wirusów komputerowych,</w:t>
      </w:r>
    </w:p>
    <w:p w14:paraId="7C82F2BF" w14:textId="77777777" w:rsidR="00CA7315" w:rsidRPr="00CA7315" w:rsidRDefault="00CA7315" w:rsidP="00CA7315">
      <w:pPr>
        <w:numPr>
          <w:ilvl w:val="0"/>
          <w:numId w:val="31"/>
        </w:numPr>
        <w:tabs>
          <w:tab w:val="num" w:pos="567"/>
        </w:tabs>
        <w:ind w:left="426" w:firstLine="0"/>
        <w:contextualSpacing/>
        <w:jc w:val="both"/>
        <w:rPr>
          <w:rFonts w:ascii="Tahoma" w:hAnsi="Tahoma" w:cs="Tahoma"/>
          <w:sz w:val="20"/>
          <w:szCs w:val="20"/>
        </w:rPr>
      </w:pPr>
      <w:r w:rsidRPr="00CA7315">
        <w:rPr>
          <w:rFonts w:ascii="Tahoma" w:hAnsi="Tahoma" w:cs="Tahoma"/>
          <w:sz w:val="20"/>
          <w:szCs w:val="20"/>
        </w:rPr>
        <w:t>powstałe w wyniku uwolnienia lub wystawienia na działanie substancji toksycznych, chemicznych lub biologicznych,</w:t>
      </w:r>
    </w:p>
    <w:p w14:paraId="46A7731C" w14:textId="77777777" w:rsidR="00CA7315" w:rsidRPr="00CA7315" w:rsidRDefault="00CA7315" w:rsidP="00CA7315">
      <w:pPr>
        <w:numPr>
          <w:ilvl w:val="0"/>
          <w:numId w:val="31"/>
        </w:numPr>
        <w:tabs>
          <w:tab w:val="num" w:pos="567"/>
        </w:tabs>
        <w:ind w:left="426" w:firstLine="0"/>
        <w:contextualSpacing/>
        <w:jc w:val="both"/>
        <w:rPr>
          <w:rFonts w:ascii="Tahoma" w:hAnsi="Tahoma" w:cs="Tahoma"/>
          <w:sz w:val="20"/>
          <w:szCs w:val="20"/>
        </w:rPr>
      </w:pPr>
      <w:r w:rsidRPr="00CA7315">
        <w:rPr>
          <w:rFonts w:ascii="Tahoma" w:hAnsi="Tahoma" w:cs="Tahoma"/>
          <w:sz w:val="20"/>
          <w:szCs w:val="20"/>
        </w:rPr>
        <w:t>powstałe w wyniku strajków, zamieszek, rozruchów, demonstracji, działań chuligańskich.</w:t>
      </w:r>
    </w:p>
    <w:p w14:paraId="20F7DE67" w14:textId="77777777" w:rsidR="00CA7315" w:rsidRPr="00CA7315" w:rsidRDefault="00CA7315" w:rsidP="00CA7315">
      <w:pPr>
        <w:tabs>
          <w:tab w:val="num" w:pos="567"/>
        </w:tabs>
        <w:suppressAutoHyphens/>
        <w:ind w:left="426"/>
        <w:jc w:val="both"/>
        <w:rPr>
          <w:rFonts w:ascii="Tahoma" w:hAnsi="Tahoma" w:cs="Tahoma"/>
          <w:sz w:val="20"/>
          <w:szCs w:val="20"/>
        </w:rPr>
      </w:pPr>
      <w:r w:rsidRPr="00CA7315">
        <w:rPr>
          <w:rFonts w:ascii="Tahoma" w:hAnsi="Tahoma" w:cs="Tahoma"/>
          <w:sz w:val="20"/>
          <w:szCs w:val="20"/>
        </w:rPr>
        <w:t>Klauzula dotyczy ubezpieczenia mienia od wszystkich ryzyk oraz ubezpieczenia sprzętu elektronicznego. Limit odpowiedzialności na jedno i wszystkie zdarzenia w rocznym okresie ubezpieczenia: 500.000,00 zł.</w:t>
      </w:r>
    </w:p>
    <w:p w14:paraId="601BD81A" w14:textId="77777777" w:rsidR="00CA7315" w:rsidRPr="00CA7315" w:rsidRDefault="00CA7315" w:rsidP="00CA7315">
      <w:pPr>
        <w:tabs>
          <w:tab w:val="num" w:pos="567"/>
        </w:tabs>
        <w:suppressAutoHyphens/>
        <w:ind w:left="426" w:hanging="426"/>
        <w:jc w:val="both"/>
        <w:rPr>
          <w:rFonts w:ascii="Tahoma" w:hAnsi="Tahoma" w:cs="Tahoma"/>
          <w:sz w:val="20"/>
          <w:szCs w:val="20"/>
        </w:rPr>
      </w:pPr>
    </w:p>
    <w:p w14:paraId="273E509D" w14:textId="77777777" w:rsidR="00CA7315" w:rsidRPr="00CA7315" w:rsidRDefault="00CA7315" w:rsidP="00CA7315">
      <w:pPr>
        <w:numPr>
          <w:ilvl w:val="0"/>
          <w:numId w:val="25"/>
        </w:numPr>
        <w:tabs>
          <w:tab w:val="num" w:pos="567"/>
          <w:tab w:val="num" w:pos="993"/>
        </w:tabs>
        <w:suppressAutoHyphens/>
        <w:ind w:left="426" w:hanging="426"/>
        <w:jc w:val="both"/>
        <w:rPr>
          <w:rFonts w:ascii="Tahoma" w:hAnsi="Tahoma" w:cs="Tahoma"/>
          <w:sz w:val="20"/>
          <w:szCs w:val="20"/>
        </w:rPr>
      </w:pPr>
      <w:r w:rsidRPr="00CA7315">
        <w:rPr>
          <w:rFonts w:ascii="Tahoma" w:hAnsi="Tahoma" w:cs="Tahoma"/>
          <w:b/>
          <w:sz w:val="20"/>
          <w:szCs w:val="20"/>
        </w:rPr>
        <w:lastRenderedPageBreak/>
        <w:t>Klauzula strajków, rozruchów, zamieszek społecznych</w:t>
      </w:r>
      <w:r w:rsidRPr="00CA7315">
        <w:rPr>
          <w:rFonts w:ascii="Tahoma" w:hAnsi="Tahoma" w:cs="Tahoma"/>
          <w:sz w:val="20"/>
          <w:szCs w:val="20"/>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1CA7517B" w14:textId="77777777" w:rsidR="00CA7315" w:rsidRPr="00CA7315" w:rsidRDefault="00CA7315" w:rsidP="00CA7315">
      <w:pPr>
        <w:tabs>
          <w:tab w:val="num" w:pos="567"/>
          <w:tab w:val="left" w:pos="851"/>
          <w:tab w:val="left" w:pos="993"/>
        </w:tabs>
        <w:ind w:left="426"/>
        <w:contextualSpacing/>
        <w:jc w:val="both"/>
        <w:rPr>
          <w:rFonts w:ascii="Tahoma" w:hAnsi="Tahoma" w:cs="Tahoma"/>
          <w:sz w:val="20"/>
          <w:szCs w:val="20"/>
        </w:rPr>
      </w:pPr>
      <w:r w:rsidRPr="00CA7315">
        <w:rPr>
          <w:rFonts w:ascii="Tahoma" w:hAnsi="Tahoma" w:cs="Tahoma"/>
          <w:sz w:val="20"/>
          <w:szCs w:val="20"/>
        </w:rPr>
        <w:t>Przez strajki, rozruchy oraz zamieszki społeczne rozumie się:</w:t>
      </w:r>
    </w:p>
    <w:p w14:paraId="59EDA93C" w14:textId="77777777" w:rsidR="00CA7315" w:rsidRPr="00CA7315" w:rsidRDefault="00CA7315" w:rsidP="00CA7315">
      <w:pPr>
        <w:numPr>
          <w:ilvl w:val="0"/>
          <w:numId w:val="33"/>
        </w:numPr>
        <w:tabs>
          <w:tab w:val="num" w:pos="567"/>
          <w:tab w:val="left" w:pos="851"/>
          <w:tab w:val="left" w:pos="993"/>
          <w:tab w:val="num" w:pos="1276"/>
        </w:tabs>
        <w:ind w:left="426" w:firstLine="0"/>
        <w:contextualSpacing/>
        <w:jc w:val="both"/>
        <w:rPr>
          <w:rFonts w:ascii="Tahoma" w:hAnsi="Tahoma" w:cs="Tahoma"/>
          <w:sz w:val="20"/>
          <w:szCs w:val="20"/>
        </w:rPr>
      </w:pPr>
      <w:r w:rsidRPr="00CA7315">
        <w:rPr>
          <w:rFonts w:ascii="Tahoma" w:hAnsi="Tahoma" w:cs="Tahoma"/>
          <w:sz w:val="20"/>
          <w:szCs w:val="20"/>
        </w:rPr>
        <w:t>działanie osoby lub grupy osób, powodujące zakłócenia porządku publicznego;</w:t>
      </w:r>
    </w:p>
    <w:p w14:paraId="0D823C90" w14:textId="77777777" w:rsidR="00CA7315" w:rsidRPr="00CA7315" w:rsidRDefault="00CA7315" w:rsidP="00CA7315">
      <w:pPr>
        <w:numPr>
          <w:ilvl w:val="0"/>
          <w:numId w:val="33"/>
        </w:numPr>
        <w:tabs>
          <w:tab w:val="num" w:pos="567"/>
          <w:tab w:val="left" w:pos="851"/>
          <w:tab w:val="left" w:pos="993"/>
          <w:tab w:val="num" w:pos="1276"/>
        </w:tabs>
        <w:ind w:left="426" w:firstLine="0"/>
        <w:contextualSpacing/>
        <w:jc w:val="both"/>
        <w:rPr>
          <w:rFonts w:ascii="Tahoma" w:hAnsi="Tahoma" w:cs="Tahoma"/>
          <w:sz w:val="20"/>
          <w:szCs w:val="20"/>
        </w:rPr>
      </w:pPr>
      <w:r w:rsidRPr="00CA7315">
        <w:rPr>
          <w:rFonts w:ascii="Tahoma" w:hAnsi="Tahoma" w:cs="Tahoma"/>
          <w:sz w:val="20"/>
          <w:szCs w:val="20"/>
        </w:rPr>
        <w:t>działanie legalnie ustanowionej władzy zmierzające do przywrócenia porządku publicznego lub zminimalizowania skutków zakłóceń;</w:t>
      </w:r>
    </w:p>
    <w:p w14:paraId="585A2B04" w14:textId="77777777" w:rsidR="00CA7315" w:rsidRPr="00CA7315" w:rsidRDefault="00CA7315" w:rsidP="00CA7315">
      <w:pPr>
        <w:numPr>
          <w:ilvl w:val="0"/>
          <w:numId w:val="33"/>
        </w:numPr>
        <w:tabs>
          <w:tab w:val="num" w:pos="567"/>
          <w:tab w:val="left" w:pos="851"/>
          <w:tab w:val="left" w:pos="993"/>
          <w:tab w:val="num" w:pos="1276"/>
        </w:tabs>
        <w:ind w:left="426" w:firstLine="0"/>
        <w:contextualSpacing/>
        <w:jc w:val="both"/>
        <w:rPr>
          <w:rFonts w:ascii="Tahoma" w:hAnsi="Tahoma" w:cs="Tahoma"/>
          <w:sz w:val="20"/>
          <w:szCs w:val="20"/>
        </w:rPr>
      </w:pPr>
      <w:r w:rsidRPr="00CA7315">
        <w:rPr>
          <w:rFonts w:ascii="Tahoma" w:hAnsi="Tahoma" w:cs="Tahoma"/>
          <w:sz w:val="20"/>
          <w:szCs w:val="20"/>
        </w:rPr>
        <w:t>umyślne działanie strajkującego lub poddanego lokautowi pracownika, mające na celu wspomożenie strajku lub przeciwstawienie się lokautowi;</w:t>
      </w:r>
    </w:p>
    <w:p w14:paraId="163115F7" w14:textId="77777777" w:rsidR="00CA7315" w:rsidRPr="00CA7315" w:rsidRDefault="00CA7315" w:rsidP="00CA7315">
      <w:pPr>
        <w:numPr>
          <w:ilvl w:val="0"/>
          <w:numId w:val="33"/>
        </w:numPr>
        <w:tabs>
          <w:tab w:val="num" w:pos="567"/>
          <w:tab w:val="left" w:pos="851"/>
          <w:tab w:val="left" w:pos="993"/>
          <w:tab w:val="num" w:pos="1276"/>
        </w:tabs>
        <w:ind w:left="426" w:firstLine="0"/>
        <w:contextualSpacing/>
        <w:jc w:val="both"/>
        <w:rPr>
          <w:rFonts w:ascii="Tahoma" w:hAnsi="Tahoma" w:cs="Tahoma"/>
          <w:sz w:val="20"/>
          <w:szCs w:val="20"/>
        </w:rPr>
      </w:pPr>
      <w:r w:rsidRPr="00CA7315">
        <w:rPr>
          <w:rFonts w:ascii="Tahoma" w:hAnsi="Tahoma" w:cs="Tahoma"/>
          <w:sz w:val="20"/>
          <w:szCs w:val="20"/>
        </w:rPr>
        <w:t>działanie legalnie ustanowionej władzy zapobiegające takim czynnościom lub działającej w celu zminimalizowania skutków takich czynności.</w:t>
      </w:r>
    </w:p>
    <w:p w14:paraId="74247294" w14:textId="77777777" w:rsidR="00CA7315" w:rsidRPr="00CA7315" w:rsidRDefault="00CA7315" w:rsidP="00CA7315">
      <w:pPr>
        <w:tabs>
          <w:tab w:val="num" w:pos="567"/>
          <w:tab w:val="left" w:pos="851"/>
          <w:tab w:val="left" w:pos="993"/>
          <w:tab w:val="num" w:pos="1276"/>
        </w:tabs>
        <w:ind w:left="426"/>
        <w:contextualSpacing/>
        <w:jc w:val="both"/>
        <w:rPr>
          <w:rFonts w:ascii="Tahoma" w:hAnsi="Tahoma" w:cs="Tahoma"/>
          <w:sz w:val="20"/>
          <w:szCs w:val="20"/>
        </w:rPr>
      </w:pPr>
      <w:r w:rsidRPr="00CA7315">
        <w:rPr>
          <w:rFonts w:ascii="Tahoma" w:hAnsi="Tahoma" w:cs="Tahoma"/>
          <w:sz w:val="20"/>
          <w:szCs w:val="20"/>
        </w:rPr>
        <w:t>Z ochrony ubezpieczeniowej wyłącza się szkody:</w:t>
      </w:r>
    </w:p>
    <w:p w14:paraId="354C8D67" w14:textId="77777777" w:rsidR="00CA7315" w:rsidRPr="00CA7315" w:rsidRDefault="00CA7315" w:rsidP="00CA7315">
      <w:pPr>
        <w:numPr>
          <w:ilvl w:val="1"/>
          <w:numId w:val="32"/>
        </w:numPr>
        <w:tabs>
          <w:tab w:val="num" w:pos="567"/>
          <w:tab w:val="left" w:pos="851"/>
          <w:tab w:val="left" w:pos="993"/>
          <w:tab w:val="num" w:pos="1276"/>
        </w:tabs>
        <w:ind w:left="426" w:firstLine="0"/>
        <w:contextualSpacing/>
        <w:jc w:val="both"/>
        <w:rPr>
          <w:rFonts w:ascii="Tahoma" w:hAnsi="Tahoma" w:cs="Tahoma"/>
          <w:sz w:val="20"/>
          <w:szCs w:val="20"/>
        </w:rPr>
      </w:pPr>
      <w:r w:rsidRPr="00CA7315">
        <w:rPr>
          <w:rFonts w:ascii="Tahoma" w:hAnsi="Tahoma" w:cs="Tahoma"/>
          <w:sz w:val="20"/>
          <w:szCs w:val="20"/>
        </w:rPr>
        <w:t>wynikłe z całkowitego lub częściowego zaprzestania działalności, opóźnień lub zakłóceń działalności;</w:t>
      </w:r>
    </w:p>
    <w:p w14:paraId="54D98926" w14:textId="77777777" w:rsidR="00CA7315" w:rsidRPr="00CA7315" w:rsidRDefault="00CA7315" w:rsidP="00CA7315">
      <w:pPr>
        <w:numPr>
          <w:ilvl w:val="1"/>
          <w:numId w:val="32"/>
        </w:numPr>
        <w:tabs>
          <w:tab w:val="num" w:pos="567"/>
          <w:tab w:val="left" w:pos="851"/>
          <w:tab w:val="left" w:pos="993"/>
          <w:tab w:val="num" w:pos="1276"/>
        </w:tabs>
        <w:ind w:left="426" w:firstLine="0"/>
        <w:contextualSpacing/>
        <w:jc w:val="both"/>
        <w:rPr>
          <w:rFonts w:ascii="Tahoma" w:hAnsi="Tahoma" w:cs="Tahoma"/>
          <w:sz w:val="20"/>
          <w:szCs w:val="20"/>
        </w:rPr>
      </w:pPr>
      <w:r w:rsidRPr="00CA7315">
        <w:rPr>
          <w:rFonts w:ascii="Tahoma" w:hAnsi="Tahoma" w:cs="Tahoma"/>
          <w:sz w:val="20"/>
          <w:szCs w:val="20"/>
        </w:rPr>
        <w:t>powstałe wskutek trwałego lub tymczasowego zajęcia, w wyniku konfiskaty lub rekwizycji przez legalną władzę;</w:t>
      </w:r>
    </w:p>
    <w:p w14:paraId="386F63C0" w14:textId="77777777" w:rsidR="00CA7315" w:rsidRPr="00CA7315" w:rsidRDefault="00CA7315" w:rsidP="00CA7315">
      <w:pPr>
        <w:numPr>
          <w:ilvl w:val="1"/>
          <w:numId w:val="32"/>
        </w:numPr>
        <w:tabs>
          <w:tab w:val="num" w:pos="567"/>
          <w:tab w:val="left" w:pos="851"/>
          <w:tab w:val="left" w:pos="993"/>
          <w:tab w:val="num" w:pos="1276"/>
        </w:tabs>
        <w:ind w:left="426" w:firstLine="0"/>
        <w:contextualSpacing/>
        <w:jc w:val="both"/>
        <w:rPr>
          <w:rFonts w:ascii="Tahoma" w:hAnsi="Tahoma" w:cs="Tahoma"/>
          <w:sz w:val="20"/>
          <w:szCs w:val="20"/>
        </w:rPr>
      </w:pPr>
      <w:r w:rsidRPr="00CA7315">
        <w:rPr>
          <w:rFonts w:ascii="Tahoma" w:hAnsi="Tahoma" w:cs="Tahoma"/>
          <w:sz w:val="20"/>
          <w:szCs w:val="20"/>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24529AA3" w14:textId="77777777" w:rsidR="00CA7315" w:rsidRPr="00CA7315" w:rsidRDefault="00CA7315" w:rsidP="00CA7315">
      <w:pPr>
        <w:numPr>
          <w:ilvl w:val="1"/>
          <w:numId w:val="32"/>
        </w:numPr>
        <w:tabs>
          <w:tab w:val="num" w:pos="567"/>
          <w:tab w:val="left" w:pos="851"/>
          <w:tab w:val="left" w:pos="993"/>
          <w:tab w:val="num" w:pos="1276"/>
        </w:tabs>
        <w:ind w:left="426" w:firstLine="0"/>
        <w:contextualSpacing/>
        <w:jc w:val="both"/>
        <w:rPr>
          <w:rFonts w:ascii="Tahoma" w:hAnsi="Tahoma" w:cs="Tahoma"/>
          <w:sz w:val="20"/>
          <w:szCs w:val="20"/>
        </w:rPr>
      </w:pPr>
      <w:r w:rsidRPr="00CA7315">
        <w:rPr>
          <w:rFonts w:ascii="Tahoma" w:hAnsi="Tahoma" w:cs="Tahoma"/>
          <w:sz w:val="20"/>
          <w:szCs w:val="20"/>
        </w:rPr>
        <w:t>aktów terroryzmu.</w:t>
      </w:r>
    </w:p>
    <w:p w14:paraId="1003298C" w14:textId="77777777" w:rsidR="00CA7315" w:rsidRPr="00CA7315" w:rsidRDefault="00CA7315" w:rsidP="00CA7315">
      <w:pPr>
        <w:tabs>
          <w:tab w:val="num" w:pos="567"/>
          <w:tab w:val="left" w:pos="851"/>
          <w:tab w:val="num" w:pos="1276"/>
        </w:tabs>
        <w:suppressAutoHyphens/>
        <w:ind w:left="426"/>
        <w:jc w:val="both"/>
        <w:rPr>
          <w:rFonts w:ascii="Tahoma" w:hAnsi="Tahoma" w:cs="Tahoma"/>
          <w:sz w:val="20"/>
          <w:szCs w:val="20"/>
        </w:rPr>
      </w:pPr>
      <w:r w:rsidRPr="00CA7315">
        <w:rPr>
          <w:rFonts w:ascii="Tahoma" w:hAnsi="Tahoma" w:cs="Tahoma"/>
          <w:sz w:val="20"/>
          <w:szCs w:val="20"/>
        </w:rPr>
        <w:t>Klauzula dotyczy ubezpieczenia mienia od wszystkich ryzyk oraz ubezpieczenia sprzętu elektronicznego. Limit odpowiedzialności na jedno i wszystkie zdarzenia w rocznym okresie ubezpieczenia: 500.000,00 zł.</w:t>
      </w:r>
    </w:p>
    <w:p w14:paraId="645D9A87" w14:textId="77777777" w:rsidR="00CA7315" w:rsidRPr="00CA7315" w:rsidRDefault="00CA7315" w:rsidP="00CA7315">
      <w:pPr>
        <w:tabs>
          <w:tab w:val="num" w:pos="567"/>
        </w:tabs>
        <w:suppressAutoHyphens/>
        <w:ind w:left="426" w:hanging="426"/>
        <w:jc w:val="both"/>
        <w:rPr>
          <w:rFonts w:ascii="Tahoma" w:hAnsi="Tahoma" w:cs="Tahoma"/>
          <w:color w:val="FF0000"/>
          <w:sz w:val="20"/>
          <w:szCs w:val="20"/>
        </w:rPr>
      </w:pPr>
    </w:p>
    <w:p w14:paraId="75FE0F7F" w14:textId="77777777" w:rsidR="00CA7315" w:rsidRPr="00CA7315" w:rsidRDefault="00CA7315" w:rsidP="00CA7315">
      <w:pPr>
        <w:numPr>
          <w:ilvl w:val="0"/>
          <w:numId w:val="25"/>
        </w:numPr>
        <w:tabs>
          <w:tab w:val="num" w:pos="567"/>
        </w:tabs>
        <w:suppressAutoHyphens/>
        <w:spacing w:before="112" w:after="248"/>
        <w:ind w:left="426" w:hanging="426"/>
        <w:jc w:val="both"/>
        <w:rPr>
          <w:rFonts w:ascii="Tahoma" w:hAnsi="Tahoma" w:cs="Tahoma"/>
          <w:sz w:val="20"/>
          <w:szCs w:val="20"/>
        </w:rPr>
      </w:pPr>
      <w:r w:rsidRPr="00CA7315">
        <w:rPr>
          <w:rFonts w:ascii="Tahoma" w:hAnsi="Tahoma" w:cs="Tahoma"/>
          <w:b/>
          <w:sz w:val="20"/>
          <w:szCs w:val="20"/>
        </w:rPr>
        <w:t xml:space="preserve">Klauzula zaliczki na poczet odszkodowania – </w:t>
      </w:r>
      <w:r w:rsidRPr="00CA7315">
        <w:rPr>
          <w:rFonts w:ascii="Tahoma" w:hAnsi="Tahoma" w:cs="Tahoma"/>
          <w:sz w:val="20"/>
          <w:szCs w:val="20"/>
        </w:rPr>
        <w:t xml:space="preserve">Ubezpieczyciel w przypadku potwierdzenia swojej odpowiedzialności za powstałą szkodę, wypłaca zaliczkę </w:t>
      </w:r>
      <w:r w:rsidRPr="00CA7315">
        <w:rPr>
          <w:rFonts w:ascii="Tahoma" w:hAnsi="Tahoma" w:cs="Tahoma"/>
          <w:color w:val="000000"/>
          <w:sz w:val="20"/>
          <w:szCs w:val="20"/>
        </w:rPr>
        <w:t>na poczet odszkodowania w wysokości bezspornych kosztów szkody stwierdzonych kosztorysem wewnętrznym lub zewnętrznym w ciągu 14 dni od otrzymania zawiadomienia o szkodzie</w:t>
      </w:r>
      <w:r w:rsidRPr="00CA7315">
        <w:rPr>
          <w:rFonts w:ascii="Tahoma" w:hAnsi="Tahoma" w:cs="Tahoma"/>
          <w:sz w:val="20"/>
          <w:szCs w:val="20"/>
        </w:rPr>
        <w:t>. Dotyczy wszystkich ryzyk.</w:t>
      </w:r>
    </w:p>
    <w:p w14:paraId="2EA56EE7" w14:textId="77777777" w:rsidR="00CA7315" w:rsidRPr="00CA7315" w:rsidRDefault="00CA7315" w:rsidP="00CA7315">
      <w:pPr>
        <w:numPr>
          <w:ilvl w:val="0"/>
          <w:numId w:val="25"/>
        </w:numPr>
        <w:tabs>
          <w:tab w:val="num" w:pos="567"/>
        </w:tabs>
        <w:suppressAutoHyphens/>
        <w:spacing w:before="112" w:after="248"/>
        <w:ind w:left="426" w:hanging="426"/>
        <w:jc w:val="both"/>
        <w:rPr>
          <w:rFonts w:ascii="Tahoma" w:hAnsi="Tahoma" w:cs="Tahoma"/>
          <w:sz w:val="20"/>
          <w:szCs w:val="20"/>
        </w:rPr>
      </w:pPr>
      <w:r w:rsidRPr="00CA7315">
        <w:rPr>
          <w:rFonts w:ascii="Tahoma" w:hAnsi="Tahoma" w:cs="Tahoma"/>
          <w:b/>
          <w:sz w:val="20"/>
          <w:szCs w:val="20"/>
        </w:rPr>
        <w:t xml:space="preserve">Klauzula funduszu prewencyjnego – </w:t>
      </w:r>
      <w:r w:rsidRPr="00CA7315">
        <w:rPr>
          <w:rFonts w:ascii="Tahoma" w:hAnsi="Tahoma" w:cs="Tahoma"/>
          <w:color w:val="000000"/>
          <w:sz w:val="20"/>
          <w:szCs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CA7315">
        <w:rPr>
          <w:rFonts w:ascii="Tahoma" w:hAnsi="Tahoma" w:cs="Tahoma"/>
          <w:sz w:val="20"/>
          <w:szCs w:val="20"/>
        </w:rPr>
        <w:t>.</w:t>
      </w:r>
    </w:p>
    <w:p w14:paraId="1B9C5FD3" w14:textId="77777777" w:rsidR="00CA7315" w:rsidRPr="00CA7315" w:rsidRDefault="00CA7315" w:rsidP="00CA7315">
      <w:pPr>
        <w:numPr>
          <w:ilvl w:val="0"/>
          <w:numId w:val="25"/>
        </w:numPr>
        <w:tabs>
          <w:tab w:val="num" w:pos="567"/>
        </w:tabs>
        <w:suppressAutoHyphens/>
        <w:spacing w:before="112" w:after="248"/>
        <w:ind w:left="426" w:hanging="426"/>
        <w:jc w:val="both"/>
        <w:rPr>
          <w:rFonts w:ascii="Tahoma" w:hAnsi="Tahoma" w:cs="Tahoma"/>
          <w:sz w:val="20"/>
          <w:szCs w:val="20"/>
        </w:rPr>
      </w:pPr>
      <w:r w:rsidRPr="00CA7315">
        <w:rPr>
          <w:rFonts w:ascii="Tahoma" w:hAnsi="Tahoma" w:cs="Tahoma"/>
          <w:b/>
          <w:sz w:val="20"/>
          <w:szCs w:val="20"/>
        </w:rPr>
        <w:t xml:space="preserve">Klauzula zniesienia limitów odpowiedzialności dla klauzul automatycznego pokrycia </w:t>
      </w:r>
      <w:r w:rsidRPr="00CA7315">
        <w:rPr>
          <w:rFonts w:ascii="Tahoma" w:hAnsi="Tahoma" w:cs="Tahoma"/>
          <w:sz w:val="20"/>
          <w:szCs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5914D534" w14:textId="77777777" w:rsidR="00CA7315" w:rsidRPr="00CA7315" w:rsidRDefault="00CA7315" w:rsidP="00CA7315">
      <w:pPr>
        <w:numPr>
          <w:ilvl w:val="0"/>
          <w:numId w:val="25"/>
        </w:numPr>
        <w:tabs>
          <w:tab w:val="num" w:pos="567"/>
        </w:tabs>
        <w:suppressAutoHyphens/>
        <w:ind w:left="426" w:hanging="426"/>
        <w:jc w:val="both"/>
        <w:rPr>
          <w:rFonts w:ascii="Tahoma" w:hAnsi="Tahoma" w:cs="Tahoma"/>
          <w:sz w:val="20"/>
          <w:szCs w:val="20"/>
        </w:rPr>
      </w:pPr>
      <w:r w:rsidRPr="00CA7315">
        <w:rPr>
          <w:rFonts w:ascii="Tahoma" w:hAnsi="Tahoma" w:cs="Tahoma"/>
          <w:b/>
          <w:sz w:val="20"/>
          <w:szCs w:val="20"/>
        </w:rPr>
        <w:t>Klauzula zniżki z tytułu niskiej szkodowości</w:t>
      </w:r>
      <w:r w:rsidRPr="00CA7315">
        <w:rPr>
          <w:rFonts w:ascii="Tahoma" w:hAnsi="Tahoma" w:cs="Tahoma"/>
          <w:sz w:val="20"/>
          <w:szCs w:val="20"/>
        </w:rPr>
        <w:t xml:space="preserve"> – z zachowaniem pozostałych niezmienionych niniejszą klauzulą postanowień umowy ubezpieczenia wprowadza się następujące postanowienia. W przypadku kiedy wskaźnik szkodowości (W</w:t>
      </w:r>
      <w:r w:rsidRPr="00CA7315">
        <w:rPr>
          <w:rFonts w:ascii="Tahoma" w:hAnsi="Tahoma" w:cs="Tahoma"/>
          <w:sz w:val="20"/>
          <w:szCs w:val="20"/>
          <w:vertAlign w:val="subscript"/>
        </w:rPr>
        <w:t>s</w:t>
      </w:r>
      <w:r w:rsidRPr="00CA7315">
        <w:rPr>
          <w:rFonts w:ascii="Tahoma" w:hAnsi="Tahoma" w:cs="Tahoma"/>
          <w:sz w:val="20"/>
          <w:szCs w:val="20"/>
        </w:rPr>
        <w:t>) Ubezpieczającego/Ubezpieczonego po 10 miesiącach w pierwszym roku ubezpieczenia (okresie rozliczeniowym) nie przekroczy 40% Ubezpieczyciel udzieli zniżki w składce na kolejny okres ubezpieczenia (rozliczeniowy) w wysokości 10%. Klauzula dotyczy wszystkich ryzyk z wyłączeniem ubezpieczenia odpowiedzialności cywilnej.</w:t>
      </w:r>
    </w:p>
    <w:p w14:paraId="0F440489" w14:textId="77777777" w:rsidR="00CA7315" w:rsidRPr="00CA7315" w:rsidRDefault="00CA7315" w:rsidP="00CA7315">
      <w:pPr>
        <w:tabs>
          <w:tab w:val="num" w:pos="567"/>
        </w:tabs>
        <w:spacing w:before="112" w:after="248"/>
        <w:ind w:left="426" w:hanging="426"/>
        <w:jc w:val="both"/>
        <w:rPr>
          <w:rFonts w:ascii="Tahoma" w:hAnsi="Tahoma" w:cs="Tahoma"/>
          <w:sz w:val="20"/>
          <w:szCs w:val="20"/>
        </w:rPr>
      </w:pPr>
      <w:r w:rsidRPr="00CA7315">
        <w:rPr>
          <w:rFonts w:ascii="Tahoma" w:hAnsi="Tahoma" w:cs="Tahoma"/>
          <w:sz w:val="20"/>
          <w:szCs w:val="20"/>
        </w:rPr>
        <w:tab/>
        <w:t>Wskaźnik szkodowości (W</w:t>
      </w:r>
      <w:r w:rsidRPr="00CA7315">
        <w:rPr>
          <w:rFonts w:ascii="Tahoma" w:hAnsi="Tahoma" w:cs="Tahoma"/>
          <w:sz w:val="20"/>
          <w:szCs w:val="20"/>
          <w:vertAlign w:val="subscript"/>
        </w:rPr>
        <w:t>s)</w:t>
      </w:r>
      <w:r w:rsidRPr="00CA7315">
        <w:rPr>
          <w:rFonts w:ascii="Tahoma" w:hAnsi="Tahoma" w:cs="Tahoma"/>
          <w:sz w:val="20"/>
          <w:szCs w:val="20"/>
        </w:rPr>
        <w:t>, o którym mowa wyżej zostanie wyliczony wg. poniższego wzoru:</w:t>
      </w:r>
    </w:p>
    <w:p w14:paraId="3F6EAAAD" w14:textId="77777777" w:rsidR="00CA7315" w:rsidRPr="00CA7315" w:rsidRDefault="00CA7315" w:rsidP="00CA7315">
      <w:pPr>
        <w:tabs>
          <w:tab w:val="num" w:pos="567"/>
        </w:tabs>
        <w:suppressAutoHyphens/>
        <w:ind w:left="426" w:hanging="426"/>
        <w:jc w:val="center"/>
        <w:rPr>
          <w:rFonts w:ascii="Tahoma" w:hAnsi="Tahoma" w:cs="Tahoma"/>
          <w:sz w:val="20"/>
          <w:szCs w:val="20"/>
        </w:rPr>
      </w:pPr>
      <w:r w:rsidRPr="00CA7315">
        <w:rPr>
          <w:rFonts w:ascii="Tahoma" w:hAnsi="Tahoma" w:cs="Tahoma"/>
          <w:b/>
          <w:sz w:val="22"/>
          <w:szCs w:val="22"/>
        </w:rPr>
        <w:lastRenderedPageBreak/>
        <w:t>W</w:t>
      </w:r>
      <w:r w:rsidRPr="00CA7315">
        <w:rPr>
          <w:rFonts w:ascii="Tahoma" w:hAnsi="Tahoma" w:cs="Tahoma"/>
          <w:b/>
          <w:sz w:val="22"/>
          <w:szCs w:val="22"/>
          <w:vertAlign w:val="subscript"/>
        </w:rPr>
        <w:t>s</w:t>
      </w:r>
      <w:r w:rsidRPr="00CA7315">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13967D73" w14:textId="77777777" w:rsidR="00CA7315" w:rsidRPr="00CA7315" w:rsidRDefault="00CA7315" w:rsidP="00CA7315">
      <w:pPr>
        <w:tabs>
          <w:tab w:val="num" w:pos="567"/>
        </w:tabs>
        <w:suppressAutoHyphens/>
        <w:ind w:left="426" w:hanging="426"/>
        <w:jc w:val="center"/>
        <w:rPr>
          <w:rFonts w:ascii="Tahoma" w:hAnsi="Tahoma" w:cs="Tahoma"/>
          <w:b/>
          <w:sz w:val="20"/>
          <w:szCs w:val="20"/>
        </w:rPr>
      </w:pPr>
    </w:p>
    <w:p w14:paraId="0F576D03" w14:textId="77777777" w:rsidR="00CA7315" w:rsidRPr="00CA7315" w:rsidRDefault="00CA7315" w:rsidP="00CA7315">
      <w:pPr>
        <w:numPr>
          <w:ilvl w:val="0"/>
          <w:numId w:val="25"/>
        </w:numPr>
        <w:tabs>
          <w:tab w:val="num" w:pos="567"/>
        </w:tabs>
        <w:suppressAutoHyphens/>
        <w:ind w:left="426" w:hanging="426"/>
        <w:jc w:val="both"/>
        <w:rPr>
          <w:rFonts w:ascii="Tahoma" w:hAnsi="Tahoma" w:cs="Tahoma"/>
          <w:sz w:val="20"/>
          <w:szCs w:val="20"/>
        </w:rPr>
      </w:pPr>
      <w:r w:rsidRPr="00CA7315">
        <w:rPr>
          <w:rFonts w:ascii="Tahoma" w:hAnsi="Tahoma" w:cs="Tahoma"/>
          <w:b/>
          <w:sz w:val="20"/>
          <w:szCs w:val="20"/>
        </w:rPr>
        <w:t>Klauzula kompensacji sum ubezpieczenia</w:t>
      </w:r>
      <w:r w:rsidRPr="00CA7315">
        <w:rPr>
          <w:rFonts w:ascii="Tahoma" w:hAnsi="Tahoma" w:cs="Tahoma"/>
          <w:sz w:val="20"/>
          <w:szCs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27FDC377" w14:textId="77777777" w:rsidR="00CA7315" w:rsidRPr="00CA7315" w:rsidRDefault="00CA7315" w:rsidP="00CA7315">
      <w:pPr>
        <w:tabs>
          <w:tab w:val="num" w:pos="567"/>
        </w:tabs>
        <w:suppressAutoHyphens/>
        <w:ind w:left="426" w:hanging="426"/>
        <w:jc w:val="both"/>
        <w:rPr>
          <w:rFonts w:ascii="Tahoma" w:hAnsi="Tahoma" w:cs="Tahoma"/>
          <w:sz w:val="20"/>
          <w:szCs w:val="20"/>
        </w:rPr>
      </w:pPr>
    </w:p>
    <w:p w14:paraId="4D40689F" w14:textId="77777777" w:rsidR="00CA7315" w:rsidRPr="00CA7315" w:rsidRDefault="00CA7315" w:rsidP="00CA7315">
      <w:pPr>
        <w:numPr>
          <w:ilvl w:val="0"/>
          <w:numId w:val="25"/>
        </w:numPr>
        <w:tabs>
          <w:tab w:val="num" w:pos="567"/>
        </w:tabs>
        <w:suppressAutoHyphens/>
        <w:ind w:left="426" w:hanging="426"/>
        <w:jc w:val="both"/>
        <w:rPr>
          <w:rFonts w:ascii="Tahoma" w:hAnsi="Tahoma" w:cs="Tahoma"/>
          <w:sz w:val="20"/>
          <w:szCs w:val="20"/>
        </w:rPr>
      </w:pPr>
      <w:r w:rsidRPr="00CA7315">
        <w:rPr>
          <w:rFonts w:ascii="Tahoma" w:hAnsi="Tahoma" w:cs="Tahoma"/>
          <w:b/>
          <w:sz w:val="20"/>
          <w:szCs w:val="20"/>
        </w:rPr>
        <w:t>Klauzula uznania kosztów dodatkowych wynikających z braku części zamiennych</w:t>
      </w:r>
      <w:r w:rsidRPr="00CA7315">
        <w:rPr>
          <w:rFonts w:ascii="Tahoma" w:hAnsi="Tahoma" w:cs="Tahoma"/>
          <w:color w:val="FF0000"/>
          <w:sz w:val="20"/>
          <w:szCs w:val="20"/>
        </w:rPr>
        <w:t xml:space="preserve"> </w:t>
      </w:r>
      <w:r w:rsidRPr="00CA7315">
        <w:rPr>
          <w:rFonts w:ascii="Tahoma" w:hAnsi="Tahoma" w:cs="Tahoma"/>
          <w:sz w:val="20"/>
          <w:szCs w:val="20"/>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wszystkich ryzyk, ubezpieczenia sprzętu elektronicznego od wszystkich ryzyk, ubezpieczenia maszyn od uszkodzeń.</w:t>
      </w:r>
    </w:p>
    <w:p w14:paraId="3AFA8509" w14:textId="77777777" w:rsidR="00CA7315" w:rsidRPr="00CA7315" w:rsidRDefault="00CA7315" w:rsidP="00CA7315">
      <w:pPr>
        <w:tabs>
          <w:tab w:val="num" w:pos="567"/>
        </w:tabs>
        <w:ind w:left="426" w:hanging="426"/>
        <w:rPr>
          <w:rFonts w:ascii="Tahoma" w:hAnsi="Tahoma" w:cs="Tahoma"/>
          <w:color w:val="FF0000"/>
          <w:sz w:val="20"/>
          <w:szCs w:val="20"/>
        </w:rPr>
      </w:pPr>
    </w:p>
    <w:p w14:paraId="37CE8BFA" w14:textId="77777777" w:rsidR="00CA7315" w:rsidRPr="00CA7315" w:rsidRDefault="00CA7315" w:rsidP="00CA7315">
      <w:pPr>
        <w:numPr>
          <w:ilvl w:val="0"/>
          <w:numId w:val="25"/>
        </w:numPr>
        <w:tabs>
          <w:tab w:val="num" w:pos="567"/>
        </w:tabs>
        <w:suppressAutoHyphens/>
        <w:ind w:left="426" w:hanging="426"/>
        <w:jc w:val="both"/>
        <w:rPr>
          <w:rFonts w:ascii="Tahoma" w:hAnsi="Tahoma" w:cs="Tahoma"/>
          <w:color w:val="FF0000"/>
          <w:sz w:val="20"/>
          <w:szCs w:val="20"/>
        </w:rPr>
      </w:pPr>
      <w:r w:rsidRPr="00CA7315">
        <w:rPr>
          <w:rFonts w:ascii="Tahoma" w:hAnsi="Tahoma" w:cs="Tahoma"/>
          <w:b/>
          <w:sz w:val="20"/>
          <w:szCs w:val="20"/>
        </w:rPr>
        <w:t xml:space="preserve">Klauzula 168 godzin </w:t>
      </w:r>
      <w:r w:rsidRPr="00CA7315">
        <w:rPr>
          <w:rFonts w:ascii="Tahoma" w:hAnsi="Tahoma" w:cs="Tahoma"/>
          <w:sz w:val="20"/>
          <w:szCs w:val="20"/>
        </w:rPr>
        <w:t xml:space="preserve">– </w:t>
      </w:r>
      <w:r w:rsidRPr="00CA7315">
        <w:rPr>
          <w:rFonts w:ascii="Tahoma" w:hAnsi="Tahoma" w:cs="Tahoma"/>
          <w:iCs/>
          <w:sz w:val="20"/>
          <w:szCs w:val="20"/>
          <w:lang w:eastAsia="ar-SA"/>
        </w:rPr>
        <w:t>z zachowaniem pozostałych, niezmienionych niniejsza klauzula, postanowień umowy ubezpieczenia określonych we wniosku i ogólnych warunkach ubezpieczenia strony uzgodniły, że o</w:t>
      </w:r>
      <w:r w:rsidRPr="00CA7315">
        <w:rPr>
          <w:rFonts w:ascii="Tahoma" w:hAnsi="Tahoma" w:cs="Tahoma"/>
          <w:sz w:val="20"/>
          <w:szCs w:val="20"/>
          <w:lang w:eastAsia="ar-SA"/>
        </w:rPr>
        <w:t>chroną ubezpieczeniową w zakresie odpowiedzialności cywilnej objęte są szkody kolejne powstałe z tej samej przyczyny w tym samym miejscu do upływu 7 dni od zgłoszenia pierwszej szkody.</w:t>
      </w:r>
    </w:p>
    <w:p w14:paraId="09DCCA45" w14:textId="77777777" w:rsidR="00CA7315" w:rsidRPr="00CA7315" w:rsidRDefault="00CA7315" w:rsidP="00CA7315">
      <w:pPr>
        <w:tabs>
          <w:tab w:val="num" w:pos="567"/>
        </w:tabs>
        <w:ind w:left="426" w:hanging="426"/>
        <w:rPr>
          <w:rFonts w:ascii="Tahoma" w:hAnsi="Tahoma" w:cs="Tahoma"/>
          <w:color w:val="FF0000"/>
          <w:sz w:val="20"/>
          <w:szCs w:val="20"/>
        </w:rPr>
      </w:pPr>
    </w:p>
    <w:p w14:paraId="76486160" w14:textId="77777777" w:rsidR="00CA7315" w:rsidRPr="00CA7315" w:rsidRDefault="00CA7315" w:rsidP="00CA7315">
      <w:pPr>
        <w:numPr>
          <w:ilvl w:val="0"/>
          <w:numId w:val="25"/>
        </w:numPr>
        <w:tabs>
          <w:tab w:val="num" w:pos="567"/>
        </w:tabs>
        <w:suppressAutoHyphens/>
        <w:ind w:left="426" w:hanging="426"/>
        <w:jc w:val="both"/>
        <w:rPr>
          <w:rFonts w:ascii="Tahoma" w:hAnsi="Tahoma" w:cs="Tahoma"/>
          <w:b/>
          <w:color w:val="FF0000"/>
          <w:sz w:val="20"/>
          <w:szCs w:val="20"/>
        </w:rPr>
      </w:pPr>
      <w:r w:rsidRPr="00CA7315">
        <w:rPr>
          <w:rFonts w:ascii="Tahoma" w:hAnsi="Tahoma" w:cs="Tahoma"/>
          <w:b/>
          <w:sz w:val="20"/>
          <w:szCs w:val="20"/>
        </w:rPr>
        <w:t>Klauzula odpowiedzialności za długotrwałe oddziaływanie czynników</w:t>
      </w:r>
      <w:r w:rsidRPr="00CA7315">
        <w:rPr>
          <w:rFonts w:ascii="Tahoma" w:hAnsi="Tahoma" w:cs="Tahoma"/>
          <w:sz w:val="20"/>
          <w:szCs w:val="20"/>
        </w:rPr>
        <w:t xml:space="preserve"> – na mocy niniejszej klauzuli zakres ubezpieczenia w ubezpieczeniu odpowiedzialności cywilnej zostaje rozszerzony o </w:t>
      </w:r>
      <w:r w:rsidRPr="00CA7315">
        <w:rPr>
          <w:rFonts w:ascii="Tahoma" w:hAnsi="Tahoma" w:cs="Tahoma"/>
          <w:sz w:val="20"/>
          <w:szCs w:val="20"/>
          <w:shd w:val="clear" w:color="auto" w:fill="FFFFFF"/>
        </w:rPr>
        <w:t xml:space="preserve">odpowiedzialność za </w:t>
      </w:r>
      <w:r w:rsidRPr="00CA7315">
        <w:rPr>
          <w:rFonts w:ascii="Tahoma" w:hAnsi="Tahoma" w:cs="Tahoma"/>
          <w:b/>
          <w:bCs/>
          <w:sz w:val="20"/>
          <w:szCs w:val="20"/>
          <w:shd w:val="clear" w:color="auto" w:fill="FFFFFF"/>
        </w:rPr>
        <w:t xml:space="preserve">szkody będące bezpośrednim następstwem </w:t>
      </w:r>
      <w:r w:rsidRPr="00CA7315">
        <w:rPr>
          <w:rFonts w:ascii="Tahoma" w:hAnsi="Tahoma" w:cs="Tahoma"/>
          <w:sz w:val="20"/>
          <w:szCs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CA7315">
        <w:rPr>
          <w:rFonts w:ascii="Tahoma" w:hAnsi="Tahoma" w:cs="Tahoma"/>
          <w:b/>
          <w:bCs/>
          <w:sz w:val="20"/>
          <w:szCs w:val="20"/>
          <w:shd w:val="clear" w:color="auto" w:fill="FFFFFF"/>
        </w:rPr>
        <w:t>i podjął niezbędne czynności mające na celu zapobieżenie lub ograniczenie</w:t>
      </w:r>
      <w:r w:rsidRPr="00CA7315">
        <w:rPr>
          <w:rFonts w:ascii="Tahoma" w:hAnsi="Tahoma" w:cs="Tahoma"/>
          <w:b/>
          <w:bCs/>
          <w:color w:val="000000"/>
          <w:sz w:val="20"/>
          <w:szCs w:val="20"/>
          <w:shd w:val="clear" w:color="auto" w:fill="FFFFFF"/>
        </w:rPr>
        <w:t xml:space="preserve"> oddziaływania tych czynników w terminie 14 dni od dnia uzyskania takiej wiedzy. Niniejsza klauzula nie ma zastosowania do odpowiedzialności cywilnej za szkody w środowisku naturalnym. Limit odpowiedzialności 100 000,00 zł na jeden i wszystkie wypadki ubezpieczeniowe w okresie ubezpieczenia.</w:t>
      </w:r>
    </w:p>
    <w:p w14:paraId="51CC9570" w14:textId="77777777" w:rsidR="00CA7315" w:rsidRPr="00CA7315" w:rsidRDefault="00CA7315" w:rsidP="00CA7315">
      <w:pPr>
        <w:tabs>
          <w:tab w:val="num" w:pos="567"/>
        </w:tabs>
        <w:ind w:left="426" w:hanging="426"/>
        <w:rPr>
          <w:rFonts w:ascii="Tahoma" w:hAnsi="Tahoma" w:cs="Tahoma"/>
          <w:b/>
          <w:color w:val="FF0000"/>
          <w:sz w:val="20"/>
          <w:szCs w:val="20"/>
        </w:rPr>
      </w:pPr>
    </w:p>
    <w:p w14:paraId="308DC361" w14:textId="77777777" w:rsidR="00CA7315" w:rsidRPr="00CA7315" w:rsidRDefault="00CA7315" w:rsidP="00CA7315">
      <w:pPr>
        <w:numPr>
          <w:ilvl w:val="0"/>
          <w:numId w:val="25"/>
        </w:numPr>
        <w:tabs>
          <w:tab w:val="num" w:pos="567"/>
        </w:tabs>
        <w:suppressAutoHyphens/>
        <w:ind w:left="426" w:hanging="426"/>
        <w:jc w:val="both"/>
        <w:rPr>
          <w:rFonts w:ascii="Tahoma" w:hAnsi="Tahoma" w:cs="Tahoma"/>
          <w:b/>
          <w:sz w:val="20"/>
          <w:szCs w:val="20"/>
        </w:rPr>
      </w:pPr>
      <w:r w:rsidRPr="00CA7315">
        <w:rPr>
          <w:rFonts w:ascii="Tahoma" w:hAnsi="Tahoma" w:cs="Tahoma"/>
          <w:b/>
          <w:sz w:val="20"/>
          <w:szCs w:val="20"/>
        </w:rPr>
        <w:t xml:space="preserve">Klauzula odpowiedzialności w związku z naruszeniem przepisów o ochronie danych osobowych – </w:t>
      </w:r>
      <w:r w:rsidRPr="00CA7315">
        <w:rPr>
          <w:rFonts w:ascii="Tahoma" w:hAnsi="Tahoma" w:cs="Tahoma"/>
          <w:sz w:val="20"/>
          <w:szCs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CA7315">
        <w:rPr>
          <w:rFonts w:ascii="Arial" w:hAnsi="Arial" w:cs="Arial"/>
          <w:sz w:val="20"/>
          <w:szCs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CA7315">
        <w:rPr>
          <w:rFonts w:ascii="Tahoma" w:hAnsi="Tahoma" w:cs="Tahoma"/>
          <w:sz w:val="20"/>
          <w:szCs w:val="20"/>
        </w:rPr>
        <w:t>.</w:t>
      </w:r>
      <w:r w:rsidRPr="00CA7315">
        <w:rPr>
          <w:rFonts w:ascii="Tahoma" w:hAnsi="Tahoma" w:cs="Tahoma"/>
          <w:b/>
          <w:bCs/>
          <w:sz w:val="20"/>
          <w:szCs w:val="20"/>
          <w:shd w:val="clear" w:color="auto" w:fill="FFFFFF"/>
        </w:rPr>
        <w:t xml:space="preserve"> Limit odpowiedzialności 200.000,00 zł na jeden i wszystkie wypadki ubezpieczeniowe w okresie ubezpieczenia.</w:t>
      </w:r>
      <w:r w:rsidRPr="00CA7315">
        <w:rPr>
          <w:rFonts w:ascii="Tahoma" w:hAnsi="Tahoma" w:cs="Tahoma"/>
          <w:b/>
          <w:bCs/>
          <w:color w:val="000000"/>
          <w:sz w:val="20"/>
          <w:szCs w:val="20"/>
          <w:shd w:val="clear" w:color="auto" w:fill="FFFFFF"/>
        </w:rPr>
        <w:t xml:space="preserve"> </w:t>
      </w:r>
    </w:p>
    <w:p w14:paraId="498D23F9" w14:textId="77777777" w:rsidR="00CA7315" w:rsidRPr="00CA7315" w:rsidRDefault="00CA7315" w:rsidP="00CA7315">
      <w:pPr>
        <w:tabs>
          <w:tab w:val="num" w:pos="567"/>
        </w:tabs>
        <w:suppressAutoHyphens/>
        <w:ind w:left="426" w:hanging="426"/>
        <w:jc w:val="both"/>
        <w:rPr>
          <w:rFonts w:ascii="Tahoma" w:hAnsi="Tahoma" w:cs="Tahoma"/>
          <w:b/>
          <w:sz w:val="20"/>
          <w:szCs w:val="20"/>
        </w:rPr>
      </w:pPr>
    </w:p>
    <w:p w14:paraId="46A9E917" w14:textId="77777777" w:rsidR="00CA7315" w:rsidRPr="00CA7315" w:rsidRDefault="00CA7315" w:rsidP="00CA7315">
      <w:pPr>
        <w:numPr>
          <w:ilvl w:val="0"/>
          <w:numId w:val="25"/>
        </w:numPr>
        <w:tabs>
          <w:tab w:val="num" w:pos="567"/>
        </w:tabs>
        <w:ind w:left="426" w:hanging="426"/>
        <w:jc w:val="both"/>
        <w:rPr>
          <w:rFonts w:ascii="Tahoma" w:hAnsi="Tahoma" w:cs="Tahoma"/>
          <w:sz w:val="20"/>
          <w:szCs w:val="20"/>
        </w:rPr>
      </w:pPr>
      <w:r w:rsidRPr="00CA7315">
        <w:rPr>
          <w:rFonts w:ascii="Tahoma" w:hAnsi="Tahoma" w:cs="Tahoma"/>
          <w:b/>
          <w:iCs/>
          <w:sz w:val="20"/>
          <w:szCs w:val="20"/>
        </w:rPr>
        <w:t>Klauzula wężykowa</w:t>
      </w:r>
      <w:r w:rsidRPr="00CA7315">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100 000,00 zł na jeden i wszystkie wypadki ubezpieczeniowe w okresie ubezpieczenia. Klauzula dotyczy ubezpieczenia odpowiedzialności cywilnej.</w:t>
      </w:r>
    </w:p>
    <w:p w14:paraId="7F5FE4D4" w14:textId="77777777" w:rsidR="00CA7315" w:rsidRPr="00CA7315" w:rsidRDefault="00CA7315" w:rsidP="00CA7315">
      <w:pPr>
        <w:tabs>
          <w:tab w:val="num" w:pos="567"/>
        </w:tabs>
        <w:suppressAutoHyphens/>
        <w:ind w:left="426" w:hanging="426"/>
        <w:jc w:val="both"/>
        <w:rPr>
          <w:rFonts w:ascii="Tahoma" w:hAnsi="Tahoma" w:cs="Tahoma"/>
          <w:sz w:val="20"/>
          <w:szCs w:val="20"/>
        </w:rPr>
      </w:pPr>
    </w:p>
    <w:p w14:paraId="1CDA922D" w14:textId="77777777" w:rsidR="00CA7315" w:rsidRPr="00CA7315" w:rsidRDefault="00CA7315" w:rsidP="00CA7315">
      <w:pPr>
        <w:numPr>
          <w:ilvl w:val="0"/>
          <w:numId w:val="25"/>
        </w:numPr>
        <w:tabs>
          <w:tab w:val="num" w:pos="567"/>
        </w:tabs>
        <w:suppressAutoHyphens/>
        <w:ind w:left="426" w:hanging="426"/>
        <w:jc w:val="both"/>
        <w:rPr>
          <w:rFonts w:ascii="Tahoma" w:hAnsi="Tahoma" w:cs="Tahoma"/>
          <w:sz w:val="20"/>
          <w:szCs w:val="20"/>
        </w:rPr>
      </w:pPr>
      <w:r w:rsidRPr="00CA7315">
        <w:rPr>
          <w:rFonts w:ascii="Tahoma" w:hAnsi="Tahoma" w:cs="Tahoma"/>
          <w:b/>
          <w:bCs/>
          <w:sz w:val="20"/>
          <w:szCs w:val="20"/>
          <w:shd w:val="clear" w:color="auto" w:fill="FFFFFF"/>
        </w:rPr>
        <w:t xml:space="preserve">Klauzula zwiększonych kosztów działalności </w:t>
      </w:r>
      <w:r w:rsidRPr="00CA7315">
        <w:rPr>
          <w:rFonts w:ascii="Tahoma" w:hAnsi="Tahoma" w:cs="Tahoma"/>
          <w:sz w:val="20"/>
          <w:szCs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08269740" w14:textId="77777777" w:rsidR="00CA7315" w:rsidRPr="00CA7315" w:rsidRDefault="00CA7315" w:rsidP="00CA7315">
      <w:pPr>
        <w:tabs>
          <w:tab w:val="num" w:pos="567"/>
        </w:tabs>
        <w:ind w:left="426"/>
        <w:jc w:val="both"/>
        <w:rPr>
          <w:rFonts w:ascii="Tahoma" w:hAnsi="Tahoma" w:cs="Tahoma"/>
          <w:sz w:val="20"/>
          <w:szCs w:val="20"/>
          <w:shd w:val="clear" w:color="auto" w:fill="FFFFFF"/>
        </w:rPr>
      </w:pPr>
      <w:r w:rsidRPr="00CA7315">
        <w:rPr>
          <w:rFonts w:ascii="Tahoma" w:hAnsi="Tahoma" w:cs="Tahoma"/>
          <w:sz w:val="20"/>
          <w:szCs w:val="20"/>
          <w:shd w:val="clear" w:color="auto" w:fill="FFFFFF"/>
        </w:rPr>
        <w:t>a) czasowego użytkowania obcych działek, budynków lub lokali, instalacji, maszyn i urządzeń;</w:t>
      </w:r>
    </w:p>
    <w:p w14:paraId="4B852FFE" w14:textId="77777777" w:rsidR="00CA7315" w:rsidRPr="00CA7315" w:rsidRDefault="00CA7315" w:rsidP="00CA7315">
      <w:pPr>
        <w:tabs>
          <w:tab w:val="num" w:pos="567"/>
        </w:tabs>
        <w:ind w:left="426"/>
        <w:jc w:val="both"/>
        <w:rPr>
          <w:rFonts w:ascii="Tahoma" w:hAnsi="Tahoma" w:cs="Tahoma"/>
          <w:sz w:val="20"/>
          <w:szCs w:val="20"/>
          <w:shd w:val="clear" w:color="auto" w:fill="FFFFFF"/>
        </w:rPr>
      </w:pPr>
      <w:r w:rsidRPr="00CA7315">
        <w:rPr>
          <w:rFonts w:ascii="Tahoma" w:hAnsi="Tahoma" w:cs="Tahoma"/>
          <w:sz w:val="20"/>
          <w:szCs w:val="20"/>
          <w:shd w:val="clear" w:color="auto" w:fill="FFFFFF"/>
        </w:rPr>
        <w:lastRenderedPageBreak/>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4F8EF086" w14:textId="77777777" w:rsidR="00CA7315" w:rsidRPr="00CA7315" w:rsidRDefault="00CA7315" w:rsidP="00CA7315">
      <w:pPr>
        <w:tabs>
          <w:tab w:val="num" w:pos="567"/>
        </w:tabs>
        <w:suppressAutoHyphens/>
        <w:ind w:left="426"/>
        <w:jc w:val="both"/>
        <w:rPr>
          <w:rFonts w:ascii="Tahoma" w:hAnsi="Tahoma" w:cs="Tahoma"/>
          <w:sz w:val="20"/>
          <w:szCs w:val="20"/>
        </w:rPr>
      </w:pPr>
      <w:r w:rsidRPr="00CA7315">
        <w:rPr>
          <w:rFonts w:ascii="Tahoma" w:hAnsi="Tahoma" w:cs="Tahoma"/>
          <w:sz w:val="20"/>
          <w:szCs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CA7315">
        <w:rPr>
          <w:rFonts w:ascii="Tahoma" w:hAnsi="Tahoma" w:cs="Tahoma"/>
          <w:b/>
          <w:bCs/>
          <w:sz w:val="20"/>
          <w:szCs w:val="20"/>
          <w:shd w:val="clear" w:color="auto" w:fill="FFFFFF"/>
        </w:rPr>
        <w:t>100.000,00 zł</w:t>
      </w:r>
      <w:r w:rsidRPr="00CA7315">
        <w:rPr>
          <w:rFonts w:ascii="Tahoma" w:hAnsi="Tahoma" w:cs="Tahoma"/>
          <w:sz w:val="20"/>
          <w:szCs w:val="20"/>
          <w:shd w:val="clear" w:color="auto" w:fill="FFFFFF"/>
        </w:rPr>
        <w:t xml:space="preserve"> na jedno i wszystkie zdarzenia w rocznym okresie ubezpieczenia. Klauzula dotyczy ubezpieczenia mienia od wszystkich ryzyk.</w:t>
      </w:r>
    </w:p>
    <w:p w14:paraId="39AE28EF" w14:textId="77777777" w:rsidR="00CA7315" w:rsidRPr="00CA7315" w:rsidRDefault="00CA7315" w:rsidP="00CA7315">
      <w:pPr>
        <w:tabs>
          <w:tab w:val="num" w:pos="928"/>
        </w:tabs>
        <w:suppressAutoHyphens/>
        <w:ind w:left="567"/>
        <w:jc w:val="both"/>
        <w:rPr>
          <w:rFonts w:ascii="Tahoma" w:hAnsi="Tahoma" w:cs="Tahoma"/>
          <w:sz w:val="20"/>
          <w:szCs w:val="20"/>
        </w:rPr>
      </w:pPr>
    </w:p>
    <w:p w14:paraId="69653402" w14:textId="77777777" w:rsidR="00CA7315" w:rsidRPr="00CA7315" w:rsidRDefault="00CA7315" w:rsidP="00CA7315">
      <w:pPr>
        <w:rPr>
          <w:rFonts w:ascii="Tahoma" w:hAnsi="Tahoma" w:cs="Tahoma"/>
          <w:b/>
          <w:sz w:val="20"/>
          <w:szCs w:val="20"/>
          <w:u w:val="single"/>
        </w:rPr>
      </w:pPr>
      <w:r w:rsidRPr="00CA7315">
        <w:rPr>
          <w:rFonts w:ascii="Tahoma" w:hAnsi="Tahoma" w:cs="Tahoma"/>
          <w:b/>
          <w:bCs/>
          <w:sz w:val="28"/>
          <w:szCs w:val="28"/>
          <w:u w:val="single"/>
        </w:rPr>
        <w:t xml:space="preserve">Cześć II </w:t>
      </w:r>
    </w:p>
    <w:p w14:paraId="6A893319" w14:textId="77777777" w:rsidR="00CA7315" w:rsidRPr="00CA7315" w:rsidRDefault="00CA7315" w:rsidP="00CA7315">
      <w:pPr>
        <w:rPr>
          <w:rFonts w:ascii="Tahoma" w:hAnsi="Tahoma" w:cs="Tahoma"/>
          <w:sz w:val="20"/>
          <w:szCs w:val="20"/>
        </w:rPr>
      </w:pPr>
    </w:p>
    <w:p w14:paraId="2C7A4862" w14:textId="77777777" w:rsidR="00CA7315" w:rsidRPr="00CA7315" w:rsidRDefault="00CA7315" w:rsidP="00CA7315">
      <w:pPr>
        <w:ind w:left="928"/>
        <w:jc w:val="center"/>
        <w:rPr>
          <w:rFonts w:ascii="Tahoma" w:hAnsi="Tahoma" w:cs="Tahoma"/>
          <w:b/>
          <w:sz w:val="20"/>
          <w:szCs w:val="20"/>
          <w:u w:val="single"/>
        </w:rPr>
      </w:pPr>
      <w:r w:rsidRPr="00CA7315">
        <w:rPr>
          <w:rFonts w:ascii="Tahoma" w:hAnsi="Tahoma" w:cs="Tahoma"/>
          <w:b/>
          <w:sz w:val="20"/>
          <w:szCs w:val="20"/>
          <w:u w:val="single"/>
        </w:rPr>
        <w:t>KLAUZULE OBLIGATORYJNIE WŁĄCZONE DO ZAKRESU UBEZPIECZENIA</w:t>
      </w:r>
    </w:p>
    <w:p w14:paraId="6A37AC91" w14:textId="77777777" w:rsidR="00CA7315" w:rsidRPr="00CA7315" w:rsidRDefault="00CA7315" w:rsidP="00CA7315">
      <w:pPr>
        <w:rPr>
          <w:sz w:val="20"/>
          <w:szCs w:val="20"/>
        </w:rPr>
      </w:pPr>
    </w:p>
    <w:p w14:paraId="74E43620" w14:textId="77777777" w:rsidR="00CA7315" w:rsidRPr="00CA7315" w:rsidRDefault="00CA7315" w:rsidP="00CA7315">
      <w:pPr>
        <w:numPr>
          <w:ilvl w:val="0"/>
          <w:numId w:val="49"/>
        </w:numPr>
        <w:suppressAutoHyphens/>
        <w:ind w:left="284" w:hanging="284"/>
        <w:jc w:val="both"/>
        <w:rPr>
          <w:rFonts w:ascii="Tahoma" w:hAnsi="Tahoma" w:cs="Tahoma"/>
          <w:sz w:val="20"/>
          <w:szCs w:val="20"/>
        </w:rPr>
      </w:pPr>
      <w:r w:rsidRPr="00CA7315">
        <w:rPr>
          <w:rFonts w:ascii="Tahoma" w:hAnsi="Tahoma" w:cs="Tahoma"/>
          <w:b/>
          <w:sz w:val="20"/>
          <w:szCs w:val="20"/>
        </w:rPr>
        <w:t xml:space="preserve">Klauzula płatności rat - </w:t>
      </w:r>
      <w:r w:rsidRPr="00CA7315">
        <w:rPr>
          <w:rFonts w:ascii="Tahoma" w:hAnsi="Tahoma" w:cs="Tahoma"/>
          <w:sz w:val="20"/>
          <w:szCs w:val="20"/>
        </w:rPr>
        <w:t>w przypadku wypłaty odszkodowania,</w:t>
      </w:r>
      <w:r w:rsidRPr="00CA7315">
        <w:rPr>
          <w:rFonts w:ascii="Tahoma" w:hAnsi="Tahoma" w:cs="Tahoma"/>
          <w:b/>
          <w:sz w:val="20"/>
          <w:szCs w:val="20"/>
        </w:rPr>
        <w:t xml:space="preserve"> </w:t>
      </w:r>
      <w:r w:rsidRPr="00CA7315">
        <w:rPr>
          <w:rFonts w:ascii="Tahoma" w:hAnsi="Tahoma" w:cs="Tahoma"/>
          <w:sz w:val="20"/>
          <w:szCs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71FD68B3" w14:textId="77777777" w:rsidR="00CA7315" w:rsidRPr="00CA7315" w:rsidRDefault="00CA7315" w:rsidP="00CA7315">
      <w:pPr>
        <w:suppressAutoHyphens/>
        <w:ind w:left="284" w:hanging="284"/>
        <w:jc w:val="both"/>
        <w:rPr>
          <w:rFonts w:ascii="Tahoma" w:hAnsi="Tahoma" w:cs="Tahoma"/>
          <w:sz w:val="20"/>
          <w:szCs w:val="20"/>
          <w:highlight w:val="green"/>
        </w:rPr>
      </w:pPr>
    </w:p>
    <w:p w14:paraId="21A69DA1" w14:textId="77777777" w:rsidR="00CA7315" w:rsidRPr="00CA7315" w:rsidRDefault="00CA7315" w:rsidP="00CA7315">
      <w:pPr>
        <w:numPr>
          <w:ilvl w:val="0"/>
          <w:numId w:val="49"/>
        </w:numPr>
        <w:suppressAutoHyphens/>
        <w:ind w:left="284" w:hanging="284"/>
        <w:jc w:val="both"/>
        <w:rPr>
          <w:rFonts w:ascii="Tahoma" w:hAnsi="Tahoma" w:cs="Tahoma"/>
          <w:sz w:val="20"/>
          <w:szCs w:val="20"/>
        </w:rPr>
      </w:pPr>
      <w:r w:rsidRPr="00CA7315">
        <w:rPr>
          <w:rFonts w:ascii="Tahoma" w:hAnsi="Tahoma" w:cs="Tahoma"/>
          <w:b/>
          <w:sz w:val="20"/>
          <w:szCs w:val="20"/>
        </w:rPr>
        <w:t xml:space="preserve">Klauzula niezawiadomienia w terminie o szkodzie - </w:t>
      </w:r>
      <w:r w:rsidRPr="00CA7315">
        <w:rPr>
          <w:rFonts w:ascii="Tahoma" w:hAnsi="Tahoma" w:cs="Tahoma"/>
          <w:sz w:val="20"/>
          <w:szCs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FF9F40C" w14:textId="77777777" w:rsidR="00CA7315" w:rsidRPr="00CA7315" w:rsidRDefault="00CA7315" w:rsidP="00CA7315">
      <w:pPr>
        <w:suppressAutoHyphens/>
        <w:ind w:left="284" w:hanging="284"/>
        <w:jc w:val="both"/>
        <w:rPr>
          <w:rFonts w:ascii="Tahoma" w:hAnsi="Tahoma" w:cs="Tahoma"/>
          <w:sz w:val="20"/>
          <w:szCs w:val="20"/>
        </w:rPr>
      </w:pPr>
    </w:p>
    <w:p w14:paraId="03141993" w14:textId="77777777" w:rsidR="00CA7315" w:rsidRPr="00CA7315" w:rsidRDefault="00CA7315" w:rsidP="00CA7315">
      <w:pPr>
        <w:numPr>
          <w:ilvl w:val="0"/>
          <w:numId w:val="49"/>
        </w:numPr>
        <w:suppressAutoHyphens/>
        <w:ind w:left="284" w:hanging="284"/>
        <w:jc w:val="both"/>
        <w:rPr>
          <w:rFonts w:ascii="Tahoma" w:hAnsi="Tahoma" w:cs="Tahoma"/>
          <w:sz w:val="20"/>
          <w:szCs w:val="20"/>
        </w:rPr>
      </w:pPr>
      <w:r w:rsidRPr="00CA7315">
        <w:rPr>
          <w:rFonts w:ascii="Tahoma" w:hAnsi="Tahoma" w:cs="Tahoma"/>
          <w:b/>
          <w:sz w:val="20"/>
          <w:szCs w:val="20"/>
        </w:rPr>
        <w:t xml:space="preserve">Klauzula warunków i taryf – </w:t>
      </w:r>
      <w:r w:rsidRPr="00CA7315">
        <w:rPr>
          <w:rFonts w:ascii="Tahoma" w:hAnsi="Tahoma" w:cs="Tahoma"/>
          <w:sz w:val="20"/>
          <w:szCs w:val="20"/>
        </w:rPr>
        <w:t>Ubezpieczyciel w trakcie trwania umowy ubezpieczenia będzie przyjmował nowe składniki majątku (doubezpieczenia oraz ubezpieczenia nowych pojazdów) Ubezpieczającego na warunkach nie gorszych niż zastosowane w ofercie złożonej w przetargu. Klauzula nie dotyczy przypadków uregulowanych w art. 816 kc.</w:t>
      </w:r>
    </w:p>
    <w:p w14:paraId="3525CC22" w14:textId="77777777" w:rsidR="00CA7315" w:rsidRPr="00CA7315" w:rsidRDefault="00CA7315" w:rsidP="00CA7315">
      <w:pPr>
        <w:ind w:left="284" w:hanging="284"/>
        <w:rPr>
          <w:rFonts w:ascii="Tahoma" w:eastAsia="Calibri" w:hAnsi="Tahoma" w:cs="Tahoma"/>
          <w:b/>
          <w:color w:val="000000"/>
          <w:sz w:val="20"/>
        </w:rPr>
      </w:pPr>
    </w:p>
    <w:p w14:paraId="061502E2" w14:textId="77777777" w:rsidR="00CA7315" w:rsidRPr="00CA7315" w:rsidRDefault="00CA7315" w:rsidP="00CA7315">
      <w:pPr>
        <w:numPr>
          <w:ilvl w:val="0"/>
          <w:numId w:val="49"/>
        </w:numPr>
        <w:suppressAutoHyphens/>
        <w:ind w:left="284" w:hanging="284"/>
        <w:jc w:val="both"/>
        <w:rPr>
          <w:rFonts w:ascii="Tahoma" w:hAnsi="Tahoma" w:cs="Tahoma"/>
          <w:sz w:val="20"/>
          <w:szCs w:val="20"/>
        </w:rPr>
      </w:pPr>
      <w:r w:rsidRPr="00CA7315">
        <w:rPr>
          <w:rFonts w:ascii="Tahoma" w:hAnsi="Tahoma" w:cs="Tahoma"/>
          <w:b/>
          <w:color w:val="000000"/>
          <w:sz w:val="20"/>
          <w:szCs w:val="20"/>
        </w:rPr>
        <w:t>Klauzula wypowiedzenia umowy –</w:t>
      </w:r>
      <w:r w:rsidRPr="00CA7315">
        <w:rPr>
          <w:rFonts w:ascii="Tahoma" w:hAnsi="Tahoma" w:cs="Tahoma"/>
          <w:color w:val="FF0000"/>
          <w:sz w:val="20"/>
          <w:szCs w:val="20"/>
        </w:rPr>
        <w:t xml:space="preserve"> </w:t>
      </w:r>
      <w:r w:rsidRPr="00CA7315">
        <w:rPr>
          <w:rFonts w:ascii="Tahoma" w:hAnsi="Tahoma" w:cs="Tahoma"/>
          <w:sz w:val="20"/>
          <w:szCs w:val="20"/>
        </w:rPr>
        <w:t xml:space="preserve">na mocy niniejszej klauzuli za ważne powody wypowiedzenia umowy ubezpieczenia przez Ubezpieczyciela uważa się wyłącznie: </w:t>
      </w:r>
    </w:p>
    <w:p w14:paraId="6F1C4A00" w14:textId="77777777" w:rsidR="00CA7315" w:rsidRPr="00CA7315" w:rsidRDefault="00CA7315" w:rsidP="00CA7315">
      <w:pPr>
        <w:tabs>
          <w:tab w:val="num" w:pos="1070"/>
        </w:tabs>
        <w:suppressAutoHyphens/>
        <w:ind w:left="284"/>
        <w:jc w:val="both"/>
        <w:rPr>
          <w:rFonts w:ascii="Tahoma" w:hAnsi="Tahoma" w:cs="Tahoma"/>
          <w:sz w:val="20"/>
          <w:szCs w:val="20"/>
        </w:rPr>
      </w:pPr>
      <w:r w:rsidRPr="00CA7315">
        <w:rPr>
          <w:rFonts w:ascii="Tahoma" w:hAnsi="Tahoma" w:cs="Tahoma"/>
          <w:sz w:val="20"/>
          <w:szCs w:val="20"/>
        </w:rPr>
        <w:t xml:space="preserve">- utratę licencji, zezwolenia, koncesji na prowadzenie działalności, </w:t>
      </w:r>
    </w:p>
    <w:p w14:paraId="2B4FE128" w14:textId="77777777" w:rsidR="00CA7315" w:rsidRPr="00CA7315" w:rsidRDefault="00CA7315" w:rsidP="00CA7315">
      <w:pPr>
        <w:tabs>
          <w:tab w:val="num" w:pos="1070"/>
        </w:tabs>
        <w:suppressAutoHyphens/>
        <w:ind w:left="284"/>
        <w:jc w:val="both"/>
        <w:rPr>
          <w:rFonts w:ascii="Tahoma" w:hAnsi="Tahoma" w:cs="Tahoma"/>
          <w:sz w:val="20"/>
          <w:szCs w:val="20"/>
        </w:rPr>
      </w:pPr>
      <w:r w:rsidRPr="00CA7315">
        <w:rPr>
          <w:rFonts w:ascii="Tahoma" w:hAnsi="Tahoma" w:cs="Tahoma"/>
          <w:sz w:val="20"/>
          <w:szCs w:val="20"/>
        </w:rPr>
        <w:t xml:space="preserve">- wyłudzenie lub próbę wyłudzenia przez Ubezpieczonego odszkodowania lub świadczenia z zawartej z Ubezpieczycielem umowy ubezpieczenia. </w:t>
      </w:r>
    </w:p>
    <w:p w14:paraId="327D7873" w14:textId="77777777" w:rsidR="00CA7315" w:rsidRPr="00CA7315" w:rsidRDefault="00CA7315" w:rsidP="00CA7315">
      <w:pPr>
        <w:tabs>
          <w:tab w:val="num" w:pos="1070"/>
        </w:tabs>
        <w:suppressAutoHyphens/>
        <w:ind w:left="284"/>
        <w:jc w:val="both"/>
        <w:rPr>
          <w:rFonts w:ascii="Tahoma" w:hAnsi="Tahoma" w:cs="Tahoma"/>
          <w:sz w:val="20"/>
          <w:szCs w:val="20"/>
        </w:rPr>
      </w:pPr>
      <w:r w:rsidRPr="00CA7315">
        <w:rPr>
          <w:rFonts w:ascii="Tahoma" w:hAnsi="Tahoma" w:cs="Tahoma"/>
          <w:sz w:val="20"/>
          <w:szCs w:val="20"/>
        </w:rPr>
        <w:t>Dotyczy wszystkich ryzyk komunikacyjnych z wyjątkiem obowiązkowego ubezpieczenia OC p.p.m.</w:t>
      </w:r>
    </w:p>
    <w:p w14:paraId="1282A11B" w14:textId="77777777" w:rsidR="00CA7315" w:rsidRPr="00CA7315" w:rsidRDefault="00CA7315" w:rsidP="00CA7315">
      <w:pPr>
        <w:tabs>
          <w:tab w:val="num" w:pos="1070"/>
        </w:tabs>
        <w:suppressAutoHyphens/>
        <w:ind w:left="284" w:hanging="284"/>
        <w:jc w:val="both"/>
        <w:rPr>
          <w:rFonts w:ascii="Tahoma" w:hAnsi="Tahoma" w:cs="Tahoma"/>
          <w:sz w:val="20"/>
          <w:szCs w:val="20"/>
        </w:rPr>
      </w:pPr>
    </w:p>
    <w:p w14:paraId="386B4DAB" w14:textId="77777777" w:rsidR="00CA7315" w:rsidRPr="00CA7315" w:rsidRDefault="00CA7315" w:rsidP="00CA7315">
      <w:pPr>
        <w:ind w:left="284" w:hanging="284"/>
        <w:rPr>
          <w:rFonts w:ascii="Tahoma" w:eastAsia="Calibri" w:hAnsi="Tahoma" w:cs="Tahoma"/>
          <w:b/>
          <w:sz w:val="20"/>
        </w:rPr>
      </w:pPr>
    </w:p>
    <w:p w14:paraId="078F7031" w14:textId="77777777" w:rsidR="00CA7315" w:rsidRPr="00CA7315" w:rsidRDefault="00CA7315" w:rsidP="00CA7315">
      <w:pPr>
        <w:suppressAutoHyphens/>
        <w:ind w:left="284" w:hanging="284"/>
        <w:jc w:val="center"/>
        <w:rPr>
          <w:rFonts w:ascii="Tahoma" w:hAnsi="Tahoma" w:cs="Tahoma"/>
          <w:b/>
          <w:sz w:val="20"/>
          <w:szCs w:val="20"/>
        </w:rPr>
      </w:pPr>
      <w:r w:rsidRPr="00CA7315">
        <w:rPr>
          <w:rFonts w:ascii="Tahoma" w:hAnsi="Tahoma" w:cs="Tahoma"/>
          <w:b/>
          <w:sz w:val="20"/>
          <w:szCs w:val="20"/>
          <w:u w:val="single"/>
        </w:rPr>
        <w:t>KLAUZULE FAKULTATYWNE (podlegające ocenie zgodnie pkt. VI)</w:t>
      </w:r>
    </w:p>
    <w:p w14:paraId="24CFBDD3" w14:textId="77777777" w:rsidR="00CA7315" w:rsidRPr="00CA7315" w:rsidRDefault="00CA7315" w:rsidP="00CA7315">
      <w:pPr>
        <w:ind w:left="284" w:hanging="284"/>
        <w:rPr>
          <w:rFonts w:ascii="Tahoma" w:eastAsia="Calibri" w:hAnsi="Tahoma" w:cs="Tahoma"/>
          <w:b/>
          <w:sz w:val="20"/>
        </w:rPr>
      </w:pPr>
    </w:p>
    <w:p w14:paraId="50B22011" w14:textId="77777777" w:rsidR="00CA7315" w:rsidRPr="00CA7315" w:rsidRDefault="00CA7315" w:rsidP="00CA7315">
      <w:pPr>
        <w:numPr>
          <w:ilvl w:val="0"/>
          <w:numId w:val="49"/>
        </w:numPr>
        <w:suppressAutoHyphens/>
        <w:ind w:left="284" w:hanging="284"/>
        <w:jc w:val="both"/>
        <w:rPr>
          <w:rFonts w:ascii="Tahoma" w:hAnsi="Tahoma" w:cs="Tahoma"/>
          <w:sz w:val="20"/>
          <w:szCs w:val="20"/>
        </w:rPr>
      </w:pPr>
      <w:r w:rsidRPr="00CA7315">
        <w:rPr>
          <w:rFonts w:ascii="Tahoma" w:hAnsi="Tahoma" w:cs="Tahoma"/>
          <w:b/>
          <w:sz w:val="20"/>
          <w:szCs w:val="20"/>
        </w:rPr>
        <w:t>Klauzula zaliczki na poczet odszkodowania</w:t>
      </w:r>
      <w:r w:rsidRPr="00CA7315">
        <w:rPr>
          <w:rFonts w:ascii="Tahoma" w:hAnsi="Tahoma" w:cs="Tahoma"/>
          <w:sz w:val="20"/>
          <w:szCs w:val="20"/>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ryzyk z wyłączeniem ubezpieczenia odpowiedzialności cywilnej.</w:t>
      </w:r>
    </w:p>
    <w:p w14:paraId="5C8512E7" w14:textId="77777777" w:rsidR="00CA7315" w:rsidRPr="00CA7315" w:rsidRDefault="00CA7315" w:rsidP="00CA7315">
      <w:pPr>
        <w:suppressAutoHyphens/>
        <w:ind w:left="284" w:hanging="284"/>
        <w:jc w:val="both"/>
        <w:rPr>
          <w:rFonts w:ascii="Tahoma" w:hAnsi="Tahoma" w:cs="Tahoma"/>
          <w:sz w:val="20"/>
          <w:szCs w:val="20"/>
        </w:rPr>
      </w:pPr>
    </w:p>
    <w:p w14:paraId="783302E1" w14:textId="77777777" w:rsidR="00CA7315" w:rsidRPr="00CA7315" w:rsidRDefault="00CA7315" w:rsidP="00CA7315">
      <w:pPr>
        <w:numPr>
          <w:ilvl w:val="0"/>
          <w:numId w:val="49"/>
        </w:numPr>
        <w:suppressAutoHyphens/>
        <w:ind w:left="284" w:hanging="284"/>
        <w:jc w:val="both"/>
        <w:rPr>
          <w:rFonts w:ascii="Tahoma" w:hAnsi="Tahoma" w:cs="Tahoma"/>
          <w:sz w:val="20"/>
          <w:szCs w:val="20"/>
        </w:rPr>
      </w:pPr>
      <w:r w:rsidRPr="00CA7315">
        <w:rPr>
          <w:rFonts w:ascii="Tahoma" w:hAnsi="Tahoma" w:cs="Tahoma"/>
          <w:b/>
          <w:sz w:val="20"/>
          <w:szCs w:val="20"/>
        </w:rPr>
        <w:t>Klauzula funduszu prewencyjnego</w:t>
      </w:r>
      <w:r w:rsidRPr="00CA7315">
        <w:rPr>
          <w:rFonts w:ascii="Tahoma" w:hAnsi="Tahoma" w:cs="Tahoma"/>
          <w:sz w:val="20"/>
          <w:szCs w:val="20"/>
        </w:rPr>
        <w:t xml:space="preserve"> – Ubezpieczyciel stawia do dyspozycji fundusz prewencyjny w wysokości 5% płaconych składek z całości ubezpieczeń komunikacyjnych na podstawie niniejszej umowy, </w:t>
      </w:r>
      <w:r w:rsidRPr="00CA7315">
        <w:rPr>
          <w:rFonts w:ascii="Tahoma" w:hAnsi="Tahoma" w:cs="Tahoma"/>
          <w:color w:val="000000"/>
          <w:sz w:val="20"/>
          <w:szCs w:val="20"/>
        </w:rPr>
        <w:t xml:space="preserve">przy założeniu, że cel prewencyjny, na który zostaną przekazane środki zostanie zaakceptowany przez Ubezpieczyciela. </w:t>
      </w:r>
      <w:r w:rsidRPr="00CA7315">
        <w:rPr>
          <w:rFonts w:ascii="Tahoma" w:hAnsi="Tahoma" w:cs="Tahoma"/>
          <w:sz w:val="20"/>
          <w:szCs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CA7315">
        <w:rPr>
          <w:rFonts w:ascii="Tahoma" w:hAnsi="Tahoma" w:cs="Tahoma"/>
          <w:color w:val="000000"/>
          <w:sz w:val="20"/>
          <w:szCs w:val="20"/>
        </w:rPr>
        <w:t xml:space="preserve">Ponadto czynności, jakie zostaną podjęte w związku z przyznaniem środków będą realizowane w oparciu o uregulowania wewnętrzne Ubezpieczyciela </w:t>
      </w:r>
      <w:r w:rsidRPr="00CA7315">
        <w:rPr>
          <w:rFonts w:ascii="Tahoma" w:hAnsi="Tahoma" w:cs="Tahoma"/>
          <w:color w:val="000000"/>
          <w:sz w:val="20"/>
          <w:szCs w:val="20"/>
        </w:rPr>
        <w:lastRenderedPageBreak/>
        <w:t xml:space="preserve">dotyczące przyznawania i rozliczania środków na cele prewencyjne. </w:t>
      </w:r>
      <w:r w:rsidRPr="00CA7315">
        <w:rPr>
          <w:rFonts w:ascii="Tahoma" w:hAnsi="Tahoma" w:cs="Tahoma"/>
          <w:sz w:val="20"/>
          <w:szCs w:val="20"/>
        </w:rPr>
        <w:t>Dotyczy wszystkich ryzyk komunikacyjnych.</w:t>
      </w:r>
    </w:p>
    <w:p w14:paraId="58025F35" w14:textId="77777777" w:rsidR="00CA7315" w:rsidRPr="00CA7315" w:rsidRDefault="00CA7315" w:rsidP="00CA7315">
      <w:pPr>
        <w:ind w:left="284" w:hanging="284"/>
        <w:rPr>
          <w:rFonts w:ascii="Tahoma" w:eastAsia="Calibri" w:hAnsi="Tahoma" w:cs="Tahoma"/>
          <w:b/>
          <w:sz w:val="20"/>
        </w:rPr>
      </w:pPr>
    </w:p>
    <w:p w14:paraId="6E0B5CA0" w14:textId="77777777" w:rsidR="00CA7315" w:rsidRPr="00CA7315" w:rsidRDefault="00CA7315" w:rsidP="00CA7315">
      <w:pPr>
        <w:numPr>
          <w:ilvl w:val="0"/>
          <w:numId w:val="49"/>
        </w:numPr>
        <w:suppressAutoHyphens/>
        <w:ind w:left="284" w:hanging="284"/>
        <w:jc w:val="both"/>
        <w:rPr>
          <w:rFonts w:ascii="Tahoma" w:hAnsi="Tahoma" w:cs="Tahoma"/>
          <w:sz w:val="20"/>
          <w:szCs w:val="20"/>
        </w:rPr>
      </w:pPr>
      <w:r w:rsidRPr="00CA7315">
        <w:rPr>
          <w:rFonts w:ascii="Tahoma" w:hAnsi="Tahoma" w:cs="Tahoma"/>
          <w:b/>
          <w:sz w:val="20"/>
          <w:szCs w:val="20"/>
        </w:rPr>
        <w:t xml:space="preserve">Klauzula gwarantowanej sumy ubezpieczenia </w:t>
      </w:r>
      <w:r w:rsidRPr="00CA7315">
        <w:rPr>
          <w:rFonts w:ascii="Tahoma" w:hAnsi="Tahoma" w:cs="Tahoma"/>
          <w:sz w:val="20"/>
          <w:szCs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44ED674D" w14:textId="77777777" w:rsidR="00CA7315" w:rsidRPr="00CA7315" w:rsidRDefault="00CA7315" w:rsidP="00CA7315">
      <w:pPr>
        <w:ind w:left="284" w:hanging="284"/>
        <w:rPr>
          <w:rFonts w:ascii="Tahoma" w:eastAsia="Calibri" w:hAnsi="Tahoma" w:cs="Tahoma"/>
          <w:b/>
          <w:sz w:val="20"/>
        </w:rPr>
      </w:pPr>
    </w:p>
    <w:p w14:paraId="62A0D481" w14:textId="77777777" w:rsidR="00CA7315" w:rsidRPr="00CA7315" w:rsidRDefault="00CA7315" w:rsidP="00CA7315">
      <w:pPr>
        <w:numPr>
          <w:ilvl w:val="0"/>
          <w:numId w:val="49"/>
        </w:numPr>
        <w:suppressAutoHyphens/>
        <w:ind w:left="284" w:hanging="284"/>
        <w:jc w:val="both"/>
        <w:rPr>
          <w:rFonts w:ascii="Tahoma" w:hAnsi="Tahoma" w:cs="Tahoma"/>
          <w:sz w:val="20"/>
          <w:szCs w:val="20"/>
        </w:rPr>
      </w:pPr>
      <w:r w:rsidRPr="00CA7315">
        <w:rPr>
          <w:rFonts w:ascii="Tahoma" w:hAnsi="Tahoma" w:cs="Tahoma"/>
          <w:b/>
          <w:sz w:val="20"/>
          <w:szCs w:val="20"/>
        </w:rPr>
        <w:t>Klauzula pokrycia kosztów wymiany zamków i zabezpieczeń</w:t>
      </w:r>
      <w:r w:rsidRPr="00CA7315">
        <w:rPr>
          <w:rFonts w:ascii="Tahoma" w:hAnsi="Tahoma" w:cs="Tahoma"/>
          <w:sz w:val="20"/>
          <w:szCs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4F054968" w14:textId="77777777" w:rsidR="00CA7315" w:rsidRPr="00CA7315" w:rsidRDefault="00CA7315" w:rsidP="00CA7315">
      <w:pPr>
        <w:ind w:left="284" w:hanging="284"/>
        <w:rPr>
          <w:rFonts w:ascii="Tahoma" w:eastAsia="Calibri" w:hAnsi="Tahoma" w:cs="Tahoma"/>
          <w:sz w:val="20"/>
        </w:rPr>
      </w:pPr>
    </w:p>
    <w:p w14:paraId="18DDEDE1" w14:textId="77777777" w:rsidR="00CA7315" w:rsidRPr="00CA7315" w:rsidRDefault="00CA7315" w:rsidP="00CA7315">
      <w:pPr>
        <w:numPr>
          <w:ilvl w:val="0"/>
          <w:numId w:val="49"/>
        </w:numPr>
        <w:suppressAutoHyphens/>
        <w:ind w:left="284" w:hanging="426"/>
        <w:jc w:val="both"/>
        <w:rPr>
          <w:rFonts w:ascii="Tahoma" w:hAnsi="Tahoma" w:cs="Tahoma"/>
          <w:sz w:val="20"/>
          <w:szCs w:val="20"/>
        </w:rPr>
      </w:pPr>
      <w:r w:rsidRPr="00CA7315">
        <w:rPr>
          <w:rFonts w:ascii="Tahoma" w:hAnsi="Tahoma" w:cs="Tahoma"/>
          <w:b/>
          <w:sz w:val="20"/>
          <w:szCs w:val="20"/>
        </w:rPr>
        <w:t>Klauzula zmiany definicji szkody całkowitej</w:t>
      </w:r>
      <w:r w:rsidRPr="00CA7315">
        <w:rPr>
          <w:rFonts w:ascii="Tahoma" w:hAnsi="Tahoma" w:cs="Tahoma"/>
          <w:sz w:val="20"/>
          <w:szCs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14FB9513" w14:textId="77777777" w:rsidR="00CA7315" w:rsidRPr="00CA7315" w:rsidRDefault="00CA7315" w:rsidP="00CA7315">
      <w:pPr>
        <w:ind w:left="284" w:hanging="426"/>
        <w:rPr>
          <w:rFonts w:ascii="Tahoma" w:eastAsia="Calibri" w:hAnsi="Tahoma" w:cs="Tahoma"/>
          <w:b/>
          <w:sz w:val="20"/>
        </w:rPr>
      </w:pPr>
    </w:p>
    <w:p w14:paraId="1292C68F" w14:textId="77777777" w:rsidR="00CA7315" w:rsidRPr="00CA7315" w:rsidRDefault="00CA7315" w:rsidP="00CA7315">
      <w:pPr>
        <w:numPr>
          <w:ilvl w:val="0"/>
          <w:numId w:val="49"/>
        </w:numPr>
        <w:suppressAutoHyphens/>
        <w:ind w:left="284" w:hanging="426"/>
        <w:jc w:val="both"/>
        <w:rPr>
          <w:rFonts w:ascii="Tahoma" w:hAnsi="Tahoma" w:cs="Tahoma"/>
          <w:sz w:val="20"/>
          <w:szCs w:val="20"/>
        </w:rPr>
      </w:pPr>
      <w:r w:rsidRPr="00CA7315">
        <w:rPr>
          <w:rFonts w:ascii="Tahoma" w:hAnsi="Tahoma" w:cs="Tahoma"/>
          <w:b/>
          <w:sz w:val="20"/>
          <w:szCs w:val="20"/>
        </w:rPr>
        <w:t>Klauzula odpowiedzialności dla szkód kradzieżowych</w:t>
      </w:r>
      <w:r w:rsidRPr="00CA7315">
        <w:rPr>
          <w:rFonts w:ascii="Tahoma" w:hAnsi="Tahoma" w:cs="Tahoma"/>
          <w:sz w:val="20"/>
          <w:szCs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23D80875" w14:textId="77777777" w:rsidR="00CA7315" w:rsidRPr="00CA7315" w:rsidRDefault="00CA7315" w:rsidP="00CA7315">
      <w:pPr>
        <w:ind w:left="284" w:hanging="426"/>
        <w:rPr>
          <w:rFonts w:ascii="Tahoma" w:eastAsia="Calibri" w:hAnsi="Tahoma" w:cs="Tahoma"/>
          <w:sz w:val="20"/>
        </w:rPr>
      </w:pPr>
    </w:p>
    <w:p w14:paraId="31C9464C" w14:textId="77777777" w:rsidR="00CA7315" w:rsidRPr="00CA7315" w:rsidRDefault="00CA7315" w:rsidP="00CA7315">
      <w:pPr>
        <w:numPr>
          <w:ilvl w:val="0"/>
          <w:numId w:val="49"/>
        </w:numPr>
        <w:suppressAutoHyphens/>
        <w:ind w:left="284" w:hanging="426"/>
        <w:jc w:val="both"/>
        <w:rPr>
          <w:rFonts w:ascii="Tahoma" w:hAnsi="Tahoma" w:cs="Tahoma"/>
          <w:sz w:val="20"/>
          <w:szCs w:val="20"/>
        </w:rPr>
      </w:pPr>
      <w:r w:rsidRPr="00CA7315">
        <w:rPr>
          <w:rFonts w:ascii="Tahoma" w:hAnsi="Tahoma" w:cs="Tahoma"/>
          <w:b/>
          <w:sz w:val="20"/>
          <w:szCs w:val="20"/>
        </w:rPr>
        <w:t>Klauzula zabezpieczeń dla nowo nabytych pojazdów</w:t>
      </w:r>
      <w:r w:rsidRPr="00CA7315">
        <w:rPr>
          <w:rFonts w:ascii="Tahoma" w:hAnsi="Tahoma" w:cs="Tahoma"/>
          <w:sz w:val="20"/>
          <w:szCs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119AAAA1" w14:textId="77777777" w:rsidR="00CA7315" w:rsidRPr="00CA7315" w:rsidRDefault="00CA7315" w:rsidP="00CA7315">
      <w:pPr>
        <w:numPr>
          <w:ilvl w:val="2"/>
          <w:numId w:val="39"/>
        </w:numPr>
        <w:tabs>
          <w:tab w:val="left" w:pos="567"/>
        </w:tabs>
        <w:autoSpaceDE w:val="0"/>
        <w:autoSpaceDN w:val="0"/>
        <w:adjustRightInd w:val="0"/>
        <w:ind w:left="284" w:firstLine="0"/>
        <w:jc w:val="both"/>
        <w:rPr>
          <w:rFonts w:ascii="Tahoma" w:hAnsi="Tahoma" w:cs="Tahoma"/>
          <w:sz w:val="20"/>
          <w:szCs w:val="20"/>
        </w:rPr>
      </w:pPr>
      <w:r w:rsidRPr="00CA7315">
        <w:rPr>
          <w:rFonts w:ascii="Tahoma" w:hAnsi="Tahoma" w:cs="Tahoma"/>
          <w:sz w:val="20"/>
          <w:szCs w:val="20"/>
        </w:rPr>
        <w:t>dla pojazdów osobowych:</w:t>
      </w:r>
    </w:p>
    <w:p w14:paraId="75908DDE" w14:textId="77777777" w:rsidR="00CA7315" w:rsidRPr="00CA7315" w:rsidRDefault="00CA7315" w:rsidP="00CA7315">
      <w:pPr>
        <w:numPr>
          <w:ilvl w:val="3"/>
          <w:numId w:val="38"/>
        </w:numPr>
        <w:tabs>
          <w:tab w:val="left" w:pos="567"/>
        </w:tabs>
        <w:autoSpaceDE w:val="0"/>
        <w:autoSpaceDN w:val="0"/>
        <w:adjustRightInd w:val="0"/>
        <w:ind w:left="284" w:firstLine="0"/>
        <w:jc w:val="both"/>
        <w:rPr>
          <w:rFonts w:ascii="Tahoma" w:hAnsi="Tahoma" w:cs="Tahoma"/>
          <w:sz w:val="20"/>
          <w:szCs w:val="20"/>
        </w:rPr>
      </w:pPr>
      <w:r w:rsidRPr="00CA7315">
        <w:rPr>
          <w:rFonts w:ascii="Tahoma" w:hAnsi="Tahoma" w:cs="Tahoma"/>
          <w:sz w:val="20"/>
          <w:szCs w:val="20"/>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459F845F" w14:textId="77777777" w:rsidR="00CA7315" w:rsidRPr="00CA7315" w:rsidRDefault="00CA7315" w:rsidP="00CA7315">
      <w:pPr>
        <w:numPr>
          <w:ilvl w:val="3"/>
          <w:numId w:val="38"/>
        </w:numPr>
        <w:tabs>
          <w:tab w:val="left" w:pos="567"/>
        </w:tabs>
        <w:autoSpaceDE w:val="0"/>
        <w:autoSpaceDN w:val="0"/>
        <w:adjustRightInd w:val="0"/>
        <w:ind w:left="284" w:firstLine="0"/>
        <w:jc w:val="both"/>
        <w:rPr>
          <w:rFonts w:ascii="Tahoma" w:hAnsi="Tahoma" w:cs="Tahoma"/>
          <w:sz w:val="20"/>
          <w:szCs w:val="20"/>
        </w:rPr>
      </w:pPr>
      <w:r w:rsidRPr="00CA7315">
        <w:rPr>
          <w:rFonts w:ascii="Tahoma" w:hAnsi="Tahoma" w:cs="Tahoma"/>
          <w:sz w:val="20"/>
          <w:szCs w:val="20"/>
        </w:rPr>
        <w:t>dwa urządzenia zabezpieczające przed kradzieżą – dla samochodów o wartości rynkowej w dniu zawarcia umowy ubezpieczenia powyżej 100 000 zł (brutto);</w:t>
      </w:r>
    </w:p>
    <w:p w14:paraId="13A5FAC5" w14:textId="77777777" w:rsidR="00CA7315" w:rsidRPr="00CA7315" w:rsidRDefault="00CA7315" w:rsidP="00CA7315">
      <w:pPr>
        <w:numPr>
          <w:ilvl w:val="3"/>
          <w:numId w:val="38"/>
        </w:numPr>
        <w:tabs>
          <w:tab w:val="left" w:pos="567"/>
        </w:tabs>
        <w:autoSpaceDE w:val="0"/>
        <w:autoSpaceDN w:val="0"/>
        <w:adjustRightInd w:val="0"/>
        <w:ind w:left="284" w:firstLine="0"/>
        <w:jc w:val="both"/>
        <w:rPr>
          <w:rFonts w:ascii="Tahoma" w:hAnsi="Tahoma" w:cs="Tahoma"/>
          <w:sz w:val="20"/>
          <w:szCs w:val="20"/>
        </w:rPr>
      </w:pPr>
      <w:r w:rsidRPr="00CA7315">
        <w:rPr>
          <w:rFonts w:ascii="Tahoma" w:hAnsi="Tahoma" w:cs="Tahoma"/>
          <w:sz w:val="20"/>
          <w:szCs w:val="20"/>
        </w:rPr>
        <w:t>trzy urządzenia zabezpieczające przed kradzieżą, w tym system posiadający funkcję lokalizacji pojazdu – dla samochodów o wartości rynkowej w dniu zawarcia umowy ubezpieczenia powyżej 300 000 zł (brutto);</w:t>
      </w:r>
    </w:p>
    <w:p w14:paraId="61920B44" w14:textId="77777777" w:rsidR="00CA7315" w:rsidRPr="00CA7315" w:rsidRDefault="00CA7315" w:rsidP="00CA7315">
      <w:pPr>
        <w:numPr>
          <w:ilvl w:val="0"/>
          <w:numId w:val="40"/>
        </w:numPr>
        <w:tabs>
          <w:tab w:val="left" w:pos="567"/>
        </w:tabs>
        <w:ind w:left="284" w:firstLine="0"/>
        <w:jc w:val="both"/>
        <w:rPr>
          <w:rFonts w:ascii="Tahoma" w:hAnsi="Tahoma" w:cs="Tahoma"/>
          <w:sz w:val="20"/>
          <w:szCs w:val="20"/>
        </w:rPr>
      </w:pPr>
      <w:r w:rsidRPr="00CA7315">
        <w:rPr>
          <w:rFonts w:ascii="Tahoma" w:hAnsi="Tahoma" w:cs="Tahoma"/>
          <w:sz w:val="20"/>
          <w:szCs w:val="20"/>
        </w:rPr>
        <w:t>dla pojazdów ciężarowych o ładowności do 2,5 tony, samochodów i przyczep kempingowych, motocykli, motorowerów – jedno urządzenie zabezpieczające przed kradzieżą;</w:t>
      </w:r>
    </w:p>
    <w:p w14:paraId="3AC71648" w14:textId="77777777" w:rsidR="00CA7315" w:rsidRPr="00CA7315" w:rsidRDefault="00CA7315" w:rsidP="00CA7315">
      <w:pPr>
        <w:numPr>
          <w:ilvl w:val="0"/>
          <w:numId w:val="40"/>
        </w:numPr>
        <w:tabs>
          <w:tab w:val="left" w:pos="567"/>
        </w:tabs>
        <w:ind w:left="284" w:firstLine="0"/>
        <w:jc w:val="both"/>
        <w:rPr>
          <w:rFonts w:ascii="Tahoma" w:hAnsi="Tahoma" w:cs="Tahoma"/>
          <w:sz w:val="20"/>
          <w:szCs w:val="20"/>
        </w:rPr>
      </w:pPr>
      <w:r w:rsidRPr="00CA7315">
        <w:rPr>
          <w:rFonts w:ascii="Tahoma" w:hAnsi="Tahoma" w:cs="Tahoma"/>
          <w:sz w:val="20"/>
          <w:szCs w:val="20"/>
        </w:rPr>
        <w:t>dla pojazdów ciężarowych o ładowności powyżej 2,5 tony, ciągników siodłowych i autobusów o wartości rynkowej w dniu zawarcia umowy ubezpieczenia powyżej 100 000 zł (brutto) – jedno urządzenie zabezpieczające przed kradzieżą;</w:t>
      </w:r>
    </w:p>
    <w:p w14:paraId="02AE9530" w14:textId="77777777" w:rsidR="00CA7315" w:rsidRPr="00CA7315" w:rsidRDefault="00CA7315" w:rsidP="00CA7315">
      <w:pPr>
        <w:numPr>
          <w:ilvl w:val="0"/>
          <w:numId w:val="40"/>
        </w:numPr>
        <w:tabs>
          <w:tab w:val="left" w:pos="567"/>
        </w:tabs>
        <w:ind w:left="284" w:firstLine="0"/>
        <w:jc w:val="both"/>
        <w:rPr>
          <w:rFonts w:ascii="Tahoma" w:hAnsi="Tahoma" w:cs="Tahoma"/>
          <w:sz w:val="20"/>
          <w:szCs w:val="20"/>
        </w:rPr>
      </w:pPr>
      <w:r w:rsidRPr="00CA7315">
        <w:rPr>
          <w:rFonts w:ascii="Tahoma" w:hAnsi="Tahoma" w:cs="Tahoma"/>
          <w:sz w:val="20"/>
          <w:szCs w:val="20"/>
        </w:rPr>
        <w:t>dla pojazdów specjalnych, ciągników rolniczych, kombajnów o wartości rynkowej w dniu zawarcia umowy ubezpieczenia powyżej 200 000 zł (brutto) – jedno urządzenie zabezpieczające przed kradzieżą.</w:t>
      </w:r>
    </w:p>
    <w:p w14:paraId="0DC345CA" w14:textId="77777777" w:rsidR="00CA7315" w:rsidRPr="00CA7315" w:rsidRDefault="00CA7315" w:rsidP="00CA7315">
      <w:pPr>
        <w:suppressAutoHyphens/>
        <w:ind w:left="1440"/>
        <w:jc w:val="both"/>
        <w:rPr>
          <w:rFonts w:ascii="Tahoma" w:hAnsi="Tahoma" w:cs="Tahoma"/>
          <w:sz w:val="20"/>
          <w:szCs w:val="20"/>
        </w:rPr>
      </w:pPr>
    </w:p>
    <w:p w14:paraId="175921FD" w14:textId="5C164607" w:rsidR="00CA7315" w:rsidRPr="00CA7315" w:rsidRDefault="00CA7315" w:rsidP="00CA7315">
      <w:pPr>
        <w:numPr>
          <w:ilvl w:val="0"/>
          <w:numId w:val="54"/>
        </w:numPr>
        <w:suppressAutoHyphens/>
        <w:ind w:left="284"/>
        <w:jc w:val="both"/>
        <w:rPr>
          <w:rFonts w:ascii="Tahoma" w:hAnsi="Tahoma" w:cs="Tahoma"/>
          <w:sz w:val="20"/>
          <w:szCs w:val="20"/>
        </w:rPr>
      </w:pPr>
      <w:r w:rsidRPr="00CA7315">
        <w:rPr>
          <w:rFonts w:ascii="Tahoma" w:hAnsi="Tahoma" w:cs="Tahoma"/>
          <w:b/>
          <w:sz w:val="20"/>
          <w:szCs w:val="20"/>
        </w:rPr>
        <w:t xml:space="preserve">Klauzula holowania bez limitu kilometrów </w:t>
      </w:r>
      <w:r w:rsidRPr="00CA7315">
        <w:rPr>
          <w:rFonts w:ascii="Tahoma" w:hAnsi="Tahoma" w:cs="Tahoma"/>
          <w:sz w:val="20"/>
          <w:szCs w:val="20"/>
        </w:rPr>
        <w:t>– na mocy niniejszej klauzuli Ubezpieczyciel pokrywa w ramach ubezpieczenia Assistance koszty holowania do miejsca wskazanego przez Ubezpieczonego bez limitu kilometrów na terytorium RP. Klauzula dotyczy ubezpieczenia Assistance.</w:t>
      </w:r>
    </w:p>
    <w:p w14:paraId="5179A4F3" w14:textId="77777777" w:rsidR="00CA7315" w:rsidRPr="00CA7315" w:rsidRDefault="00CA7315" w:rsidP="00CA7315">
      <w:pPr>
        <w:suppressAutoHyphens/>
        <w:ind w:left="284"/>
        <w:jc w:val="both"/>
        <w:rPr>
          <w:rFonts w:ascii="Tahoma" w:hAnsi="Tahoma" w:cs="Tahoma"/>
          <w:sz w:val="20"/>
          <w:szCs w:val="20"/>
        </w:rPr>
      </w:pPr>
    </w:p>
    <w:p w14:paraId="42B9E767" w14:textId="77777777" w:rsidR="00CA7315" w:rsidRPr="00CA7315" w:rsidRDefault="00CA7315" w:rsidP="00CA7315">
      <w:pPr>
        <w:numPr>
          <w:ilvl w:val="0"/>
          <w:numId w:val="54"/>
        </w:numPr>
        <w:suppressAutoHyphens/>
        <w:ind w:left="284"/>
        <w:jc w:val="both"/>
        <w:rPr>
          <w:rFonts w:ascii="Tahoma" w:hAnsi="Tahoma" w:cs="Tahoma"/>
          <w:sz w:val="20"/>
          <w:szCs w:val="20"/>
        </w:rPr>
      </w:pPr>
      <w:r w:rsidRPr="00CA7315">
        <w:rPr>
          <w:rFonts w:ascii="Tahoma" w:hAnsi="Tahoma" w:cs="Tahoma"/>
          <w:b/>
          <w:sz w:val="20"/>
          <w:szCs w:val="20"/>
        </w:rPr>
        <w:t>Klauzula wynajmu pojazdu zastępczego I</w:t>
      </w:r>
      <w:r w:rsidRPr="00CA7315">
        <w:rPr>
          <w:rFonts w:ascii="Tahoma" w:hAnsi="Tahoma" w:cs="Tahoma"/>
          <w:sz w:val="20"/>
          <w:szCs w:val="20"/>
        </w:rPr>
        <w:t xml:space="preserve"> – na mocy niniejszej klauzuli Ubezpieczyciel pokrywa w ramach umowy ubezpieczenia Assistance koszty wynajmu pojazdu zastępczego:</w:t>
      </w:r>
    </w:p>
    <w:p w14:paraId="70EF2E2F" w14:textId="77777777" w:rsidR="00CA7315" w:rsidRPr="00CA7315" w:rsidRDefault="00CA7315" w:rsidP="00737EC8">
      <w:pPr>
        <w:suppressAutoHyphens/>
        <w:ind w:left="709" w:hanging="283"/>
        <w:jc w:val="both"/>
        <w:rPr>
          <w:rFonts w:ascii="Tahoma" w:hAnsi="Tahoma" w:cs="Tahoma"/>
          <w:sz w:val="20"/>
          <w:szCs w:val="20"/>
        </w:rPr>
      </w:pPr>
      <w:r w:rsidRPr="00CA7315">
        <w:rPr>
          <w:rFonts w:ascii="Tahoma" w:hAnsi="Tahoma" w:cs="Tahoma"/>
          <w:sz w:val="20"/>
          <w:szCs w:val="20"/>
        </w:rPr>
        <w:lastRenderedPageBreak/>
        <w:t xml:space="preserve">- na okres minimum 5 dni w przypadku wypadku pojazdu, </w:t>
      </w:r>
    </w:p>
    <w:p w14:paraId="22CBC420" w14:textId="77777777" w:rsidR="00CA7315" w:rsidRPr="00CA7315" w:rsidRDefault="00CA7315" w:rsidP="00737EC8">
      <w:pPr>
        <w:suppressAutoHyphens/>
        <w:ind w:left="709" w:hanging="283"/>
        <w:jc w:val="both"/>
        <w:rPr>
          <w:rFonts w:ascii="Tahoma" w:hAnsi="Tahoma" w:cs="Tahoma"/>
          <w:sz w:val="20"/>
          <w:szCs w:val="20"/>
        </w:rPr>
      </w:pPr>
      <w:r w:rsidRPr="00CA7315">
        <w:rPr>
          <w:rFonts w:ascii="Tahoma" w:hAnsi="Tahoma" w:cs="Tahoma"/>
          <w:sz w:val="20"/>
          <w:szCs w:val="20"/>
        </w:rPr>
        <w:t xml:space="preserve">- na okres minimum 5 dni w przypadku awarii pojazdu </w:t>
      </w:r>
    </w:p>
    <w:p w14:paraId="7E2FCD9F" w14:textId="77777777" w:rsidR="00CA7315" w:rsidRPr="00CA7315" w:rsidRDefault="00CA7315" w:rsidP="00737EC8">
      <w:pPr>
        <w:suppressAutoHyphens/>
        <w:ind w:left="709" w:hanging="283"/>
        <w:jc w:val="both"/>
        <w:rPr>
          <w:rFonts w:ascii="Tahoma" w:hAnsi="Tahoma" w:cs="Tahoma"/>
          <w:sz w:val="20"/>
          <w:szCs w:val="20"/>
        </w:rPr>
      </w:pPr>
      <w:r w:rsidRPr="00CA7315">
        <w:rPr>
          <w:rFonts w:ascii="Tahoma" w:hAnsi="Tahoma" w:cs="Tahoma"/>
          <w:sz w:val="20"/>
          <w:szCs w:val="20"/>
        </w:rPr>
        <w:t xml:space="preserve">- na okres minimum 10 dni w przypadku kradzieży pojazdu. </w:t>
      </w:r>
    </w:p>
    <w:p w14:paraId="0AF05057" w14:textId="12E45179" w:rsidR="00CA7315" w:rsidRPr="00CA7315" w:rsidRDefault="00CA7315" w:rsidP="00737EC8">
      <w:pPr>
        <w:suppressAutoHyphens/>
        <w:ind w:left="709" w:hanging="425"/>
        <w:jc w:val="both"/>
        <w:rPr>
          <w:rFonts w:ascii="Tahoma" w:hAnsi="Tahoma" w:cs="Tahoma"/>
          <w:sz w:val="20"/>
          <w:szCs w:val="20"/>
        </w:rPr>
      </w:pPr>
      <w:r w:rsidRPr="00CA7315">
        <w:rPr>
          <w:rFonts w:ascii="Tahoma" w:hAnsi="Tahoma" w:cs="Tahoma"/>
          <w:sz w:val="20"/>
          <w:szCs w:val="20"/>
        </w:rPr>
        <w:t>Klauzula dotyczy ubezpieczenia Assistance</w:t>
      </w:r>
      <w:r w:rsidR="005C0D2A">
        <w:rPr>
          <w:rFonts w:ascii="Tahoma" w:hAnsi="Tahoma" w:cs="Tahoma"/>
          <w:sz w:val="20"/>
          <w:szCs w:val="20"/>
        </w:rPr>
        <w:t>.</w:t>
      </w:r>
    </w:p>
    <w:p w14:paraId="4046CB95" w14:textId="77777777" w:rsidR="00CA7315" w:rsidRPr="00CA7315" w:rsidRDefault="00CA7315" w:rsidP="00CA7315">
      <w:pPr>
        <w:suppressAutoHyphens/>
        <w:jc w:val="both"/>
        <w:rPr>
          <w:rFonts w:ascii="Tahoma" w:hAnsi="Tahoma" w:cs="Tahoma"/>
          <w:b/>
          <w:sz w:val="20"/>
          <w:szCs w:val="20"/>
        </w:rPr>
      </w:pPr>
    </w:p>
    <w:p w14:paraId="09EFD00A" w14:textId="77777777" w:rsidR="00CA7315" w:rsidRPr="00CA7315" w:rsidRDefault="00CA7315" w:rsidP="00CA7315">
      <w:pPr>
        <w:numPr>
          <w:ilvl w:val="0"/>
          <w:numId w:val="55"/>
        </w:numPr>
        <w:suppressAutoHyphens/>
        <w:jc w:val="both"/>
        <w:rPr>
          <w:rFonts w:ascii="Tahoma" w:hAnsi="Tahoma" w:cs="Tahoma"/>
          <w:sz w:val="20"/>
          <w:szCs w:val="20"/>
        </w:rPr>
      </w:pPr>
      <w:r w:rsidRPr="00CA7315">
        <w:rPr>
          <w:rFonts w:ascii="Tahoma" w:hAnsi="Tahoma" w:cs="Tahoma"/>
          <w:b/>
          <w:sz w:val="20"/>
          <w:szCs w:val="20"/>
        </w:rPr>
        <w:t>Klauzula wynajmu pojazdu zastępczego plus</w:t>
      </w:r>
      <w:r w:rsidRPr="00CA7315">
        <w:rPr>
          <w:rFonts w:ascii="Tahoma" w:hAnsi="Tahoma" w:cs="Tahoma"/>
          <w:sz w:val="20"/>
          <w:szCs w:val="20"/>
        </w:rPr>
        <w:t xml:space="preserve"> – na mocy niniejszej klauzuli Ubezpieczyciel pokrywa koszty wynajmu pojazdu zastępczego przez Ubezpieczonego niezależnie od tego, czy pojazd Ubezpieczonego, który uległ awarii lub wypadkowi był holowany za pośrednictwem Centrum Alarmowego (infolinii) Assistance Ubezpieczyciela, czy też nie.</w:t>
      </w:r>
    </w:p>
    <w:p w14:paraId="500CC595" w14:textId="77777777" w:rsidR="00CA7315" w:rsidRPr="00CA7315" w:rsidRDefault="00CA7315" w:rsidP="00CA7315">
      <w:pPr>
        <w:tabs>
          <w:tab w:val="left" w:pos="567"/>
        </w:tabs>
        <w:ind w:left="284"/>
        <w:jc w:val="both"/>
        <w:rPr>
          <w:rFonts w:ascii="Tahoma" w:hAnsi="Tahoma" w:cs="Tahoma"/>
          <w:sz w:val="20"/>
          <w:szCs w:val="20"/>
        </w:rPr>
      </w:pPr>
    </w:p>
    <w:p w14:paraId="03C9D743" w14:textId="77777777" w:rsidR="00CA7315" w:rsidRPr="00CA7315" w:rsidRDefault="00CA7315" w:rsidP="00CA7315">
      <w:pPr>
        <w:suppressAutoHyphens/>
        <w:ind w:left="928"/>
        <w:jc w:val="both"/>
        <w:rPr>
          <w:rFonts w:ascii="Tahoma" w:hAnsi="Tahoma" w:cs="Tahoma"/>
          <w:color w:val="FF0000"/>
          <w:sz w:val="20"/>
          <w:szCs w:val="20"/>
          <w:highlight w:val="yellow"/>
        </w:rPr>
      </w:pPr>
      <w:r w:rsidRPr="00CA7315">
        <w:rPr>
          <w:rFonts w:ascii="Tahoma" w:hAnsi="Tahoma" w:cs="Tahoma"/>
          <w:color w:val="FF0000"/>
          <w:sz w:val="20"/>
          <w:szCs w:val="20"/>
          <w:highlight w:val="yellow"/>
        </w:rPr>
        <w:t xml:space="preserve"> </w:t>
      </w:r>
    </w:p>
    <w:p w14:paraId="7153DFEE" w14:textId="77777777" w:rsidR="00CA7315" w:rsidRPr="00CA7315" w:rsidRDefault="00CA7315" w:rsidP="00CA7315">
      <w:pPr>
        <w:spacing w:before="120"/>
        <w:jc w:val="center"/>
        <w:outlineLvl w:val="1"/>
        <w:rPr>
          <w:rFonts w:ascii="Tahoma" w:hAnsi="Tahoma" w:cs="Tahoma"/>
          <w:b/>
          <w:sz w:val="22"/>
          <w:szCs w:val="22"/>
        </w:rPr>
      </w:pPr>
      <w:r w:rsidRPr="00CA7315">
        <w:rPr>
          <w:rFonts w:ascii="Tahoma" w:hAnsi="Tahoma" w:cs="Tahoma"/>
          <w:b/>
          <w:sz w:val="22"/>
          <w:szCs w:val="22"/>
        </w:rPr>
        <w:t>III. RYZYKA PODLEGAJĄCE UBEZPIECZENIU</w:t>
      </w:r>
    </w:p>
    <w:p w14:paraId="39C2AF50" w14:textId="77777777" w:rsidR="00CA7315" w:rsidRPr="00CA7315" w:rsidRDefault="00CA7315" w:rsidP="00CA7315">
      <w:pPr>
        <w:rPr>
          <w:rFonts w:ascii="Tahoma" w:hAnsi="Tahoma" w:cs="Tahoma"/>
          <w:sz w:val="20"/>
          <w:szCs w:val="20"/>
        </w:rPr>
      </w:pPr>
    </w:p>
    <w:p w14:paraId="7CCC61A8" w14:textId="77777777" w:rsidR="00CA7315" w:rsidRPr="00CA7315" w:rsidRDefault="00CA7315" w:rsidP="00CA7315">
      <w:pPr>
        <w:rPr>
          <w:rFonts w:ascii="Tahoma" w:hAnsi="Tahoma" w:cs="Tahoma"/>
          <w:b/>
          <w:bCs/>
          <w:i/>
          <w:iCs/>
          <w:sz w:val="28"/>
          <w:szCs w:val="28"/>
          <w:u w:val="single"/>
        </w:rPr>
      </w:pPr>
      <w:r w:rsidRPr="00CA7315">
        <w:rPr>
          <w:rFonts w:ascii="Tahoma" w:hAnsi="Tahoma" w:cs="Tahoma"/>
          <w:b/>
          <w:bCs/>
          <w:i/>
          <w:iCs/>
          <w:sz w:val="28"/>
          <w:szCs w:val="28"/>
          <w:u w:val="single"/>
        </w:rPr>
        <w:t>CZĘŚĆ I</w:t>
      </w:r>
    </w:p>
    <w:p w14:paraId="47CB62D1" w14:textId="77777777" w:rsidR="00CA7315" w:rsidRPr="00CA7315" w:rsidRDefault="00CA7315" w:rsidP="00CA7315">
      <w:pPr>
        <w:rPr>
          <w:b/>
          <w:bCs/>
          <w:i/>
          <w:iCs/>
          <w:sz w:val="28"/>
          <w:szCs w:val="28"/>
          <w:u w:val="single"/>
        </w:rPr>
      </w:pPr>
    </w:p>
    <w:p w14:paraId="609ABE45" w14:textId="77777777" w:rsidR="00CA7315" w:rsidRPr="00CA7315" w:rsidRDefault="00CA7315" w:rsidP="00CA7315">
      <w:pPr>
        <w:spacing w:before="120"/>
        <w:jc w:val="both"/>
        <w:outlineLvl w:val="1"/>
        <w:rPr>
          <w:rFonts w:ascii="Tahoma" w:hAnsi="Tahoma" w:cs="Tahoma"/>
          <w:b/>
          <w:u w:val="single"/>
        </w:rPr>
      </w:pPr>
      <w:r w:rsidRPr="00CA7315">
        <w:rPr>
          <w:rFonts w:ascii="Tahoma" w:hAnsi="Tahoma" w:cs="Tahoma"/>
          <w:b/>
          <w:u w:val="single"/>
        </w:rPr>
        <w:t>UBEZPIECZENIA WSPÓLNE DLA WSZYSTKICH JEDNOSTEK WYMIENIONYCH</w:t>
      </w:r>
      <w:r w:rsidRPr="00CA7315">
        <w:rPr>
          <w:rFonts w:ascii="Tahoma" w:hAnsi="Tahoma" w:cs="Tahoma"/>
          <w:b/>
          <w:u w:val="single"/>
        </w:rPr>
        <w:br/>
        <w:t xml:space="preserve">W PROGRAMIE UBEZPIECZENIA. </w:t>
      </w:r>
    </w:p>
    <w:p w14:paraId="2B824ECF" w14:textId="77777777" w:rsidR="00CA7315" w:rsidRPr="00CA7315" w:rsidRDefault="00CA7315" w:rsidP="00CA7315">
      <w:pPr>
        <w:ind w:firstLine="66"/>
        <w:rPr>
          <w:rFonts w:ascii="Tahoma" w:hAnsi="Tahoma" w:cs="Tahoma"/>
          <w:b/>
          <w:sz w:val="20"/>
          <w:szCs w:val="20"/>
        </w:rPr>
      </w:pPr>
    </w:p>
    <w:p w14:paraId="41162AB3" w14:textId="77777777" w:rsidR="00CA7315" w:rsidRPr="00CA7315" w:rsidRDefault="00CA7315" w:rsidP="00CA7315">
      <w:pPr>
        <w:ind w:left="1134" w:hanging="992"/>
        <w:jc w:val="both"/>
        <w:rPr>
          <w:rFonts w:ascii="Tahoma" w:hAnsi="Tahoma" w:cs="Tahoma"/>
          <w:i/>
          <w:sz w:val="20"/>
          <w:szCs w:val="20"/>
        </w:rPr>
      </w:pPr>
      <w:r w:rsidRPr="00CA7315">
        <w:rPr>
          <w:rFonts w:ascii="Tahoma" w:hAnsi="Tahoma" w:cs="Tahoma"/>
          <w:b/>
          <w:sz w:val="20"/>
          <w:szCs w:val="20"/>
        </w:rPr>
        <w:t>UWAGA:</w:t>
      </w:r>
      <w:r w:rsidRPr="00CA7315">
        <w:rPr>
          <w:rFonts w:ascii="Tahoma" w:hAnsi="Tahoma" w:cs="Tahoma"/>
          <w:sz w:val="20"/>
          <w:szCs w:val="20"/>
        </w:rPr>
        <w:tab/>
        <w:t>W przypadku ustalenia płatności składki przez poszczególne podmioty osobno - brak opłaty części składki przez któregokolwiek z płatników nie wstrzymuje ochrony ubezpieczeniowej w stosunku do pozostałych płatników, którzy opłacili składkę. (dotyczy ubezpieczeń wspólnych)</w:t>
      </w:r>
      <w:r w:rsidRPr="00CA7315">
        <w:rPr>
          <w:rFonts w:ascii="Tahoma" w:hAnsi="Tahoma" w:cs="Tahoma"/>
          <w:i/>
          <w:sz w:val="20"/>
          <w:szCs w:val="20"/>
        </w:rPr>
        <w:t xml:space="preserve"> </w:t>
      </w:r>
    </w:p>
    <w:p w14:paraId="0A70E428" w14:textId="77777777" w:rsidR="00CA7315" w:rsidRPr="00CA7315" w:rsidRDefault="00CA7315" w:rsidP="00CA7315">
      <w:pPr>
        <w:tabs>
          <w:tab w:val="left" w:pos="2835"/>
        </w:tabs>
        <w:ind w:left="2835" w:hanging="2693"/>
        <w:jc w:val="both"/>
        <w:rPr>
          <w:rFonts w:ascii="Tahoma" w:hAnsi="Tahoma" w:cs="Tahoma"/>
          <w:b/>
          <w:sz w:val="20"/>
          <w:szCs w:val="20"/>
        </w:rPr>
      </w:pPr>
    </w:p>
    <w:p w14:paraId="27ED7ED1" w14:textId="77777777" w:rsidR="00CA7315" w:rsidRPr="00CA7315" w:rsidRDefault="00CA7315" w:rsidP="00CA7315">
      <w:pPr>
        <w:tabs>
          <w:tab w:val="left" w:pos="2835"/>
        </w:tabs>
        <w:ind w:left="2835" w:hanging="2475"/>
        <w:jc w:val="both"/>
        <w:rPr>
          <w:rFonts w:ascii="Tahoma" w:hAnsi="Tahoma" w:cs="Tahoma"/>
          <w:sz w:val="20"/>
          <w:szCs w:val="20"/>
        </w:rPr>
      </w:pPr>
    </w:p>
    <w:p w14:paraId="5D26D8D0" w14:textId="77777777" w:rsidR="00CA7315" w:rsidRPr="00CA7315" w:rsidRDefault="00CA7315" w:rsidP="00CA7315">
      <w:pPr>
        <w:ind w:left="142" w:hanging="142"/>
        <w:outlineLvl w:val="2"/>
        <w:rPr>
          <w:rFonts w:ascii="Tahoma" w:hAnsi="Tahoma" w:cs="Tahoma"/>
          <w:b/>
          <w:sz w:val="20"/>
          <w:szCs w:val="20"/>
        </w:rPr>
      </w:pPr>
      <w:r w:rsidRPr="00CA7315">
        <w:rPr>
          <w:rFonts w:ascii="Tahoma" w:hAnsi="Tahoma" w:cs="Tahoma"/>
          <w:b/>
          <w:sz w:val="20"/>
          <w:szCs w:val="20"/>
        </w:rPr>
        <w:t>A. UBEZPIECZENIE ODPOWIEDZIALNOŚCI CYWILNEJ DELIKTOWEJ I KONTRAKTOWEJ:</w:t>
      </w:r>
    </w:p>
    <w:p w14:paraId="365888F1" w14:textId="77777777" w:rsidR="00CA7315" w:rsidRPr="00CA7315" w:rsidRDefault="00CA7315" w:rsidP="00CA7315">
      <w:pPr>
        <w:ind w:left="708"/>
        <w:rPr>
          <w:rFonts w:ascii="Tahoma" w:hAnsi="Tahoma" w:cs="Tahoma"/>
          <w:sz w:val="20"/>
          <w:szCs w:val="20"/>
        </w:rPr>
      </w:pPr>
    </w:p>
    <w:p w14:paraId="7D8A562C" w14:textId="77777777" w:rsidR="00CA7315" w:rsidRPr="00CA7315" w:rsidRDefault="00CA7315" w:rsidP="00CA7315">
      <w:pPr>
        <w:jc w:val="both"/>
        <w:rPr>
          <w:rFonts w:ascii="Tahoma" w:hAnsi="Tahoma" w:cs="Tahoma"/>
          <w:i/>
          <w:sz w:val="20"/>
          <w:szCs w:val="20"/>
        </w:rPr>
      </w:pPr>
      <w:r w:rsidRPr="00CA7315">
        <w:rPr>
          <w:rFonts w:ascii="Tahoma" w:hAnsi="Tahoma" w:cs="Tahoma"/>
          <w:b/>
          <w:i/>
          <w:sz w:val="20"/>
          <w:szCs w:val="20"/>
        </w:rPr>
        <w:t>UWAGA:</w:t>
      </w:r>
      <w:r w:rsidRPr="00CA7315">
        <w:rPr>
          <w:rFonts w:ascii="Tahoma" w:hAnsi="Tahoma" w:cs="Tahoma"/>
          <w:i/>
          <w:sz w:val="20"/>
          <w:szCs w:val="20"/>
        </w:rPr>
        <w:t xml:space="preserve"> Ubezpieczenie dotyczy wszystkich podmiotów (ubezpieczonych) wymienionych w programie ubezpieczenia oraz każdej lokalizacji, w której te podmioty prowadzą działalność.</w:t>
      </w:r>
    </w:p>
    <w:p w14:paraId="33AD65EA" w14:textId="77777777" w:rsidR="00CA7315" w:rsidRPr="00CA7315" w:rsidRDefault="00CA7315" w:rsidP="00CA7315">
      <w:pPr>
        <w:tabs>
          <w:tab w:val="left" w:pos="1134"/>
        </w:tabs>
        <w:ind w:left="1134" w:hanging="1134"/>
        <w:jc w:val="both"/>
        <w:rPr>
          <w:rFonts w:ascii="Tahoma" w:hAnsi="Tahoma" w:cs="Tahoma"/>
          <w:b/>
          <w:sz w:val="20"/>
          <w:szCs w:val="20"/>
        </w:rPr>
      </w:pPr>
    </w:p>
    <w:p w14:paraId="1E2B8F7C" w14:textId="77777777" w:rsidR="00CA7315" w:rsidRPr="00CA7315" w:rsidRDefault="00CA7315" w:rsidP="00CA7315">
      <w:pPr>
        <w:tabs>
          <w:tab w:val="left" w:pos="1134"/>
        </w:tabs>
        <w:ind w:left="1134" w:hanging="1134"/>
        <w:jc w:val="both"/>
        <w:rPr>
          <w:rFonts w:ascii="Tahoma" w:hAnsi="Tahoma" w:cs="Tahoma"/>
          <w:b/>
          <w:sz w:val="20"/>
          <w:szCs w:val="20"/>
        </w:rPr>
      </w:pPr>
      <w:r w:rsidRPr="00CA7315">
        <w:rPr>
          <w:rFonts w:ascii="Tahoma" w:hAnsi="Tahoma" w:cs="Tahoma"/>
          <w:b/>
          <w:sz w:val="20"/>
          <w:szCs w:val="20"/>
        </w:rPr>
        <w:t>1. Franszyzy i udziały własne</w:t>
      </w:r>
    </w:p>
    <w:p w14:paraId="082C5AD9" w14:textId="77777777" w:rsidR="00CA7315" w:rsidRPr="00CA7315" w:rsidRDefault="00CA7315" w:rsidP="00CA7315">
      <w:pPr>
        <w:tabs>
          <w:tab w:val="left" w:pos="284"/>
        </w:tabs>
        <w:ind w:left="426" w:hanging="426"/>
        <w:jc w:val="both"/>
        <w:rPr>
          <w:rFonts w:ascii="Tahoma" w:hAnsi="Tahoma" w:cs="Tahoma"/>
          <w:sz w:val="20"/>
          <w:szCs w:val="20"/>
        </w:rPr>
      </w:pPr>
      <w:r w:rsidRPr="00CA7315">
        <w:rPr>
          <w:rFonts w:ascii="Tahoma" w:hAnsi="Tahoma" w:cs="Tahoma"/>
          <w:sz w:val="20"/>
          <w:szCs w:val="20"/>
        </w:rPr>
        <w:t>Franszyza integralna: brak</w:t>
      </w:r>
    </w:p>
    <w:p w14:paraId="28A5DF4C" w14:textId="77777777" w:rsidR="00CA7315" w:rsidRPr="00CA7315" w:rsidRDefault="00CA7315" w:rsidP="00CA7315">
      <w:pPr>
        <w:tabs>
          <w:tab w:val="left" w:pos="284"/>
        </w:tabs>
        <w:ind w:left="426" w:hanging="426"/>
        <w:jc w:val="both"/>
        <w:rPr>
          <w:rFonts w:ascii="Tahoma" w:hAnsi="Tahoma" w:cs="Tahoma"/>
          <w:sz w:val="20"/>
          <w:szCs w:val="20"/>
        </w:rPr>
      </w:pPr>
      <w:r w:rsidRPr="00CA7315">
        <w:rPr>
          <w:rFonts w:ascii="Tahoma" w:hAnsi="Tahoma" w:cs="Tahoma"/>
          <w:sz w:val="20"/>
          <w:szCs w:val="20"/>
        </w:rPr>
        <w:t xml:space="preserve">Franszyza redukcyjna, udział własny: brak </w:t>
      </w:r>
    </w:p>
    <w:p w14:paraId="7E741D61" w14:textId="77777777" w:rsidR="00CA7315" w:rsidRPr="00CA7315" w:rsidRDefault="00CA7315" w:rsidP="00CA7315">
      <w:pPr>
        <w:tabs>
          <w:tab w:val="left" w:pos="0"/>
        </w:tabs>
        <w:jc w:val="both"/>
        <w:rPr>
          <w:rFonts w:ascii="Tahoma" w:hAnsi="Tahoma" w:cs="Tahoma"/>
          <w:color w:val="FF0000"/>
          <w:sz w:val="20"/>
          <w:szCs w:val="20"/>
        </w:rPr>
      </w:pPr>
    </w:p>
    <w:p w14:paraId="479809F9" w14:textId="77777777" w:rsidR="00CA7315" w:rsidRPr="00CA7315" w:rsidRDefault="00CA7315" w:rsidP="00CA7315">
      <w:pPr>
        <w:tabs>
          <w:tab w:val="left" w:pos="1134"/>
        </w:tabs>
        <w:jc w:val="both"/>
        <w:rPr>
          <w:rFonts w:ascii="Tahoma" w:hAnsi="Tahoma" w:cs="Tahoma"/>
          <w:b/>
          <w:sz w:val="20"/>
          <w:szCs w:val="20"/>
        </w:rPr>
      </w:pPr>
      <w:r w:rsidRPr="00CA7315">
        <w:rPr>
          <w:rFonts w:ascii="Tahoma" w:hAnsi="Tahoma" w:cs="Tahoma"/>
          <w:b/>
          <w:sz w:val="20"/>
          <w:szCs w:val="20"/>
        </w:rPr>
        <w:t xml:space="preserve">2. Definicje dotyczące ubezpieczenia odpowiedzialności cywilnej: </w:t>
      </w:r>
    </w:p>
    <w:p w14:paraId="2EC3797D" w14:textId="77777777" w:rsidR="00CA7315" w:rsidRPr="00CA7315" w:rsidRDefault="00CA7315" w:rsidP="00CA7315">
      <w:pPr>
        <w:jc w:val="both"/>
        <w:rPr>
          <w:rFonts w:ascii="Tahoma" w:hAnsi="Tahoma" w:cs="Tahoma"/>
          <w:b/>
          <w:bCs/>
          <w:i/>
          <w:iCs/>
          <w:sz w:val="20"/>
          <w:szCs w:val="20"/>
        </w:rPr>
      </w:pPr>
    </w:p>
    <w:p w14:paraId="1C1876B2" w14:textId="77777777" w:rsidR="00CA7315" w:rsidRPr="00CA7315" w:rsidRDefault="00CA7315" w:rsidP="00784F61">
      <w:pPr>
        <w:jc w:val="both"/>
        <w:rPr>
          <w:rFonts w:ascii="Tahoma" w:hAnsi="Tahoma" w:cs="Tahoma"/>
          <w:bCs/>
          <w:i/>
          <w:iCs/>
          <w:sz w:val="20"/>
          <w:szCs w:val="20"/>
        </w:rPr>
      </w:pPr>
      <w:r w:rsidRPr="00CA7315">
        <w:rPr>
          <w:rFonts w:ascii="Tahoma" w:hAnsi="Tahoma" w:cs="Tahoma"/>
          <w:b/>
          <w:bCs/>
          <w:i/>
          <w:iCs/>
          <w:sz w:val="20"/>
          <w:szCs w:val="20"/>
        </w:rPr>
        <w:t xml:space="preserve">Wypadek ubezpieczeniowy </w:t>
      </w:r>
      <w:r w:rsidRPr="00CA7315">
        <w:rPr>
          <w:rFonts w:ascii="Tahoma" w:hAnsi="Tahoma" w:cs="Tahoma"/>
          <w:bCs/>
          <w:i/>
          <w:iCs/>
          <w:sz w:val="20"/>
          <w:szCs w:val="20"/>
        </w:rPr>
        <w:t xml:space="preserve">– powstanie </w:t>
      </w:r>
      <w:r w:rsidRPr="00CA7315">
        <w:rPr>
          <w:rFonts w:ascii="Tahoma" w:hAnsi="Tahoma" w:cs="Tahoma"/>
          <w:b/>
          <w:bCs/>
          <w:i/>
          <w:iCs/>
          <w:sz w:val="20"/>
          <w:szCs w:val="20"/>
        </w:rPr>
        <w:t xml:space="preserve">szkody </w:t>
      </w:r>
      <w:r w:rsidRPr="00CA7315">
        <w:rPr>
          <w:rFonts w:ascii="Tahoma" w:hAnsi="Tahoma" w:cs="Tahoma"/>
          <w:bCs/>
          <w:i/>
          <w:iCs/>
          <w:sz w:val="20"/>
          <w:szCs w:val="20"/>
        </w:rPr>
        <w:t>w okresie ubezpieczenia.</w:t>
      </w:r>
    </w:p>
    <w:p w14:paraId="718E4CAC" w14:textId="77777777" w:rsidR="00CA7315" w:rsidRPr="00CA7315" w:rsidRDefault="00CA7315" w:rsidP="00784F61">
      <w:pPr>
        <w:autoSpaceDE w:val="0"/>
        <w:autoSpaceDN w:val="0"/>
        <w:jc w:val="both"/>
        <w:rPr>
          <w:sz w:val="20"/>
          <w:szCs w:val="20"/>
        </w:rPr>
      </w:pPr>
      <w:r w:rsidRPr="00CA7315">
        <w:rPr>
          <w:rFonts w:ascii="Tahoma" w:hAnsi="Tahoma" w:cs="Tahoma"/>
          <w:b/>
          <w:bCs/>
          <w:i/>
          <w:iCs/>
          <w:sz w:val="20"/>
          <w:szCs w:val="20"/>
        </w:rPr>
        <w:t>Szkoda rzeczowa</w:t>
      </w:r>
      <w:r w:rsidRPr="00CA7315">
        <w:rPr>
          <w:rFonts w:ascii="Tahoma" w:hAnsi="Tahoma" w:cs="Tahoma"/>
          <w:i/>
          <w:iCs/>
          <w:sz w:val="20"/>
          <w:szCs w:val="20"/>
        </w:rPr>
        <w:t xml:space="preserve"> – </w:t>
      </w:r>
      <w:r w:rsidRPr="00CA7315">
        <w:rPr>
          <w:rFonts w:ascii="Tahoma" w:hAnsi="Tahoma" w:cs="Tahoma"/>
          <w:bCs/>
          <w:i/>
          <w:iCs/>
          <w:sz w:val="20"/>
          <w:szCs w:val="20"/>
        </w:rPr>
        <w:t>utrata, zniszczenie lub uszkodzenie mienia oraz wszelkie straty następcze poszkodowanego pozostające w związku przyczynowym, w tym także utracone korzyści.</w:t>
      </w:r>
    </w:p>
    <w:p w14:paraId="7B2063A8" w14:textId="77777777" w:rsidR="00CA7315" w:rsidRPr="00CA7315" w:rsidRDefault="00CA7315" w:rsidP="00784F61">
      <w:pPr>
        <w:jc w:val="both"/>
        <w:rPr>
          <w:sz w:val="20"/>
          <w:szCs w:val="20"/>
        </w:rPr>
      </w:pPr>
      <w:r w:rsidRPr="00CA7315">
        <w:rPr>
          <w:rFonts w:ascii="Tahoma" w:hAnsi="Tahoma" w:cs="Tahoma"/>
          <w:b/>
          <w:bCs/>
          <w:i/>
          <w:iCs/>
          <w:sz w:val="20"/>
          <w:szCs w:val="20"/>
        </w:rPr>
        <w:t xml:space="preserve">Szkoda osobowa </w:t>
      </w:r>
      <w:r w:rsidRPr="00CA7315">
        <w:rPr>
          <w:rFonts w:ascii="Tahoma" w:hAnsi="Tahoma" w:cs="Tahoma"/>
          <w:bCs/>
          <w:i/>
          <w:iCs/>
          <w:sz w:val="20"/>
          <w:szCs w:val="20"/>
        </w:rPr>
        <w:t>– śmierć, uszkodzenie ciała lub rozstrój zdrowia oraz wszelkie straty następcze poszkodowanego pozostające w związku przyczynowym, w tym także utracone korzyści i zadośćuczynienie za krzywdę.</w:t>
      </w:r>
    </w:p>
    <w:p w14:paraId="249C29EE" w14:textId="77777777" w:rsidR="00CA7315" w:rsidRPr="00CA7315" w:rsidRDefault="00CA7315" w:rsidP="00784F61">
      <w:pPr>
        <w:jc w:val="both"/>
        <w:rPr>
          <w:rFonts w:ascii="Tahoma" w:hAnsi="Tahoma" w:cs="Tahoma"/>
          <w:i/>
          <w:iCs/>
          <w:color w:val="000000"/>
          <w:sz w:val="20"/>
          <w:szCs w:val="20"/>
        </w:rPr>
      </w:pPr>
      <w:r w:rsidRPr="00CA7315">
        <w:rPr>
          <w:rFonts w:ascii="Tahoma" w:hAnsi="Tahoma" w:cs="Tahoma"/>
          <w:b/>
          <w:bCs/>
          <w:i/>
          <w:iCs/>
          <w:color w:val="000000"/>
          <w:sz w:val="20"/>
          <w:szCs w:val="20"/>
        </w:rPr>
        <w:t>Szkoda</w:t>
      </w:r>
      <w:r w:rsidRPr="00CA7315">
        <w:rPr>
          <w:rFonts w:ascii="Tahoma" w:hAnsi="Tahoma" w:cs="Tahoma"/>
          <w:i/>
          <w:iCs/>
          <w:color w:val="000000"/>
          <w:sz w:val="20"/>
          <w:szCs w:val="20"/>
        </w:rPr>
        <w:t xml:space="preserve"> – szkoda rzeczowa, szkoda osobowa, a także czysta strata finansowa (jeżeli ma zastosowanie).</w:t>
      </w:r>
    </w:p>
    <w:p w14:paraId="160159B8" w14:textId="77777777" w:rsidR="00CA7315" w:rsidRPr="00CA7315" w:rsidRDefault="00CA7315" w:rsidP="00784F61">
      <w:pPr>
        <w:jc w:val="both"/>
        <w:rPr>
          <w:rFonts w:ascii="Tahoma" w:hAnsi="Tahoma" w:cs="Tahoma"/>
          <w:i/>
          <w:sz w:val="20"/>
          <w:szCs w:val="20"/>
        </w:rPr>
      </w:pPr>
      <w:r w:rsidRPr="00CA7315">
        <w:rPr>
          <w:rFonts w:ascii="Tahoma" w:hAnsi="Tahoma" w:cs="Tahoma"/>
          <w:b/>
          <w:i/>
          <w:sz w:val="20"/>
          <w:szCs w:val="20"/>
        </w:rPr>
        <w:t xml:space="preserve">Czysta strata finansowa </w:t>
      </w:r>
      <w:r w:rsidRPr="00CA7315">
        <w:rPr>
          <w:rFonts w:ascii="Tahoma" w:hAnsi="Tahoma" w:cs="Tahoma"/>
          <w:i/>
          <w:sz w:val="20"/>
          <w:szCs w:val="20"/>
        </w:rPr>
        <w:t>– strata niewynikająca ze szkody osobowej lub szkody rzeczowej.</w:t>
      </w:r>
    </w:p>
    <w:p w14:paraId="4CDB9B8B" w14:textId="77777777" w:rsidR="00CA7315" w:rsidRPr="00CA7315" w:rsidRDefault="00CA7315" w:rsidP="00784F61">
      <w:pPr>
        <w:tabs>
          <w:tab w:val="left" w:pos="6720"/>
        </w:tabs>
        <w:jc w:val="both"/>
        <w:rPr>
          <w:rFonts w:ascii="Tahoma" w:hAnsi="Tahoma" w:cs="Tahoma"/>
          <w:i/>
          <w:sz w:val="20"/>
          <w:szCs w:val="20"/>
        </w:rPr>
      </w:pPr>
      <w:r w:rsidRPr="00CA7315">
        <w:rPr>
          <w:rFonts w:ascii="Tahoma" w:hAnsi="Tahoma" w:cs="Tahoma"/>
          <w:b/>
          <w:i/>
          <w:sz w:val="20"/>
          <w:szCs w:val="20"/>
        </w:rPr>
        <w:t>Osoba trzecia</w:t>
      </w:r>
      <w:r w:rsidRPr="00CA7315">
        <w:rPr>
          <w:rFonts w:ascii="Tahoma" w:hAnsi="Tahoma" w:cs="Tahoma"/>
          <w:i/>
          <w:sz w:val="20"/>
          <w:szCs w:val="20"/>
        </w:rPr>
        <w:t xml:space="preserve"> – każda osoba pozostająca poza stosunkiem ubezpieczeniowym. Osobą trzecią jest również pracownik Ubezpieczonego, niezależnie od formy zatrudnienia, jeżeli do szkody nie doszło </w:t>
      </w:r>
      <w:r w:rsidRPr="00CA7315">
        <w:rPr>
          <w:rFonts w:ascii="Tahoma" w:hAnsi="Tahoma" w:cs="Tahoma"/>
          <w:i/>
          <w:sz w:val="20"/>
          <w:szCs w:val="20"/>
        </w:rPr>
        <w:br/>
        <w:t>w związku z wykonywaniem przez niego obowiązków służbowych na rzecz Ubezpieczonego.</w:t>
      </w:r>
    </w:p>
    <w:p w14:paraId="1FEB0A13" w14:textId="77777777" w:rsidR="00CA7315" w:rsidRPr="00CA7315" w:rsidRDefault="00CA7315" w:rsidP="00784F61">
      <w:pPr>
        <w:jc w:val="both"/>
        <w:rPr>
          <w:rFonts w:ascii="Tahoma" w:hAnsi="Tahoma" w:cs="Tahoma"/>
          <w:i/>
          <w:sz w:val="20"/>
          <w:szCs w:val="20"/>
        </w:rPr>
      </w:pPr>
      <w:r w:rsidRPr="00CA7315">
        <w:rPr>
          <w:rFonts w:ascii="Tahoma" w:hAnsi="Tahoma" w:cs="Tahoma"/>
          <w:i/>
          <w:sz w:val="20"/>
          <w:szCs w:val="20"/>
        </w:rPr>
        <w:tab/>
      </w:r>
    </w:p>
    <w:p w14:paraId="16EE47EE" w14:textId="77777777" w:rsidR="00CA7315" w:rsidRPr="00CA7315" w:rsidRDefault="00CA7315" w:rsidP="00CA7315">
      <w:pPr>
        <w:rPr>
          <w:rFonts w:ascii="Tahoma" w:hAnsi="Tahoma" w:cs="Tahoma"/>
          <w:b/>
          <w:sz w:val="20"/>
          <w:szCs w:val="20"/>
        </w:rPr>
      </w:pPr>
      <w:r w:rsidRPr="00CA7315">
        <w:rPr>
          <w:rFonts w:ascii="Tahoma" w:hAnsi="Tahoma" w:cs="Tahoma"/>
          <w:b/>
          <w:sz w:val="20"/>
          <w:szCs w:val="20"/>
        </w:rPr>
        <w:t>3. Suma gwarancyjna (główny limit odpowiedzialności)</w:t>
      </w:r>
    </w:p>
    <w:p w14:paraId="4E4A44CF" w14:textId="77777777" w:rsidR="00CA7315" w:rsidRPr="004802FB" w:rsidRDefault="00CA7315" w:rsidP="00CA7315">
      <w:pPr>
        <w:rPr>
          <w:rFonts w:ascii="Tahoma" w:hAnsi="Tahoma" w:cs="Tahoma"/>
          <w:b/>
          <w:sz w:val="20"/>
          <w:szCs w:val="20"/>
        </w:rPr>
      </w:pPr>
    </w:p>
    <w:p w14:paraId="123EA0C1" w14:textId="77777777" w:rsidR="00CA7315" w:rsidRPr="004802FB" w:rsidRDefault="00CA7315" w:rsidP="00CA7315">
      <w:pPr>
        <w:rPr>
          <w:rFonts w:ascii="Tahoma" w:hAnsi="Tahoma" w:cs="Tahoma"/>
          <w:b/>
          <w:sz w:val="20"/>
          <w:szCs w:val="20"/>
        </w:rPr>
      </w:pPr>
      <w:r w:rsidRPr="004802FB">
        <w:rPr>
          <w:rFonts w:ascii="Tahoma" w:hAnsi="Tahoma" w:cs="Tahoma"/>
          <w:sz w:val="20"/>
          <w:szCs w:val="20"/>
        </w:rPr>
        <w:t xml:space="preserve">Suma gwarancyjna na jeden i wszystkie wypadki ubezpieczeniowe: </w:t>
      </w:r>
      <w:r w:rsidRPr="004802FB">
        <w:rPr>
          <w:rFonts w:ascii="Tahoma" w:hAnsi="Tahoma" w:cs="Tahoma"/>
          <w:b/>
          <w:sz w:val="20"/>
          <w:szCs w:val="20"/>
        </w:rPr>
        <w:t>1.000.000,00 zł</w:t>
      </w:r>
    </w:p>
    <w:p w14:paraId="07A9C0A4" w14:textId="77777777" w:rsidR="00CA7315" w:rsidRPr="00CA7315" w:rsidRDefault="00CA7315" w:rsidP="00CA7315">
      <w:pPr>
        <w:tabs>
          <w:tab w:val="left" w:pos="6720"/>
        </w:tabs>
        <w:jc w:val="both"/>
        <w:rPr>
          <w:rFonts w:ascii="Tahoma" w:hAnsi="Tahoma" w:cs="Tahoma"/>
          <w:i/>
          <w:sz w:val="20"/>
          <w:szCs w:val="20"/>
        </w:rPr>
      </w:pPr>
      <w:r w:rsidRPr="004802FB">
        <w:rPr>
          <w:rFonts w:ascii="Tahoma" w:hAnsi="Tahoma" w:cs="Tahoma"/>
          <w:i/>
          <w:iCs/>
          <w:sz w:val="20"/>
          <w:szCs w:val="20"/>
        </w:rPr>
        <w:t xml:space="preserve">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w:t>
      </w:r>
      <w:r w:rsidRPr="004802FB">
        <w:rPr>
          <w:rFonts w:ascii="Tahoma" w:hAnsi="Tahoma" w:cs="Tahoma"/>
          <w:i/>
          <w:iCs/>
          <w:sz w:val="20"/>
          <w:szCs w:val="20"/>
        </w:rPr>
        <w:lastRenderedPageBreak/>
        <w:t xml:space="preserve">zostały określone odrębne limity odpowiedzialności, odpowiedzialność </w:t>
      </w:r>
      <w:r w:rsidRPr="00CA7315">
        <w:rPr>
          <w:rFonts w:ascii="Tahoma" w:hAnsi="Tahoma" w:cs="Tahoma"/>
          <w:i/>
          <w:iCs/>
          <w:sz w:val="20"/>
          <w:szCs w:val="20"/>
        </w:rPr>
        <w:t>Ubezpieczyciela jest do wysokości sumy gwarancyjnej.</w:t>
      </w:r>
    </w:p>
    <w:p w14:paraId="165013B8" w14:textId="77777777" w:rsidR="00CA7315" w:rsidRPr="00CA7315" w:rsidRDefault="00CA7315" w:rsidP="00CA7315">
      <w:pPr>
        <w:jc w:val="both"/>
        <w:rPr>
          <w:rFonts w:ascii="Tahoma" w:hAnsi="Tahoma" w:cs="Tahoma"/>
          <w:i/>
          <w:sz w:val="20"/>
          <w:szCs w:val="20"/>
        </w:rPr>
      </w:pPr>
      <w:r w:rsidRPr="00CA7315">
        <w:rPr>
          <w:rFonts w:ascii="Tahoma" w:hAnsi="Tahoma" w:cs="Tahoma"/>
          <w:i/>
          <w:sz w:val="20"/>
          <w:szCs w:val="20"/>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19113FE8" w14:textId="77777777" w:rsidR="00CA7315" w:rsidRPr="00CA7315" w:rsidRDefault="00CA7315" w:rsidP="00CA7315">
      <w:pPr>
        <w:jc w:val="both"/>
        <w:rPr>
          <w:rFonts w:ascii="Tahoma" w:hAnsi="Tahoma" w:cs="Tahoma"/>
          <w:b/>
          <w:sz w:val="20"/>
          <w:szCs w:val="20"/>
        </w:rPr>
      </w:pPr>
    </w:p>
    <w:p w14:paraId="45CD5463" w14:textId="77777777" w:rsidR="00CA7315" w:rsidRPr="00CA7315" w:rsidRDefault="00CA7315" w:rsidP="00CA7315">
      <w:pPr>
        <w:jc w:val="both"/>
        <w:rPr>
          <w:rFonts w:ascii="Tahoma" w:hAnsi="Tahoma" w:cs="Tahoma"/>
          <w:i/>
          <w:sz w:val="20"/>
          <w:szCs w:val="20"/>
        </w:rPr>
      </w:pPr>
      <w:r w:rsidRPr="00CA7315">
        <w:rPr>
          <w:rFonts w:ascii="Tahoma" w:hAnsi="Tahoma" w:cs="Tahoma"/>
          <w:b/>
          <w:sz w:val="20"/>
          <w:szCs w:val="20"/>
        </w:rPr>
        <w:t>4. Przedmiot i zakres ubezpieczenia</w:t>
      </w:r>
    </w:p>
    <w:p w14:paraId="712B4123"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xml:space="preserve">Zakres ubezpieczenia obejmuje odpowiedzialność </w:t>
      </w:r>
      <w:r w:rsidRPr="00CA7315">
        <w:rPr>
          <w:rFonts w:ascii="Tahoma" w:hAnsi="Tahoma" w:cs="Tahoma"/>
          <w:bCs/>
          <w:sz w:val="20"/>
          <w:szCs w:val="20"/>
        </w:rPr>
        <w:t>cywilną deliktową, kontraktową oraz pozostającą w zbiegu (deliktowo-kontraktową), jak również odpowiedzialność cywilną za produkt (w tym odpowiedzialność za produkty wprowadzone do obrotu przed zawarciem umowy ubezpieczenia)</w:t>
      </w:r>
      <w:r w:rsidRPr="00CA7315">
        <w:rPr>
          <w:rFonts w:ascii="Tahoma" w:hAnsi="Tahoma" w:cs="Tahoma"/>
          <w:sz w:val="20"/>
          <w:szCs w:val="20"/>
        </w:rPr>
        <w:t xml:space="preserve">, ponoszoną przez Ubezpieczonego w związku z prowadzoną działalnością i posiadanym mieniem. Ochrona ubezpieczeniowa obejmuje </w:t>
      </w:r>
      <w:r w:rsidRPr="00CA7315">
        <w:rPr>
          <w:rFonts w:ascii="Tahoma" w:hAnsi="Tahoma" w:cs="Tahoma"/>
          <w:b/>
          <w:bCs/>
          <w:sz w:val="20"/>
          <w:szCs w:val="20"/>
        </w:rPr>
        <w:t>wypadki ubezpieczeniowe</w:t>
      </w:r>
      <w:r w:rsidRPr="00CA7315">
        <w:rPr>
          <w:rFonts w:ascii="Tahoma" w:hAnsi="Tahoma" w:cs="Tahoma"/>
          <w:sz w:val="20"/>
          <w:szCs w:val="20"/>
        </w:rPr>
        <w:t xml:space="preserve"> zaistniałe w okresie ubezpieczenia, niezależnie od chwili działania lub zaniechania będącego przyczyną </w:t>
      </w:r>
      <w:r w:rsidRPr="00CA7315">
        <w:rPr>
          <w:rFonts w:ascii="Tahoma" w:hAnsi="Tahoma" w:cs="Tahoma"/>
          <w:b/>
          <w:sz w:val="20"/>
          <w:szCs w:val="20"/>
        </w:rPr>
        <w:t>szkody</w:t>
      </w:r>
      <w:r w:rsidRPr="00CA7315">
        <w:rPr>
          <w:rFonts w:ascii="Tahoma" w:hAnsi="Tahoma" w:cs="Tahoma"/>
          <w:sz w:val="20"/>
          <w:szCs w:val="20"/>
        </w:rPr>
        <w:t xml:space="preserve">, a także chwili ujawnienia się </w:t>
      </w:r>
      <w:r w:rsidRPr="00CA7315">
        <w:rPr>
          <w:rFonts w:ascii="Tahoma" w:hAnsi="Tahoma" w:cs="Tahoma"/>
          <w:b/>
          <w:sz w:val="20"/>
          <w:szCs w:val="20"/>
        </w:rPr>
        <w:t>szkody</w:t>
      </w:r>
      <w:r w:rsidRPr="00CA7315">
        <w:rPr>
          <w:rFonts w:ascii="Tahoma" w:hAnsi="Tahoma" w:cs="Tahoma"/>
          <w:sz w:val="20"/>
          <w:szCs w:val="20"/>
        </w:rPr>
        <w:t xml:space="preserve"> oraz zgłoszenia roszczenia przez poszkodowanego, pod warunkiem zgłoszenia roszczenia przed upływem ustawowego terminu przedawnienia. </w:t>
      </w:r>
    </w:p>
    <w:p w14:paraId="236EE07D" w14:textId="77777777" w:rsidR="00CA7315" w:rsidRPr="00CA7315" w:rsidRDefault="00CA7315" w:rsidP="00CA7315">
      <w:pPr>
        <w:jc w:val="both"/>
        <w:rPr>
          <w:rFonts w:ascii="Tahoma" w:hAnsi="Tahoma" w:cs="Tahoma"/>
          <w:sz w:val="20"/>
          <w:szCs w:val="20"/>
        </w:rPr>
      </w:pPr>
      <w:r w:rsidRPr="00CA7315">
        <w:rPr>
          <w:rFonts w:ascii="Tahoma" w:hAnsi="Tahoma" w:cs="Tahoma"/>
          <w:b/>
          <w:sz w:val="20"/>
          <w:szCs w:val="20"/>
        </w:rPr>
        <w:t>Szkody</w:t>
      </w:r>
      <w:r w:rsidRPr="00CA7315">
        <w:rPr>
          <w:rFonts w:ascii="Tahoma" w:hAnsi="Tahoma" w:cs="Tahoma"/>
          <w:sz w:val="20"/>
          <w:szCs w:val="20"/>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CA7315">
        <w:rPr>
          <w:rFonts w:ascii="Tahoma" w:hAnsi="Tahoma" w:cs="Tahoma"/>
          <w:b/>
          <w:sz w:val="20"/>
          <w:szCs w:val="20"/>
        </w:rPr>
        <w:t>szkody</w:t>
      </w:r>
      <w:r w:rsidRPr="00CA7315">
        <w:rPr>
          <w:rFonts w:ascii="Tahoma" w:hAnsi="Tahoma" w:cs="Tahoma"/>
          <w:sz w:val="20"/>
          <w:szCs w:val="20"/>
        </w:rPr>
        <w:t xml:space="preserve">. </w:t>
      </w:r>
    </w:p>
    <w:p w14:paraId="6FA6F027"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xml:space="preserve">W razie wątpliwości co do momentu powstania </w:t>
      </w:r>
      <w:r w:rsidRPr="00CA7315">
        <w:rPr>
          <w:rFonts w:ascii="Tahoma" w:hAnsi="Tahoma" w:cs="Tahoma"/>
          <w:b/>
          <w:sz w:val="20"/>
          <w:szCs w:val="20"/>
        </w:rPr>
        <w:t>szkody osobowej</w:t>
      </w:r>
      <w:r w:rsidRPr="00CA7315">
        <w:rPr>
          <w:rFonts w:ascii="Tahoma" w:hAnsi="Tahoma" w:cs="Tahoma"/>
          <w:sz w:val="20"/>
          <w:szCs w:val="20"/>
        </w:rPr>
        <w:t>, uznaje się, że powstała ona w dniu, w którym poszkodowany po raz pierwszy skontaktował się z lekarzem w związku z objawami, które były podstawą roszczeń.</w:t>
      </w:r>
    </w:p>
    <w:p w14:paraId="7257F2B7"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xml:space="preserve">Ubezpieczenie dotyczy </w:t>
      </w:r>
      <w:r w:rsidRPr="00CA7315">
        <w:rPr>
          <w:rFonts w:ascii="Tahoma" w:hAnsi="Tahoma" w:cs="Tahoma"/>
          <w:b/>
          <w:bCs/>
          <w:sz w:val="20"/>
          <w:szCs w:val="20"/>
        </w:rPr>
        <w:t>wypadków ubezpieczeniowych</w:t>
      </w:r>
      <w:r w:rsidRPr="00CA7315">
        <w:rPr>
          <w:rFonts w:ascii="Tahoma" w:hAnsi="Tahoma" w:cs="Tahoma"/>
          <w:sz w:val="20"/>
          <w:szCs w:val="20"/>
        </w:rPr>
        <w:t xml:space="preserve"> powstałych na terytorium RP oraz </w:t>
      </w:r>
      <w:r w:rsidRPr="00CA7315">
        <w:rPr>
          <w:rFonts w:ascii="Arial" w:hAnsi="Arial" w:cs="Arial"/>
          <w:sz w:val="20"/>
          <w:szCs w:val="20"/>
        </w:rPr>
        <w:t xml:space="preserve">za granicą </w:t>
      </w:r>
      <w:r w:rsidRPr="00CA7315">
        <w:rPr>
          <w:rFonts w:ascii="Arial" w:hAnsi="Arial" w:cs="Arial"/>
          <w:sz w:val="20"/>
          <w:szCs w:val="20"/>
        </w:rPr>
        <w:br/>
        <w:t>z wyłączeniem USA, Kanady, Nowej Zelandii i Australii</w:t>
      </w:r>
      <w:r w:rsidRPr="00CA7315">
        <w:rPr>
          <w:rFonts w:ascii="Tahoma" w:hAnsi="Tahoma" w:cs="Tahoma"/>
          <w:sz w:val="20"/>
          <w:szCs w:val="20"/>
        </w:rPr>
        <w:t xml:space="preserve"> (w przypadkach opisanych poniżej oraz podczas zagranicznych delegacji służbowych pracowników Ubezpieczonego w związku z wykonywaniem pracy /obowiązków służbowych/).</w:t>
      </w:r>
    </w:p>
    <w:p w14:paraId="33073BB6" w14:textId="77777777" w:rsidR="00CA7315" w:rsidRPr="00CA7315" w:rsidRDefault="00CA7315" w:rsidP="00CA7315">
      <w:pPr>
        <w:tabs>
          <w:tab w:val="left" w:pos="5346"/>
          <w:tab w:val="left" w:pos="5986"/>
        </w:tabs>
        <w:jc w:val="both"/>
        <w:rPr>
          <w:rFonts w:ascii="Tahoma" w:hAnsi="Tahoma" w:cs="Tahoma"/>
          <w:bCs/>
          <w:sz w:val="20"/>
          <w:szCs w:val="20"/>
        </w:rPr>
      </w:pPr>
      <w:r w:rsidRPr="00CA7315">
        <w:rPr>
          <w:rFonts w:ascii="Tahoma" w:hAnsi="Tahoma" w:cs="Tahoma"/>
          <w:sz w:val="20"/>
          <w:szCs w:val="20"/>
        </w:rPr>
        <w:t xml:space="preserve">Ubezpieczenie obejmuje szkody wyrządzone wskutek rażącego niedbalstwa. </w:t>
      </w:r>
      <w:r w:rsidRPr="00CA7315">
        <w:rPr>
          <w:rFonts w:ascii="Tahoma" w:hAnsi="Tahoma" w:cs="Tahoma"/>
          <w:bCs/>
          <w:sz w:val="20"/>
          <w:szCs w:val="20"/>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378A77E1" w14:textId="77777777" w:rsidR="00CA7315" w:rsidRPr="00CA7315" w:rsidRDefault="00CA7315" w:rsidP="00CA7315">
      <w:pPr>
        <w:jc w:val="both"/>
        <w:rPr>
          <w:rFonts w:ascii="Tahoma" w:hAnsi="Tahoma" w:cs="Tahoma"/>
          <w:iCs/>
          <w:sz w:val="20"/>
          <w:szCs w:val="20"/>
        </w:rPr>
      </w:pPr>
    </w:p>
    <w:p w14:paraId="5625C682" w14:textId="77777777" w:rsidR="00CA7315" w:rsidRPr="00CA7315" w:rsidRDefault="00CA7315" w:rsidP="00CA7315">
      <w:pPr>
        <w:jc w:val="both"/>
        <w:rPr>
          <w:rFonts w:ascii="Tahoma" w:hAnsi="Tahoma" w:cs="Tahoma"/>
          <w:iCs/>
          <w:sz w:val="20"/>
          <w:szCs w:val="20"/>
        </w:rPr>
      </w:pPr>
      <w:r w:rsidRPr="00CA7315">
        <w:rPr>
          <w:rFonts w:ascii="Tahoma" w:hAnsi="Tahoma" w:cs="Tahoma"/>
          <w:iCs/>
          <w:sz w:val="20"/>
          <w:szCs w:val="20"/>
        </w:rPr>
        <w:t>Ubezpieczyciel nie odpowiada wyłącznie za szkody wyrządzone umyślnie przez reprezentantów Ubezpieczającego/Ubezpieczonego, przy czym za reprezentantów w jednostce samorządu terytorialnego uważa się jedynie Wójta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rodzaju szkód obowiązuje limit odpowiedzialności 500.000 zł na jeden i wszystkie wypadki ubezpieczeniowe w rocznym okresie ubezpieczenia.</w:t>
      </w:r>
    </w:p>
    <w:p w14:paraId="023D45EB" w14:textId="77777777" w:rsidR="00CA7315" w:rsidRPr="00CA7315" w:rsidRDefault="00CA7315" w:rsidP="00CA7315">
      <w:pPr>
        <w:jc w:val="both"/>
        <w:rPr>
          <w:rFonts w:ascii="Tahoma" w:hAnsi="Tahoma" w:cs="Tahoma"/>
          <w:iCs/>
          <w:sz w:val="20"/>
          <w:szCs w:val="20"/>
        </w:rPr>
      </w:pPr>
    </w:p>
    <w:p w14:paraId="03AFEFF0" w14:textId="77777777" w:rsidR="00CA7315" w:rsidRPr="00CA7315" w:rsidRDefault="00CA7315" w:rsidP="00CA7315">
      <w:pPr>
        <w:jc w:val="both"/>
        <w:rPr>
          <w:rFonts w:ascii="Tahoma" w:hAnsi="Tahoma" w:cs="Tahoma"/>
          <w:iCs/>
          <w:sz w:val="20"/>
          <w:szCs w:val="20"/>
        </w:rPr>
      </w:pPr>
      <w:r w:rsidRPr="00CA7315">
        <w:rPr>
          <w:rFonts w:ascii="Tahoma" w:hAnsi="Tahoma" w:cs="Tahoma"/>
          <w:iCs/>
          <w:sz w:val="20"/>
          <w:szCs w:val="20"/>
        </w:rPr>
        <w:t xml:space="preserve">Ubezpieczenie obejmuje odpowiedzialność cywilną (w tym odpowiedzialność cywilną związaną </w:t>
      </w:r>
      <w:r w:rsidRPr="00CA7315">
        <w:rPr>
          <w:rFonts w:ascii="Tahoma" w:hAnsi="Tahoma" w:cs="Tahoma"/>
          <w:iCs/>
          <w:sz w:val="20"/>
          <w:szCs w:val="20"/>
        </w:rPr>
        <w:br/>
        <w:t>z wykonywaniem władzy publicznej) Gminy Ślemień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Ochrona obejmuje odpowiedzialność cywilną Gminy Ślemień  zarówno za działania własne jak i zlecone Ubezpieczonemu przez administrację rządową.</w:t>
      </w:r>
    </w:p>
    <w:p w14:paraId="0F947A13" w14:textId="77777777" w:rsidR="00CA7315" w:rsidRPr="00CA7315" w:rsidRDefault="00CA7315" w:rsidP="00CA7315">
      <w:pPr>
        <w:jc w:val="both"/>
        <w:rPr>
          <w:rFonts w:ascii="Tahoma" w:hAnsi="Tahoma" w:cs="Tahoma"/>
          <w:iCs/>
          <w:sz w:val="20"/>
          <w:szCs w:val="20"/>
        </w:rPr>
      </w:pPr>
      <w:r w:rsidRPr="00CA7315">
        <w:rPr>
          <w:rFonts w:ascii="Tahoma" w:hAnsi="Tahoma" w:cs="Tahoma"/>
          <w:iCs/>
          <w:sz w:val="20"/>
          <w:szCs w:val="20"/>
        </w:rPr>
        <w:t>Ochrona ubezpieczeniowa obejmuje ustawową odpowiedzialność Ubezpieczonego bez umownego przejęcia lub rozszerzania odpowiedzialności.</w:t>
      </w:r>
    </w:p>
    <w:p w14:paraId="4E1BD1A1" w14:textId="77777777" w:rsidR="00CA7315" w:rsidRPr="00CA7315" w:rsidRDefault="00CA7315" w:rsidP="00CA7315">
      <w:pPr>
        <w:ind w:left="426"/>
        <w:jc w:val="both"/>
        <w:rPr>
          <w:rFonts w:ascii="Tahoma" w:hAnsi="Tahoma" w:cs="Tahoma"/>
          <w:iCs/>
          <w:sz w:val="20"/>
          <w:szCs w:val="20"/>
        </w:rPr>
      </w:pPr>
    </w:p>
    <w:p w14:paraId="1C45FAEC" w14:textId="77777777" w:rsidR="00CA7315" w:rsidRPr="00CA7315" w:rsidRDefault="00CA7315" w:rsidP="00CA7315">
      <w:pPr>
        <w:tabs>
          <w:tab w:val="left" w:pos="5346"/>
          <w:tab w:val="left" w:pos="5986"/>
        </w:tabs>
        <w:jc w:val="both"/>
        <w:rPr>
          <w:rFonts w:ascii="Tahoma" w:hAnsi="Tahoma" w:cs="Tahoma"/>
          <w:sz w:val="20"/>
          <w:szCs w:val="20"/>
        </w:rPr>
      </w:pPr>
      <w:r w:rsidRPr="00CA7315">
        <w:rPr>
          <w:rFonts w:ascii="Tahoma" w:hAnsi="Tahoma" w:cs="Tahoma"/>
          <w:bCs/>
          <w:iCs/>
          <w:sz w:val="20"/>
          <w:szCs w:val="20"/>
        </w:rPr>
        <w:t xml:space="preserve">Ochrona ubezpieczeniowa nie obejmuje kar pieniężnych, kar umownych, grzywien sądowych </w:t>
      </w:r>
      <w:r w:rsidRPr="00CA7315">
        <w:rPr>
          <w:rFonts w:ascii="Tahoma" w:hAnsi="Tahoma" w:cs="Tahoma"/>
          <w:bCs/>
          <w:iCs/>
          <w:sz w:val="20"/>
          <w:szCs w:val="20"/>
        </w:rPr>
        <w:br/>
        <w:t>i administracyjnych, zadatków, odszkodowań o charakterze karnym, jeżeli zostały nałożone wyłącznie na ubezpie</w:t>
      </w:r>
      <w:r w:rsidRPr="00CA7315">
        <w:rPr>
          <w:rFonts w:ascii="Tahoma" w:hAnsi="Tahoma" w:cs="Tahoma"/>
          <w:bCs/>
          <w:iCs/>
          <w:sz w:val="20"/>
          <w:szCs w:val="20"/>
        </w:rPr>
        <w:softHyphen/>
        <w:t>czonego i nie mają one charakteru odszkodowawczego.</w:t>
      </w:r>
    </w:p>
    <w:p w14:paraId="43B80168" w14:textId="77777777" w:rsidR="00CA7315" w:rsidRPr="00CA7315" w:rsidRDefault="00CA7315" w:rsidP="00CA7315">
      <w:pPr>
        <w:ind w:firstLine="426"/>
        <w:jc w:val="both"/>
        <w:rPr>
          <w:rFonts w:ascii="Tahoma" w:hAnsi="Tahoma" w:cs="Tahoma"/>
          <w:sz w:val="20"/>
          <w:szCs w:val="20"/>
          <w:highlight w:val="yellow"/>
          <w:u w:val="single"/>
        </w:rPr>
      </w:pPr>
    </w:p>
    <w:p w14:paraId="051ACC2D" w14:textId="77777777" w:rsidR="00CA7315" w:rsidRPr="00CA7315" w:rsidRDefault="00CA7315" w:rsidP="00CA7315">
      <w:pPr>
        <w:ind w:firstLine="426"/>
        <w:jc w:val="both"/>
        <w:rPr>
          <w:rFonts w:ascii="Tahoma" w:hAnsi="Tahoma" w:cs="Tahoma"/>
          <w:sz w:val="20"/>
          <w:szCs w:val="20"/>
          <w:u w:val="single"/>
        </w:rPr>
      </w:pPr>
    </w:p>
    <w:p w14:paraId="70178235" w14:textId="77777777" w:rsidR="00CA7315" w:rsidRPr="00CA7315" w:rsidRDefault="00CA7315" w:rsidP="00CA7315">
      <w:pPr>
        <w:jc w:val="both"/>
        <w:rPr>
          <w:rFonts w:ascii="Tahoma" w:hAnsi="Tahoma" w:cs="Tahoma"/>
          <w:sz w:val="20"/>
          <w:szCs w:val="20"/>
          <w:u w:val="single"/>
        </w:rPr>
      </w:pPr>
      <w:r w:rsidRPr="00CA7315">
        <w:rPr>
          <w:rFonts w:ascii="Tahoma" w:hAnsi="Tahoma" w:cs="Tahoma"/>
          <w:sz w:val="20"/>
          <w:szCs w:val="20"/>
          <w:u w:val="single"/>
        </w:rPr>
        <w:t>Koszty dodatkowe objęte ochroną ubezpieczeniową w ramach sumy gwarancyjnej:</w:t>
      </w:r>
    </w:p>
    <w:p w14:paraId="50EB1D5E" w14:textId="77777777" w:rsidR="00CA7315" w:rsidRPr="00CA7315" w:rsidRDefault="00CA7315" w:rsidP="00CA7315">
      <w:pPr>
        <w:numPr>
          <w:ilvl w:val="0"/>
          <w:numId w:val="43"/>
        </w:numPr>
        <w:jc w:val="both"/>
        <w:rPr>
          <w:rFonts w:ascii="Tahoma" w:hAnsi="Tahoma" w:cs="Tahoma"/>
          <w:sz w:val="20"/>
          <w:szCs w:val="20"/>
        </w:rPr>
      </w:pPr>
      <w:r w:rsidRPr="00CA7315">
        <w:rPr>
          <w:rFonts w:ascii="Tahoma" w:hAnsi="Tahoma" w:cs="Tahoma"/>
          <w:sz w:val="20"/>
          <w:szCs w:val="20"/>
        </w:rPr>
        <w:t xml:space="preserve">koszty działań podjętych przez ubezpieczającego/ubezpieczonego po wystąpieniu wypadku ubezpieczeniowego w celu zapobieżenia szkodzie lub zmniejszenia jej rozmiarów, jeżeli działania te były celowe, chociażby okazały się bezskuteczne, </w:t>
      </w:r>
    </w:p>
    <w:p w14:paraId="66D29190" w14:textId="77777777" w:rsidR="00CA7315" w:rsidRPr="00CA7315" w:rsidRDefault="00CA7315" w:rsidP="00CA7315">
      <w:pPr>
        <w:numPr>
          <w:ilvl w:val="0"/>
          <w:numId w:val="43"/>
        </w:numPr>
        <w:jc w:val="both"/>
        <w:rPr>
          <w:rFonts w:ascii="Tahoma" w:hAnsi="Tahoma" w:cs="Tahoma"/>
          <w:sz w:val="20"/>
          <w:szCs w:val="20"/>
        </w:rPr>
      </w:pPr>
      <w:r w:rsidRPr="00CA7315">
        <w:rPr>
          <w:rFonts w:ascii="Tahoma" w:hAnsi="Tahoma" w:cs="Tahoma"/>
          <w:sz w:val="20"/>
          <w:szCs w:val="20"/>
        </w:rPr>
        <w:lastRenderedPageBreak/>
        <w:t>koszty wynagrodzenia rzeczoznawców i ekspertów powołanych za zgodą Ubezpieczyciela w celu ustalenia okoliczności, przyczyn i rozmiaru szkody,</w:t>
      </w:r>
    </w:p>
    <w:p w14:paraId="3727292A" w14:textId="77777777" w:rsidR="00CA7315" w:rsidRPr="00CA7315" w:rsidRDefault="00CA7315" w:rsidP="00CA7315">
      <w:pPr>
        <w:numPr>
          <w:ilvl w:val="0"/>
          <w:numId w:val="43"/>
        </w:numPr>
        <w:jc w:val="both"/>
        <w:rPr>
          <w:rFonts w:ascii="Tahoma" w:hAnsi="Tahoma" w:cs="Tahoma"/>
          <w:sz w:val="20"/>
          <w:szCs w:val="20"/>
        </w:rPr>
      </w:pPr>
      <w:r w:rsidRPr="00CA7315">
        <w:rPr>
          <w:rFonts w:ascii="Tahoma" w:hAnsi="Tahoma" w:cs="Tahoma"/>
          <w:sz w:val="20"/>
          <w:szCs w:val="20"/>
        </w:rPr>
        <w:t>koszty obrony sądowej przed roszczeniami poszkodowanych lub uprawnionych,</w:t>
      </w:r>
    </w:p>
    <w:p w14:paraId="746300A7" w14:textId="77777777" w:rsidR="00CA7315" w:rsidRPr="00CA7315" w:rsidRDefault="00CA7315" w:rsidP="00CA7315">
      <w:pPr>
        <w:numPr>
          <w:ilvl w:val="0"/>
          <w:numId w:val="43"/>
        </w:numPr>
        <w:jc w:val="both"/>
        <w:rPr>
          <w:rFonts w:ascii="Tahoma" w:hAnsi="Tahoma" w:cs="Tahoma"/>
          <w:sz w:val="20"/>
          <w:szCs w:val="20"/>
        </w:rPr>
      </w:pPr>
      <w:r w:rsidRPr="00CA7315">
        <w:rPr>
          <w:rFonts w:ascii="Tahoma" w:hAnsi="Tahoma" w:cs="Tahoma"/>
          <w:sz w:val="20"/>
          <w:szCs w:val="20"/>
        </w:rPr>
        <w:t xml:space="preserve">koszty obrony sądowej w postępowaniu karnym, jeżeli toczące się postępowanie ma związek </w:t>
      </w:r>
      <w:r w:rsidRPr="00CA7315">
        <w:rPr>
          <w:rFonts w:ascii="Tahoma" w:hAnsi="Tahoma" w:cs="Tahoma"/>
          <w:sz w:val="20"/>
          <w:szCs w:val="20"/>
        </w:rPr>
        <w:br/>
        <w:t>z ustaleniem odpowiedzialności ubezpieczonego, jeżeli Ubezpieczyciel zażądał powołania obrony lub wyraził zgodę na pokrycie tych kosztów,</w:t>
      </w:r>
    </w:p>
    <w:p w14:paraId="151D030D" w14:textId="77777777" w:rsidR="00CA7315" w:rsidRPr="00CA7315" w:rsidRDefault="00CA7315" w:rsidP="00CA7315">
      <w:pPr>
        <w:numPr>
          <w:ilvl w:val="0"/>
          <w:numId w:val="43"/>
        </w:numPr>
        <w:jc w:val="both"/>
        <w:rPr>
          <w:rFonts w:ascii="Tahoma" w:hAnsi="Tahoma" w:cs="Tahoma"/>
          <w:sz w:val="20"/>
          <w:szCs w:val="20"/>
        </w:rPr>
      </w:pPr>
      <w:r w:rsidRPr="00CA7315">
        <w:rPr>
          <w:rFonts w:ascii="Tahoma" w:hAnsi="Tahoma" w:cs="Tahoma"/>
          <w:sz w:val="20"/>
          <w:szCs w:val="20"/>
        </w:rPr>
        <w:t>koszty postępowań sądowych, w tym mediacji lub postępowania pojednawczego oraz koszty opłat administracyjnych, jeżeli Ubezpieczyciel wyraził zgodę na pokrycie tych kosztów,</w:t>
      </w:r>
    </w:p>
    <w:p w14:paraId="150AD148" w14:textId="77777777" w:rsidR="00CA7315" w:rsidRPr="00CA7315" w:rsidRDefault="00CA7315" w:rsidP="00CA7315">
      <w:pPr>
        <w:numPr>
          <w:ilvl w:val="0"/>
          <w:numId w:val="43"/>
        </w:numPr>
        <w:jc w:val="both"/>
        <w:rPr>
          <w:rFonts w:ascii="Tahoma" w:hAnsi="Tahoma" w:cs="Tahoma"/>
          <w:sz w:val="20"/>
          <w:szCs w:val="20"/>
        </w:rPr>
      </w:pPr>
      <w:r w:rsidRPr="00CA7315">
        <w:rPr>
          <w:rFonts w:ascii="Tahoma" w:hAnsi="Tahoma" w:cs="Tahoma"/>
          <w:sz w:val="20"/>
          <w:szCs w:val="20"/>
        </w:rPr>
        <w:t>zasądzone przez sąd odsetki od ubezpieczonego.</w:t>
      </w:r>
    </w:p>
    <w:p w14:paraId="5B0B7C8A" w14:textId="77777777" w:rsidR="00CA7315" w:rsidRPr="00CA7315" w:rsidRDefault="00CA7315" w:rsidP="00CA7315">
      <w:pPr>
        <w:tabs>
          <w:tab w:val="left" w:pos="5346"/>
          <w:tab w:val="left" w:pos="5986"/>
        </w:tabs>
        <w:jc w:val="both"/>
        <w:rPr>
          <w:rFonts w:ascii="Tahoma" w:hAnsi="Tahoma" w:cs="Tahoma"/>
          <w:b/>
          <w:sz w:val="20"/>
          <w:szCs w:val="20"/>
        </w:rPr>
      </w:pPr>
      <w:r w:rsidRPr="00CA7315">
        <w:rPr>
          <w:rFonts w:ascii="Tahoma" w:hAnsi="Tahoma" w:cs="Tahoma"/>
          <w:b/>
          <w:sz w:val="20"/>
          <w:szCs w:val="20"/>
        </w:rPr>
        <w:t>Wymagany zakres ubezpieczenia obejmuje w szczególności:</w:t>
      </w:r>
    </w:p>
    <w:p w14:paraId="62B59B9D" w14:textId="77777777" w:rsidR="00CA7315" w:rsidRPr="00CA7315" w:rsidRDefault="00CA7315" w:rsidP="00CA7315">
      <w:pPr>
        <w:numPr>
          <w:ilvl w:val="1"/>
          <w:numId w:val="48"/>
        </w:numPr>
        <w:jc w:val="both"/>
        <w:rPr>
          <w:rFonts w:ascii="Tahoma" w:hAnsi="Tahoma" w:cs="Tahoma"/>
          <w:sz w:val="20"/>
          <w:szCs w:val="20"/>
        </w:rPr>
      </w:pPr>
      <w:r w:rsidRPr="00CA7315">
        <w:rPr>
          <w:rFonts w:ascii="Tahoma" w:hAnsi="Tahoma" w:cs="Tahoma"/>
          <w:sz w:val="20"/>
          <w:szCs w:val="20"/>
        </w:rPr>
        <w:t>odpowiedzialność z tytułu szkód związanych z przeniesieniem ognia;</w:t>
      </w:r>
    </w:p>
    <w:p w14:paraId="6C1FBBEF" w14:textId="09467F65" w:rsidR="00CA7315" w:rsidRPr="00CA7315" w:rsidRDefault="00CA7315" w:rsidP="00CA7315">
      <w:pPr>
        <w:numPr>
          <w:ilvl w:val="1"/>
          <w:numId w:val="48"/>
        </w:numPr>
        <w:jc w:val="both"/>
        <w:rPr>
          <w:rFonts w:ascii="Tahoma" w:hAnsi="Tahoma" w:cs="Tahoma"/>
          <w:sz w:val="20"/>
          <w:szCs w:val="20"/>
        </w:rPr>
      </w:pPr>
      <w:r w:rsidRPr="00CA7315">
        <w:rPr>
          <w:rFonts w:ascii="Tahoma" w:hAnsi="Tahoma" w:cs="Tahoma"/>
          <w:sz w:val="20"/>
          <w:szCs w:val="20"/>
        </w:rPr>
        <w:t>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 oraz szkód powstałych w trakcie prac związanych z poszukiwaniem i usuwaniem awarii);</w:t>
      </w:r>
    </w:p>
    <w:p w14:paraId="1879C13A" w14:textId="77777777" w:rsidR="00CA7315" w:rsidRPr="00CA7315" w:rsidRDefault="00CA7315" w:rsidP="00CA7315">
      <w:pPr>
        <w:numPr>
          <w:ilvl w:val="1"/>
          <w:numId w:val="48"/>
        </w:numPr>
        <w:jc w:val="both"/>
        <w:rPr>
          <w:rFonts w:ascii="Tahoma" w:hAnsi="Tahoma" w:cs="Tahoma"/>
          <w:sz w:val="20"/>
          <w:szCs w:val="20"/>
        </w:rPr>
      </w:pPr>
      <w:r w:rsidRPr="00CA7315">
        <w:rPr>
          <w:rFonts w:ascii="Tahoma" w:hAnsi="Tahoma" w:cs="Tahoma"/>
          <w:sz w:val="20"/>
          <w:szCs w:val="20"/>
        </w:rPr>
        <w:t>odpowiedzialność za szkody wyrządzone przez prąd elektryczny, w tym przepięcia i przetężenia;</w:t>
      </w:r>
    </w:p>
    <w:p w14:paraId="11F69C39" w14:textId="77777777" w:rsidR="00CA7315" w:rsidRPr="00CA7315" w:rsidRDefault="00CA7315" w:rsidP="00CA7315">
      <w:pPr>
        <w:numPr>
          <w:ilvl w:val="1"/>
          <w:numId w:val="48"/>
        </w:numPr>
        <w:jc w:val="both"/>
        <w:rPr>
          <w:rFonts w:ascii="Tahoma" w:hAnsi="Tahoma" w:cs="Tahoma"/>
          <w:sz w:val="20"/>
          <w:szCs w:val="20"/>
        </w:rPr>
      </w:pPr>
      <w:r w:rsidRPr="00CA7315">
        <w:rPr>
          <w:rFonts w:ascii="Tahoma" w:hAnsi="Tahoma" w:cs="Tahoma"/>
          <w:sz w:val="20"/>
          <w:szCs w:val="20"/>
        </w:rPr>
        <w:t>odpowiedzialność z tytułu niewykonania lub nienależytego wykonania zobowiązania;</w:t>
      </w:r>
    </w:p>
    <w:p w14:paraId="3CD3FB7E" w14:textId="77777777" w:rsidR="00CA7315" w:rsidRPr="00CA7315" w:rsidRDefault="00CA7315" w:rsidP="00CA7315">
      <w:pPr>
        <w:numPr>
          <w:ilvl w:val="1"/>
          <w:numId w:val="48"/>
        </w:numPr>
        <w:jc w:val="both"/>
        <w:rPr>
          <w:rFonts w:ascii="Tahoma" w:hAnsi="Tahoma" w:cs="Tahoma"/>
          <w:sz w:val="20"/>
          <w:szCs w:val="20"/>
        </w:rPr>
      </w:pPr>
      <w:r w:rsidRPr="00CA7315">
        <w:rPr>
          <w:rFonts w:ascii="Tahoma" w:hAnsi="Tahoma" w:cs="Tahoma"/>
          <w:sz w:val="20"/>
          <w:szCs w:val="20"/>
        </w:rPr>
        <w:t>odpowiedzialność z tytułu administrowania i zarządzania nieruchomościami;</w:t>
      </w:r>
    </w:p>
    <w:p w14:paraId="31B6AB85" w14:textId="77777777" w:rsidR="00CA7315" w:rsidRPr="00CA7315" w:rsidRDefault="00CA7315" w:rsidP="00CA7315">
      <w:pPr>
        <w:numPr>
          <w:ilvl w:val="1"/>
          <w:numId w:val="48"/>
        </w:numPr>
        <w:jc w:val="both"/>
        <w:rPr>
          <w:rFonts w:ascii="Tahoma" w:hAnsi="Tahoma" w:cs="Tahoma"/>
          <w:sz w:val="20"/>
          <w:szCs w:val="20"/>
        </w:rPr>
      </w:pPr>
      <w:r w:rsidRPr="00CA7315">
        <w:rPr>
          <w:rFonts w:ascii="Tahoma" w:hAnsi="Tahoma" w:cs="Tahoma"/>
          <w:sz w:val="20"/>
          <w:szCs w:val="20"/>
        </w:rPr>
        <w:t>czyste straty finansowe, w tym w szczególności:</w:t>
      </w:r>
    </w:p>
    <w:p w14:paraId="47DEE55B" w14:textId="77777777" w:rsidR="00CA7315" w:rsidRPr="00CA7315" w:rsidRDefault="00CA7315" w:rsidP="00CA7315">
      <w:pPr>
        <w:numPr>
          <w:ilvl w:val="0"/>
          <w:numId w:val="44"/>
        </w:numPr>
        <w:jc w:val="both"/>
        <w:rPr>
          <w:rFonts w:ascii="Tahoma" w:hAnsi="Tahoma" w:cs="Tahoma"/>
          <w:sz w:val="20"/>
          <w:szCs w:val="20"/>
        </w:rPr>
      </w:pPr>
      <w:r w:rsidRPr="00CA7315">
        <w:rPr>
          <w:rFonts w:ascii="Tahoma" w:hAnsi="Tahoma" w:cs="Tahoma"/>
          <w:sz w:val="20"/>
          <w:szCs w:val="20"/>
        </w:rPr>
        <w:t>wynikające z braku lub ograniczenia możliwości korzystania z rzeczy ruchomej, nieruchomości, przedsiębiorstwa lub gospodarstwa rolnego,</w:t>
      </w:r>
    </w:p>
    <w:p w14:paraId="4D11BE4E" w14:textId="77777777" w:rsidR="00CA7315" w:rsidRPr="00CA7315" w:rsidRDefault="00CA7315" w:rsidP="00CA7315">
      <w:pPr>
        <w:numPr>
          <w:ilvl w:val="0"/>
          <w:numId w:val="44"/>
        </w:numPr>
        <w:jc w:val="both"/>
        <w:rPr>
          <w:rFonts w:ascii="Tahoma" w:hAnsi="Tahoma" w:cs="Tahoma"/>
          <w:sz w:val="20"/>
          <w:szCs w:val="20"/>
        </w:rPr>
      </w:pPr>
      <w:r w:rsidRPr="00CA7315">
        <w:rPr>
          <w:rFonts w:ascii="Tahoma" w:hAnsi="Tahoma" w:cs="Tahoma"/>
          <w:sz w:val="20"/>
          <w:szCs w:val="20"/>
        </w:rPr>
        <w:t>wynikające z braku możliwości lub ograniczonej możliwość prowadzenia działalności przez osobę trzecią,</w:t>
      </w:r>
    </w:p>
    <w:p w14:paraId="3CBEA5E8" w14:textId="77777777" w:rsidR="00CA7315" w:rsidRPr="00CA7315" w:rsidRDefault="00CA7315" w:rsidP="00CA7315">
      <w:pPr>
        <w:numPr>
          <w:ilvl w:val="0"/>
          <w:numId w:val="44"/>
        </w:numPr>
        <w:jc w:val="both"/>
        <w:rPr>
          <w:rFonts w:ascii="Tahoma" w:hAnsi="Tahoma" w:cs="Tahoma"/>
          <w:sz w:val="20"/>
          <w:szCs w:val="20"/>
        </w:rPr>
      </w:pPr>
      <w:r w:rsidRPr="00CA7315">
        <w:rPr>
          <w:rFonts w:ascii="Tahoma" w:hAnsi="Tahoma" w:cs="Tahoma"/>
          <w:sz w:val="20"/>
          <w:szCs w:val="20"/>
        </w:rPr>
        <w:t>poniesione przez osobę trzecią inną niż osoba, która doznała szkody rzeczowej lub szkody osobowej.</w:t>
      </w:r>
    </w:p>
    <w:p w14:paraId="78EF7A83" w14:textId="77777777" w:rsidR="00CA7315" w:rsidRPr="00CA7315" w:rsidRDefault="00CA7315" w:rsidP="00CA7315">
      <w:pPr>
        <w:ind w:left="720"/>
        <w:jc w:val="both"/>
        <w:rPr>
          <w:rFonts w:ascii="Tahoma" w:hAnsi="Tahoma" w:cs="Tahoma"/>
          <w:sz w:val="20"/>
          <w:szCs w:val="20"/>
        </w:rPr>
      </w:pPr>
      <w:r w:rsidRPr="00CA7315">
        <w:rPr>
          <w:rFonts w:ascii="Tahoma" w:hAnsi="Tahoma" w:cs="Tahoma"/>
          <w:sz w:val="20"/>
          <w:szCs w:val="20"/>
        </w:rPr>
        <w:t>Ubezpieczyciel w ramach czystych strat finansowych nie odpowiada za szkody:</w:t>
      </w:r>
    </w:p>
    <w:p w14:paraId="163BED80" w14:textId="77777777" w:rsidR="00CA7315" w:rsidRPr="00CA7315" w:rsidRDefault="00CA7315" w:rsidP="00CA7315">
      <w:pPr>
        <w:numPr>
          <w:ilvl w:val="0"/>
          <w:numId w:val="45"/>
        </w:numPr>
        <w:jc w:val="both"/>
        <w:rPr>
          <w:rFonts w:ascii="Tahoma" w:hAnsi="Tahoma" w:cs="Tahoma"/>
          <w:sz w:val="20"/>
          <w:szCs w:val="20"/>
        </w:rPr>
      </w:pPr>
      <w:r w:rsidRPr="00CA7315">
        <w:rPr>
          <w:rFonts w:ascii="Tahoma" w:hAnsi="Tahoma" w:cs="Tahoma"/>
          <w:sz w:val="20"/>
          <w:szCs w:val="20"/>
        </w:rPr>
        <w:t>związane z działalnością:</w:t>
      </w:r>
    </w:p>
    <w:p w14:paraId="14130F5C" w14:textId="77777777" w:rsidR="00CA7315" w:rsidRPr="00CA7315" w:rsidRDefault="00CA7315" w:rsidP="00CA7315">
      <w:pPr>
        <w:ind w:left="1440"/>
        <w:jc w:val="both"/>
        <w:rPr>
          <w:rFonts w:ascii="Tahoma" w:hAnsi="Tahoma" w:cs="Tahoma"/>
          <w:sz w:val="20"/>
          <w:szCs w:val="20"/>
        </w:rPr>
      </w:pPr>
      <w:r w:rsidRPr="00CA7315">
        <w:rPr>
          <w:rFonts w:ascii="Tahoma" w:hAnsi="Tahoma" w:cs="Tahoma"/>
          <w:sz w:val="20"/>
          <w:szCs w:val="20"/>
        </w:rPr>
        <w:t>- bankową, ubezpieczeniową, księgową, finansową lub leasingową oraz reklamową,</w:t>
      </w:r>
    </w:p>
    <w:p w14:paraId="3A40F751" w14:textId="77777777" w:rsidR="00CA7315" w:rsidRPr="00CA7315" w:rsidRDefault="00CA7315" w:rsidP="00CA7315">
      <w:pPr>
        <w:ind w:left="1440"/>
        <w:jc w:val="both"/>
        <w:rPr>
          <w:rFonts w:ascii="Tahoma" w:hAnsi="Tahoma" w:cs="Tahoma"/>
          <w:sz w:val="20"/>
          <w:szCs w:val="20"/>
        </w:rPr>
      </w:pPr>
      <w:r w:rsidRPr="00CA7315">
        <w:rPr>
          <w:rFonts w:ascii="Tahoma" w:hAnsi="Tahoma" w:cs="Tahoma"/>
          <w:sz w:val="20"/>
          <w:szCs w:val="20"/>
        </w:rPr>
        <w:t>- dotyczącą przetwarzania danych lub instalacji oprogramowania,</w:t>
      </w:r>
    </w:p>
    <w:p w14:paraId="695CAF6C" w14:textId="77777777" w:rsidR="00CA7315" w:rsidRPr="00CA7315" w:rsidRDefault="00CA7315" w:rsidP="00CA7315">
      <w:pPr>
        <w:ind w:left="1440"/>
        <w:jc w:val="both"/>
        <w:rPr>
          <w:rFonts w:ascii="Tahoma" w:hAnsi="Tahoma" w:cs="Tahoma"/>
          <w:sz w:val="20"/>
          <w:szCs w:val="20"/>
        </w:rPr>
      </w:pPr>
      <w:r w:rsidRPr="00CA7315">
        <w:rPr>
          <w:rFonts w:ascii="Tahoma" w:hAnsi="Tahoma" w:cs="Tahoma"/>
          <w:sz w:val="20"/>
          <w:szCs w:val="20"/>
        </w:rPr>
        <w:t xml:space="preserve">- pośredników turystycznych i organizatorów turystyki, </w:t>
      </w:r>
    </w:p>
    <w:p w14:paraId="23C2A9A3" w14:textId="77777777" w:rsidR="00CA7315" w:rsidRPr="00CA7315" w:rsidRDefault="00CA7315" w:rsidP="00CA7315">
      <w:pPr>
        <w:ind w:left="1440"/>
        <w:jc w:val="both"/>
        <w:rPr>
          <w:rFonts w:ascii="Tahoma" w:hAnsi="Tahoma" w:cs="Tahoma"/>
          <w:sz w:val="20"/>
          <w:szCs w:val="20"/>
        </w:rPr>
      </w:pPr>
      <w:r w:rsidRPr="00CA7315">
        <w:rPr>
          <w:rFonts w:ascii="Tahoma" w:hAnsi="Tahoma" w:cs="Tahoma"/>
          <w:sz w:val="20"/>
          <w:szCs w:val="20"/>
        </w:rPr>
        <w:t>- polegającą na planowaniu, projektowaniu, kontroli, wycenie, kosztorysowaniu,</w:t>
      </w:r>
    </w:p>
    <w:p w14:paraId="7DF29F2A" w14:textId="77777777" w:rsidR="00CA7315" w:rsidRPr="00CA7315" w:rsidRDefault="00CA7315" w:rsidP="00CA7315">
      <w:pPr>
        <w:ind w:left="1440"/>
        <w:jc w:val="both"/>
        <w:rPr>
          <w:rFonts w:ascii="Tahoma" w:hAnsi="Tahoma" w:cs="Tahoma"/>
          <w:sz w:val="20"/>
          <w:szCs w:val="20"/>
        </w:rPr>
      </w:pPr>
      <w:r w:rsidRPr="00CA7315">
        <w:rPr>
          <w:rFonts w:ascii="Tahoma" w:hAnsi="Tahoma" w:cs="Tahoma"/>
          <w:sz w:val="20"/>
          <w:szCs w:val="20"/>
        </w:rPr>
        <w:t>- polegającą na świadczeniu usług hostingowych, dzierżawie serwera, dostawie internetu, administracji systemami informatycznymi,</w:t>
      </w:r>
    </w:p>
    <w:p w14:paraId="5FD0FD00" w14:textId="77777777" w:rsidR="00CA7315" w:rsidRPr="00CA7315" w:rsidRDefault="00CA7315" w:rsidP="00CA7315">
      <w:pPr>
        <w:numPr>
          <w:ilvl w:val="0"/>
          <w:numId w:val="45"/>
        </w:numPr>
        <w:jc w:val="both"/>
        <w:rPr>
          <w:rFonts w:ascii="Tahoma" w:hAnsi="Tahoma" w:cs="Tahoma"/>
          <w:sz w:val="20"/>
          <w:szCs w:val="20"/>
        </w:rPr>
      </w:pPr>
      <w:r w:rsidRPr="00CA7315">
        <w:rPr>
          <w:rFonts w:ascii="Tahoma" w:hAnsi="Tahoma" w:cs="Tahoma"/>
          <w:sz w:val="20"/>
          <w:szCs w:val="20"/>
        </w:rPr>
        <w:t>związane z wykonywaniem usług projektowych lub kierowaniem budową,</w:t>
      </w:r>
    </w:p>
    <w:p w14:paraId="6F86D4D2" w14:textId="77777777" w:rsidR="00CA7315" w:rsidRPr="00CA7315" w:rsidRDefault="00CA7315" w:rsidP="00CA7315">
      <w:pPr>
        <w:numPr>
          <w:ilvl w:val="0"/>
          <w:numId w:val="45"/>
        </w:numPr>
        <w:jc w:val="both"/>
        <w:rPr>
          <w:rFonts w:ascii="Tahoma" w:hAnsi="Tahoma" w:cs="Tahoma"/>
          <w:sz w:val="20"/>
          <w:szCs w:val="20"/>
        </w:rPr>
      </w:pPr>
      <w:r w:rsidRPr="00CA7315">
        <w:rPr>
          <w:rFonts w:ascii="Tahoma" w:hAnsi="Tahoma" w:cs="Tahoma"/>
          <w:sz w:val="20"/>
          <w:szCs w:val="20"/>
        </w:rPr>
        <w:t>wynikające z czynów nieuczciwej konkurencji, w tym z naruszenia tajemnicy przedsiębiorstwa, tajemnicy handlowej, zawodowej,</w:t>
      </w:r>
    </w:p>
    <w:p w14:paraId="229F64BE" w14:textId="77777777" w:rsidR="00CA7315" w:rsidRPr="00CA7315" w:rsidRDefault="00CA7315" w:rsidP="00CA7315">
      <w:pPr>
        <w:numPr>
          <w:ilvl w:val="0"/>
          <w:numId w:val="45"/>
        </w:numPr>
        <w:jc w:val="both"/>
        <w:rPr>
          <w:rFonts w:ascii="Tahoma" w:hAnsi="Tahoma" w:cs="Tahoma"/>
          <w:sz w:val="20"/>
          <w:szCs w:val="20"/>
        </w:rPr>
      </w:pPr>
      <w:r w:rsidRPr="00CA7315">
        <w:rPr>
          <w:rFonts w:ascii="Tahoma" w:hAnsi="Tahoma" w:cs="Tahoma"/>
          <w:sz w:val="20"/>
          <w:szCs w:val="20"/>
        </w:rPr>
        <w:t>powstałe w wyniku utraty pieniędzy lub papierów wartościowych oraz związane ze stosowaniem finansowych instrumentów pochodnych,</w:t>
      </w:r>
    </w:p>
    <w:p w14:paraId="57E88897" w14:textId="77777777" w:rsidR="00CA7315" w:rsidRPr="00CA7315" w:rsidRDefault="00CA7315" w:rsidP="00CA7315">
      <w:pPr>
        <w:numPr>
          <w:ilvl w:val="0"/>
          <w:numId w:val="45"/>
        </w:numPr>
        <w:jc w:val="both"/>
        <w:rPr>
          <w:rFonts w:ascii="Tahoma" w:hAnsi="Tahoma" w:cs="Tahoma"/>
          <w:sz w:val="20"/>
          <w:szCs w:val="20"/>
        </w:rPr>
      </w:pPr>
      <w:r w:rsidRPr="00CA7315">
        <w:rPr>
          <w:rFonts w:ascii="Tahoma" w:hAnsi="Tahoma" w:cs="Tahoma"/>
          <w:sz w:val="20"/>
          <w:szCs w:val="20"/>
        </w:rPr>
        <w:t xml:space="preserve">związane ze sprawowaniem funkcji członka organu władz spółki kapitałowej, </w:t>
      </w:r>
    </w:p>
    <w:p w14:paraId="0ECCF235" w14:textId="77777777" w:rsidR="00CA7315" w:rsidRPr="00CA7315" w:rsidRDefault="00CA7315" w:rsidP="00CA7315">
      <w:pPr>
        <w:numPr>
          <w:ilvl w:val="0"/>
          <w:numId w:val="45"/>
        </w:numPr>
        <w:jc w:val="both"/>
        <w:rPr>
          <w:rFonts w:ascii="Tahoma" w:hAnsi="Tahoma" w:cs="Tahoma"/>
          <w:sz w:val="20"/>
          <w:szCs w:val="20"/>
        </w:rPr>
      </w:pPr>
      <w:r w:rsidRPr="00CA7315">
        <w:rPr>
          <w:rFonts w:ascii="Tahoma" w:hAnsi="Tahoma" w:cs="Tahoma"/>
          <w:sz w:val="20"/>
          <w:szCs w:val="20"/>
        </w:rPr>
        <w:t>związane z naruszeniem praw pracowniczych,</w:t>
      </w:r>
    </w:p>
    <w:p w14:paraId="67749D90" w14:textId="77777777" w:rsidR="00CA7315" w:rsidRPr="00CA7315" w:rsidRDefault="00CA7315" w:rsidP="00CA7315">
      <w:pPr>
        <w:numPr>
          <w:ilvl w:val="0"/>
          <w:numId w:val="45"/>
        </w:numPr>
        <w:jc w:val="both"/>
        <w:rPr>
          <w:rFonts w:ascii="Arial" w:hAnsi="Arial" w:cs="Arial"/>
          <w:sz w:val="20"/>
          <w:szCs w:val="20"/>
        </w:rPr>
      </w:pPr>
      <w:r w:rsidRPr="00CA7315">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CA7315">
        <w:rPr>
          <w:rFonts w:ascii="Arial" w:hAnsi="Arial" w:cs="Arial"/>
          <w:sz w:val="20"/>
          <w:szCs w:val="20"/>
        </w:rPr>
        <w:br/>
        <w:t>o ochronie danych osobowych w przypadku wprowadzenia takiego rozszerzenia odpowiedzialności do zakresu ubezpieczenia,</w:t>
      </w:r>
    </w:p>
    <w:p w14:paraId="7FCD93FF" w14:textId="77777777" w:rsidR="00CA7315" w:rsidRPr="00CA7315" w:rsidRDefault="00CA7315" w:rsidP="00CA7315">
      <w:pPr>
        <w:numPr>
          <w:ilvl w:val="0"/>
          <w:numId w:val="45"/>
        </w:numPr>
        <w:jc w:val="both"/>
        <w:rPr>
          <w:rFonts w:ascii="Tahoma" w:hAnsi="Tahoma" w:cs="Tahoma"/>
          <w:sz w:val="20"/>
          <w:szCs w:val="20"/>
        </w:rPr>
      </w:pPr>
      <w:r w:rsidRPr="00CA7315">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0CB3930E" w14:textId="77777777" w:rsidR="00CA7315" w:rsidRPr="00CA7315" w:rsidRDefault="00CA7315" w:rsidP="00CA7315">
      <w:pPr>
        <w:numPr>
          <w:ilvl w:val="0"/>
          <w:numId w:val="45"/>
        </w:numPr>
        <w:jc w:val="both"/>
        <w:rPr>
          <w:rFonts w:ascii="Tahoma" w:hAnsi="Tahoma" w:cs="Tahoma"/>
          <w:sz w:val="20"/>
          <w:szCs w:val="20"/>
        </w:rPr>
      </w:pPr>
      <w:r w:rsidRPr="00CA7315">
        <w:rPr>
          <w:rFonts w:ascii="Tahoma" w:hAnsi="Tahoma" w:cs="Tahoma"/>
          <w:sz w:val="20"/>
          <w:szCs w:val="20"/>
        </w:rPr>
        <w:t>w postaci kosztów związanych z wycofaniem produktu z rynku,</w:t>
      </w:r>
    </w:p>
    <w:p w14:paraId="601D2579" w14:textId="77777777" w:rsidR="00CA7315" w:rsidRPr="00CA7315" w:rsidRDefault="00CA7315" w:rsidP="00CA7315">
      <w:pPr>
        <w:numPr>
          <w:ilvl w:val="0"/>
          <w:numId w:val="45"/>
        </w:numPr>
        <w:jc w:val="both"/>
        <w:rPr>
          <w:rFonts w:ascii="Tahoma" w:hAnsi="Tahoma" w:cs="Tahoma"/>
          <w:sz w:val="20"/>
          <w:szCs w:val="20"/>
        </w:rPr>
      </w:pPr>
      <w:r w:rsidRPr="00CA7315">
        <w:rPr>
          <w:rFonts w:ascii="Tahoma" w:hAnsi="Tahoma" w:cs="Tahoma"/>
          <w:sz w:val="20"/>
          <w:szCs w:val="20"/>
        </w:rPr>
        <w:t>związane z dokonywaniem płatności,</w:t>
      </w:r>
    </w:p>
    <w:p w14:paraId="5933854C" w14:textId="77777777" w:rsidR="00CA7315" w:rsidRPr="00CA7315" w:rsidRDefault="00CA7315" w:rsidP="00CA7315">
      <w:pPr>
        <w:numPr>
          <w:ilvl w:val="0"/>
          <w:numId w:val="45"/>
        </w:numPr>
        <w:jc w:val="both"/>
        <w:rPr>
          <w:rFonts w:ascii="Tahoma" w:hAnsi="Tahoma" w:cs="Tahoma"/>
          <w:b/>
          <w:sz w:val="20"/>
          <w:szCs w:val="20"/>
        </w:rPr>
      </w:pPr>
      <w:r w:rsidRPr="00CA7315">
        <w:rPr>
          <w:rFonts w:ascii="Tahoma" w:hAnsi="Tahoma" w:cs="Tahoma"/>
          <w:sz w:val="20"/>
          <w:szCs w:val="20"/>
        </w:rPr>
        <w:t xml:space="preserve">wynikające z niedotrzymania terminów, </w:t>
      </w:r>
      <w:r w:rsidRPr="00CA7315">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r w:rsidRPr="00CA7315">
        <w:rPr>
          <w:rFonts w:ascii="Arial" w:hAnsi="Arial" w:cs="Arial"/>
          <w:b/>
          <w:sz w:val="20"/>
          <w:szCs w:val="20"/>
        </w:rPr>
        <w:t xml:space="preserve"> </w:t>
      </w:r>
    </w:p>
    <w:p w14:paraId="288D957E" w14:textId="77777777" w:rsidR="00CA7315" w:rsidRPr="00CA7315" w:rsidRDefault="00CA7315" w:rsidP="00CA7315">
      <w:pPr>
        <w:numPr>
          <w:ilvl w:val="0"/>
          <w:numId w:val="45"/>
        </w:numPr>
        <w:jc w:val="both"/>
        <w:rPr>
          <w:rFonts w:ascii="Tahoma" w:hAnsi="Tahoma" w:cs="Tahoma"/>
          <w:sz w:val="20"/>
          <w:szCs w:val="20"/>
        </w:rPr>
      </w:pPr>
      <w:r w:rsidRPr="00CA7315">
        <w:rPr>
          <w:rFonts w:ascii="Tahoma" w:hAnsi="Tahoma" w:cs="Tahoma"/>
          <w:sz w:val="20"/>
          <w:szCs w:val="20"/>
        </w:rPr>
        <w:lastRenderedPageBreak/>
        <w:t>polegające na zapłacie przez ubezpieczonego kar pieniężnych, grzywien, odszkodowań o charakterze karnym, nawiązek lub innych kar o charakterze pieniężnym oraz należności publicznoprawnych.</w:t>
      </w:r>
    </w:p>
    <w:p w14:paraId="5AACD74B" w14:textId="77777777" w:rsidR="00CA7315" w:rsidRPr="00CA7315" w:rsidRDefault="00CA7315" w:rsidP="00CA7315">
      <w:pPr>
        <w:ind w:left="1080"/>
        <w:jc w:val="both"/>
        <w:rPr>
          <w:rFonts w:ascii="Tahoma" w:hAnsi="Tahoma" w:cs="Tahoma"/>
          <w:sz w:val="20"/>
          <w:szCs w:val="20"/>
        </w:rPr>
      </w:pPr>
      <w:r w:rsidRPr="00CA7315">
        <w:rPr>
          <w:rFonts w:ascii="Tahoma" w:hAnsi="Tahoma" w:cs="Tahoma"/>
          <w:sz w:val="20"/>
          <w:szCs w:val="20"/>
        </w:rPr>
        <w:t xml:space="preserve">- </w:t>
      </w:r>
      <w:r w:rsidRPr="00CA7315">
        <w:rPr>
          <w:rFonts w:ascii="Tahoma" w:hAnsi="Tahoma" w:cs="Tahoma"/>
          <w:b/>
          <w:sz w:val="20"/>
          <w:szCs w:val="20"/>
        </w:rPr>
        <w:t xml:space="preserve">limit odpowiedzialności 200.000,00 zł na jeden i wszystkie wypadki ubezpieczeniowe </w:t>
      </w:r>
      <w:r w:rsidRPr="00CA7315">
        <w:rPr>
          <w:rFonts w:ascii="Tahoma" w:hAnsi="Tahoma" w:cs="Tahoma"/>
          <w:sz w:val="20"/>
          <w:szCs w:val="20"/>
        </w:rPr>
        <w:t>(niniejszy limit nie ma zastosowania przy odpowiedzialności JST w związku z wydaniem lub niewydaniem decyzji administracyjnych lub aktów normatywnych prawa miejscowego);</w:t>
      </w:r>
    </w:p>
    <w:p w14:paraId="33CC2DE4" w14:textId="77777777" w:rsidR="00CA7315" w:rsidRPr="00CA7315" w:rsidRDefault="00CA7315" w:rsidP="00CA7315">
      <w:pPr>
        <w:numPr>
          <w:ilvl w:val="1"/>
          <w:numId w:val="48"/>
        </w:numPr>
        <w:jc w:val="both"/>
        <w:rPr>
          <w:rFonts w:ascii="Tahoma" w:hAnsi="Tahoma" w:cs="Tahoma"/>
          <w:b/>
          <w:sz w:val="20"/>
          <w:szCs w:val="20"/>
        </w:rPr>
      </w:pPr>
      <w:r w:rsidRPr="00CA7315">
        <w:rPr>
          <w:rFonts w:ascii="Tahoma" w:hAnsi="Tahoma" w:cs="Tahoma"/>
          <w:sz w:val="20"/>
          <w:szCs w:val="20"/>
        </w:rPr>
        <w:t xml:space="preserve">szkody wynikające z uszkodzenia, zniszczenia, utraty lub zaginięcia dokumentów osób trzecich, w tym powierzonych ubezpieczonemu przez osoby trzecie w związku z prowadzoną przez niego działalnością - </w:t>
      </w:r>
      <w:r w:rsidRPr="00CA7315">
        <w:rPr>
          <w:rFonts w:ascii="Tahoma" w:hAnsi="Tahoma" w:cs="Tahoma"/>
          <w:b/>
          <w:sz w:val="20"/>
          <w:szCs w:val="20"/>
        </w:rPr>
        <w:t>limit odpowiedzialności   100.000,00 zł na jeden i wszystkie wypadki ubezpieczeniowe;</w:t>
      </w:r>
    </w:p>
    <w:p w14:paraId="3B094EE8" w14:textId="77777777" w:rsidR="00CA7315" w:rsidRPr="00CA7315" w:rsidRDefault="00CA7315" w:rsidP="00CA7315">
      <w:pPr>
        <w:numPr>
          <w:ilvl w:val="1"/>
          <w:numId w:val="48"/>
        </w:numPr>
        <w:jc w:val="both"/>
        <w:rPr>
          <w:rFonts w:ascii="Tahoma" w:hAnsi="Tahoma" w:cs="Tahoma"/>
          <w:b/>
          <w:sz w:val="20"/>
          <w:szCs w:val="20"/>
        </w:rPr>
      </w:pPr>
      <w:r w:rsidRPr="00CA7315">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6F24F444" w14:textId="77777777" w:rsidR="00CA7315" w:rsidRPr="00CA7315" w:rsidRDefault="00CA7315" w:rsidP="00CA7315">
      <w:pPr>
        <w:numPr>
          <w:ilvl w:val="1"/>
          <w:numId w:val="48"/>
        </w:numPr>
        <w:jc w:val="both"/>
        <w:rPr>
          <w:rFonts w:ascii="Tahoma" w:hAnsi="Tahoma" w:cs="Tahoma"/>
          <w:b/>
          <w:sz w:val="20"/>
          <w:szCs w:val="20"/>
        </w:rPr>
      </w:pPr>
      <w:r w:rsidRPr="00CA7315">
        <w:rPr>
          <w:rFonts w:ascii="Tahoma" w:hAnsi="Tahoma" w:cs="Tahoma"/>
          <w:sz w:val="20"/>
          <w:szCs w:val="20"/>
        </w:rPr>
        <w:t>odpowiedzialność za szkody wyrządzone przez podopiecznych w czasie sprawowania opieki (w tym również szkody powstałe w związku z użytkowaniem wózków inwalidzkich);</w:t>
      </w:r>
    </w:p>
    <w:p w14:paraId="77BBDAAC" w14:textId="77777777" w:rsidR="00CA7315" w:rsidRPr="00CA7315" w:rsidRDefault="00CA7315" w:rsidP="00CA7315">
      <w:pPr>
        <w:numPr>
          <w:ilvl w:val="1"/>
          <w:numId w:val="48"/>
        </w:numPr>
        <w:jc w:val="both"/>
        <w:rPr>
          <w:rFonts w:ascii="Tahoma" w:hAnsi="Tahoma" w:cs="Tahoma"/>
          <w:b/>
          <w:sz w:val="20"/>
          <w:szCs w:val="20"/>
        </w:rPr>
      </w:pPr>
      <w:r w:rsidRPr="00CA7315">
        <w:rPr>
          <w:rFonts w:ascii="Tahoma" w:hAnsi="Tahoma" w:cs="Tahoma"/>
          <w:bCs/>
          <w:sz w:val="20"/>
          <w:szCs w:val="20"/>
        </w:rPr>
        <w:t>odpowiedzialność za szkody</w:t>
      </w:r>
      <w:r w:rsidRPr="00CA7315">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7CC0EFFE" w14:textId="1EC3E940" w:rsidR="00CA7315" w:rsidRPr="00CA7315" w:rsidRDefault="00CA7315" w:rsidP="00CA7315">
      <w:pPr>
        <w:numPr>
          <w:ilvl w:val="1"/>
          <w:numId w:val="48"/>
        </w:numPr>
        <w:jc w:val="both"/>
        <w:rPr>
          <w:rFonts w:ascii="Tahoma" w:hAnsi="Tahoma" w:cs="Tahoma"/>
          <w:iCs/>
          <w:color w:val="000000"/>
          <w:sz w:val="20"/>
          <w:szCs w:val="20"/>
        </w:rPr>
      </w:pPr>
      <w:r w:rsidRPr="00CA7315">
        <w:rPr>
          <w:rFonts w:ascii="Tahoma" w:hAnsi="Tahoma" w:cs="Tahoma"/>
          <w:sz w:val="20"/>
          <w:szCs w:val="20"/>
        </w:rPr>
        <w:t>odpowiedzialność</w:t>
      </w:r>
      <w:r w:rsidRPr="00CA7315">
        <w:rPr>
          <w:rFonts w:ascii="Tahoma" w:hAnsi="Tahoma" w:cs="Tahoma"/>
          <w:color w:val="000000"/>
          <w:sz w:val="20"/>
          <w:szCs w:val="20"/>
        </w:rPr>
        <w:t xml:space="preserve"> za szkody powstałe na terenie obiektów sportowo-rekreacyjnych, </w:t>
      </w:r>
      <w:r w:rsidRPr="00CA7315">
        <w:rPr>
          <w:rFonts w:ascii="Tahoma" w:hAnsi="Tahoma" w:cs="Tahoma"/>
          <w:sz w:val="20"/>
          <w:szCs w:val="20"/>
        </w:rPr>
        <w:t>kulturalnych, świetlic, placów zabaw,</w:t>
      </w:r>
      <w:r w:rsidR="004802FB">
        <w:rPr>
          <w:rFonts w:ascii="Tahoma" w:hAnsi="Tahoma" w:cs="Tahoma"/>
          <w:sz w:val="20"/>
          <w:szCs w:val="20"/>
        </w:rPr>
        <w:t xml:space="preserve"> </w:t>
      </w:r>
      <w:r w:rsidRPr="004802FB">
        <w:rPr>
          <w:rFonts w:ascii="Tahoma" w:hAnsi="Tahoma" w:cs="Tahoma"/>
          <w:sz w:val="20"/>
          <w:szCs w:val="20"/>
        </w:rPr>
        <w:t>park</w:t>
      </w:r>
      <w:r w:rsidR="004802FB">
        <w:rPr>
          <w:rFonts w:ascii="Tahoma" w:hAnsi="Tahoma" w:cs="Tahoma"/>
          <w:sz w:val="20"/>
          <w:szCs w:val="20"/>
        </w:rPr>
        <w:t xml:space="preserve">ów, </w:t>
      </w:r>
      <w:r w:rsidRPr="00CA7315">
        <w:rPr>
          <w:rFonts w:ascii="Tahoma" w:hAnsi="Tahoma" w:cs="Tahoma"/>
          <w:color w:val="000000"/>
          <w:sz w:val="20"/>
          <w:szCs w:val="20"/>
        </w:rPr>
        <w:t xml:space="preserve">należących i/lub administrowanych przez </w:t>
      </w:r>
      <w:r w:rsidR="004802FB">
        <w:rPr>
          <w:rFonts w:ascii="Tahoma" w:hAnsi="Tahoma" w:cs="Tahoma"/>
          <w:color w:val="000000"/>
          <w:sz w:val="20"/>
          <w:szCs w:val="20"/>
        </w:rPr>
        <w:t>U</w:t>
      </w:r>
      <w:r w:rsidRPr="00CA7315">
        <w:rPr>
          <w:rFonts w:ascii="Tahoma" w:hAnsi="Tahoma" w:cs="Tahoma"/>
          <w:color w:val="000000"/>
          <w:sz w:val="20"/>
          <w:szCs w:val="20"/>
        </w:rPr>
        <w:t xml:space="preserve">bezpieczającego/Ubezpieczonego, wyrządzone osobom trzecim (w tym uczniom i wychowankom placówek oświatowo-wychowawczych) </w:t>
      </w:r>
      <w:r w:rsidRPr="00CA7315">
        <w:rPr>
          <w:rFonts w:ascii="Tahoma" w:hAnsi="Tahoma" w:cs="Tahoma"/>
          <w:iCs/>
          <w:color w:val="000000"/>
          <w:sz w:val="20"/>
          <w:szCs w:val="20"/>
        </w:rPr>
        <w:t>korzystającym z tych obiektów;</w:t>
      </w:r>
    </w:p>
    <w:p w14:paraId="10C3D8B0" w14:textId="77777777" w:rsidR="00CA7315" w:rsidRPr="00CA7315" w:rsidRDefault="00CA7315" w:rsidP="00CA7315">
      <w:pPr>
        <w:numPr>
          <w:ilvl w:val="1"/>
          <w:numId w:val="48"/>
        </w:numPr>
        <w:jc w:val="both"/>
        <w:rPr>
          <w:rFonts w:ascii="Tahoma" w:hAnsi="Tahoma" w:cs="Tahoma"/>
          <w:b/>
          <w:sz w:val="20"/>
          <w:szCs w:val="20"/>
        </w:rPr>
      </w:pPr>
      <w:r w:rsidRPr="00CA7315">
        <w:rPr>
          <w:rFonts w:ascii="Tahoma" w:hAnsi="Tahoma" w:cs="Tahoma"/>
          <w:iCs/>
          <w:sz w:val="20"/>
          <w:szCs w:val="20"/>
        </w:rPr>
        <w:t>odpowiedzialność</w:t>
      </w:r>
      <w:r w:rsidRPr="00CA7315">
        <w:rPr>
          <w:rFonts w:ascii="Tahoma" w:hAnsi="Tahoma" w:cs="Tahoma"/>
          <w:iCs/>
          <w:color w:val="000000"/>
          <w:sz w:val="20"/>
          <w:szCs w:val="20"/>
        </w:rPr>
        <w:t xml:space="preserve"> za szkody powstałe na parkingach i placach, drogach wewnętrznych, ścieżkach rowerowych i ciągach komunikacyjnych niebędących drogami publicznymi w rozumieniu przepisów Ustawy o drogach publicznych, będących własnością Ubezpieczającego/Ubezpieczonego i/lub przez niego administrowanych/zarządzanych;</w:t>
      </w:r>
    </w:p>
    <w:p w14:paraId="445CA3B1" w14:textId="77777777" w:rsidR="00CA7315" w:rsidRPr="00E01DB5" w:rsidRDefault="00CA7315" w:rsidP="00CA7315">
      <w:pPr>
        <w:numPr>
          <w:ilvl w:val="1"/>
          <w:numId w:val="48"/>
        </w:numPr>
        <w:jc w:val="both"/>
        <w:rPr>
          <w:rFonts w:ascii="Tahoma" w:hAnsi="Tahoma" w:cs="Tahoma"/>
          <w:b/>
          <w:sz w:val="20"/>
          <w:szCs w:val="20"/>
        </w:rPr>
      </w:pPr>
      <w:r w:rsidRPr="00E01DB5">
        <w:rPr>
          <w:rFonts w:ascii="Tahoma" w:hAnsi="Tahoma" w:cs="Tahoma"/>
          <w:sz w:val="20"/>
          <w:szCs w:val="20"/>
        </w:rPr>
        <w:t xml:space="preserve">odpowiedzialność cywilna za szkody w środowisku naturalnym </w:t>
      </w:r>
      <w:r w:rsidRPr="00E01DB5">
        <w:rPr>
          <w:rFonts w:ascii="Tahoma" w:hAnsi="Tahoma" w:cs="Tahoma"/>
          <w:bCs/>
          <w:sz w:val="20"/>
          <w:szCs w:val="20"/>
        </w:rPr>
        <w:t xml:space="preserve">powstałe w związku z przedostaniem się niebezpiecznych substancji do powietrza, wody lub gruntu, a także wszelkie koszty poniesione </w:t>
      </w:r>
      <w:r w:rsidRPr="00E01DB5">
        <w:rPr>
          <w:rFonts w:ascii="Tahoma" w:hAnsi="Tahoma" w:cs="Tahoma"/>
          <w:sz w:val="20"/>
          <w:szCs w:val="20"/>
        </w:rPr>
        <w:t xml:space="preserve">przez osoby trzecie </w:t>
      </w:r>
      <w:r w:rsidRPr="00E01DB5">
        <w:rPr>
          <w:rFonts w:ascii="Tahoma" w:hAnsi="Tahoma" w:cs="Tahoma"/>
          <w:bCs/>
          <w:sz w:val="20"/>
          <w:szCs w:val="20"/>
        </w:rPr>
        <w:t xml:space="preserve">w celu usunięcia i oczyszczenia z powietrza, wody lub gruntu </w:t>
      </w:r>
      <w:r w:rsidRPr="00E01DB5">
        <w:rPr>
          <w:rFonts w:ascii="Tahoma" w:hAnsi="Tahoma" w:cs="Tahoma"/>
          <w:sz w:val="20"/>
          <w:szCs w:val="20"/>
        </w:rPr>
        <w:t>substancji niebezpiecznej oraz jej utylizacji, w tym również w związku z posiadaniem i użytkowaniem pojazdów, pod warunkiem łącznego spełnienia następujących warunków:</w:t>
      </w:r>
    </w:p>
    <w:p w14:paraId="31008948" w14:textId="77777777" w:rsidR="00CA7315" w:rsidRPr="00E01DB5" w:rsidRDefault="00CA7315" w:rsidP="00CA7315">
      <w:pPr>
        <w:autoSpaceDE w:val="0"/>
        <w:autoSpaceDN w:val="0"/>
        <w:adjustRightInd w:val="0"/>
        <w:ind w:left="709"/>
        <w:rPr>
          <w:rFonts w:ascii="Tahoma" w:hAnsi="Tahoma" w:cs="Tahoma"/>
          <w:sz w:val="20"/>
          <w:szCs w:val="20"/>
        </w:rPr>
      </w:pPr>
      <w:r w:rsidRPr="00E01DB5">
        <w:rPr>
          <w:rFonts w:ascii="Tahoma" w:hAnsi="Tahoma" w:cs="Tahoma"/>
          <w:sz w:val="20"/>
          <w:szCs w:val="20"/>
        </w:rPr>
        <w:t>1) przyczyna przedostania się substancji niebezpiecznej była nagła, przypadkowa, nie zamierzona przez ubezpieczonego;</w:t>
      </w:r>
    </w:p>
    <w:p w14:paraId="7C9F49AC" w14:textId="77777777" w:rsidR="00CA7315" w:rsidRPr="00E01DB5" w:rsidRDefault="00CA7315" w:rsidP="00CA7315">
      <w:pPr>
        <w:autoSpaceDE w:val="0"/>
        <w:autoSpaceDN w:val="0"/>
        <w:adjustRightInd w:val="0"/>
        <w:ind w:left="709"/>
        <w:rPr>
          <w:rFonts w:ascii="Tahoma" w:hAnsi="Tahoma" w:cs="Tahoma"/>
          <w:sz w:val="20"/>
          <w:szCs w:val="20"/>
        </w:rPr>
      </w:pPr>
      <w:r w:rsidRPr="00E01DB5">
        <w:rPr>
          <w:rFonts w:ascii="Tahoma" w:hAnsi="Tahoma" w:cs="Tahoma"/>
          <w:sz w:val="20"/>
          <w:szCs w:val="20"/>
        </w:rPr>
        <w:t>2) początek procesu przedostania miał miejsce w okresie ubezpieczenia;</w:t>
      </w:r>
    </w:p>
    <w:p w14:paraId="05DA465F" w14:textId="77777777" w:rsidR="00CA7315" w:rsidRPr="00E01DB5" w:rsidRDefault="00CA7315" w:rsidP="00CA7315">
      <w:pPr>
        <w:autoSpaceDE w:val="0"/>
        <w:autoSpaceDN w:val="0"/>
        <w:adjustRightInd w:val="0"/>
        <w:ind w:left="709"/>
        <w:rPr>
          <w:rFonts w:ascii="Tahoma" w:hAnsi="Tahoma" w:cs="Tahoma"/>
          <w:sz w:val="20"/>
          <w:szCs w:val="20"/>
        </w:rPr>
      </w:pPr>
      <w:r w:rsidRPr="00E01DB5">
        <w:rPr>
          <w:rFonts w:ascii="Tahoma" w:hAnsi="Tahoma" w:cs="Tahoma"/>
          <w:sz w:val="20"/>
          <w:szCs w:val="20"/>
        </w:rPr>
        <w:t>3) przedostanie się substancji niebezpiecznej zostało stwierdzone przez ubezpieczonego lub inne osoby w ciągu 7 dni od chwili rozpoczęcia procesu przedostania;</w:t>
      </w:r>
    </w:p>
    <w:p w14:paraId="21CA59CB" w14:textId="77777777" w:rsidR="00CA7315" w:rsidRPr="00E01DB5" w:rsidRDefault="00CA7315" w:rsidP="00CA7315">
      <w:pPr>
        <w:autoSpaceDE w:val="0"/>
        <w:autoSpaceDN w:val="0"/>
        <w:adjustRightInd w:val="0"/>
        <w:ind w:left="709"/>
        <w:rPr>
          <w:rFonts w:ascii="Tahoma" w:hAnsi="Tahoma" w:cs="Tahoma"/>
          <w:b/>
          <w:bCs/>
          <w:sz w:val="20"/>
          <w:szCs w:val="20"/>
        </w:rPr>
      </w:pPr>
      <w:r w:rsidRPr="00E01DB5">
        <w:rPr>
          <w:rFonts w:ascii="Tahoma" w:hAnsi="Tahoma" w:cs="Tahoma"/>
          <w:sz w:val="20"/>
          <w:szCs w:val="20"/>
        </w:rPr>
        <w:t>4) przyczyna procesu przedostania się niebezpiecznych substancji została stwierdzona protokołem służby ochrony środowiska, policji lub straży pożarnej.</w:t>
      </w:r>
    </w:p>
    <w:p w14:paraId="3677F7A4" w14:textId="77777777" w:rsidR="00CA7315" w:rsidRPr="00E01DB5" w:rsidRDefault="00CA7315" w:rsidP="00CA7315">
      <w:pPr>
        <w:ind w:left="709"/>
        <w:jc w:val="both"/>
        <w:rPr>
          <w:rFonts w:ascii="Tahoma" w:hAnsi="Tahoma" w:cs="Tahoma"/>
          <w:b/>
          <w:sz w:val="20"/>
          <w:szCs w:val="20"/>
        </w:rPr>
      </w:pPr>
      <w:r w:rsidRPr="00E01DB5">
        <w:rPr>
          <w:rFonts w:ascii="Tahoma" w:hAnsi="Tahoma" w:cs="Tahoma"/>
          <w:b/>
          <w:sz w:val="20"/>
          <w:szCs w:val="20"/>
        </w:rPr>
        <w:t>- limit odpowiedzialności na jeden i wszystkie wypadki ubezpieczeniowe: 500.000,00 zł;</w:t>
      </w:r>
    </w:p>
    <w:p w14:paraId="254F9875" w14:textId="77777777" w:rsidR="00CA7315" w:rsidRPr="00E01DB5" w:rsidRDefault="00CA7315" w:rsidP="00CA7315">
      <w:pPr>
        <w:numPr>
          <w:ilvl w:val="1"/>
          <w:numId w:val="48"/>
        </w:numPr>
        <w:jc w:val="both"/>
        <w:rPr>
          <w:rFonts w:ascii="Tahoma" w:hAnsi="Tahoma" w:cs="Tahoma"/>
          <w:sz w:val="20"/>
          <w:szCs w:val="20"/>
        </w:rPr>
      </w:pPr>
      <w:r w:rsidRPr="00E01DB5">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79988B5B" w14:textId="77777777" w:rsidR="00CA7315" w:rsidRPr="00E01DB5" w:rsidRDefault="00CA7315" w:rsidP="00CA7315">
      <w:pPr>
        <w:numPr>
          <w:ilvl w:val="1"/>
          <w:numId w:val="48"/>
        </w:numPr>
        <w:jc w:val="both"/>
        <w:rPr>
          <w:rFonts w:ascii="Tahoma" w:hAnsi="Tahoma" w:cs="Tahoma"/>
          <w:sz w:val="20"/>
          <w:szCs w:val="20"/>
        </w:rPr>
      </w:pPr>
      <w:r w:rsidRPr="00E01DB5">
        <w:rPr>
          <w:rFonts w:ascii="Tahoma" w:hAnsi="Tahoma" w:cs="Tahoma"/>
          <w:sz w:val="20"/>
          <w:szCs w:val="20"/>
        </w:rPr>
        <w:t xml:space="preserve">odpowiedzialność za szkody z tytułu </w:t>
      </w:r>
      <w:r w:rsidRPr="00CA7315">
        <w:rPr>
          <w:rFonts w:ascii="Tahoma" w:hAnsi="Tahoma" w:cs="Tahoma"/>
          <w:sz w:val="20"/>
          <w:szCs w:val="20"/>
        </w:rPr>
        <w:t xml:space="preserve">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w:t>
      </w:r>
      <w:r w:rsidRPr="00E01DB5">
        <w:rPr>
          <w:rFonts w:ascii="Tahoma" w:hAnsi="Tahoma" w:cs="Tahoma"/>
          <w:sz w:val="20"/>
          <w:szCs w:val="20"/>
        </w:rPr>
        <w:t>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313DF9FC" w14:textId="77777777" w:rsidR="00CA7315" w:rsidRPr="00CA7315" w:rsidRDefault="00CA7315" w:rsidP="00CA7315">
      <w:pPr>
        <w:numPr>
          <w:ilvl w:val="1"/>
          <w:numId w:val="48"/>
        </w:numPr>
        <w:suppressAutoHyphens/>
        <w:jc w:val="both"/>
        <w:rPr>
          <w:rFonts w:ascii="Tahoma" w:hAnsi="Tahoma" w:cs="Tahoma"/>
          <w:b/>
          <w:sz w:val="20"/>
          <w:szCs w:val="20"/>
        </w:rPr>
      </w:pPr>
      <w:r w:rsidRPr="00E01DB5">
        <w:rPr>
          <w:rFonts w:ascii="Tahoma" w:hAnsi="Tahoma" w:cs="Tahoma"/>
          <w:iCs/>
          <w:sz w:val="20"/>
          <w:szCs w:val="20"/>
        </w:rPr>
        <w:lastRenderedPageBreak/>
        <w:t xml:space="preserve">odpowiedzialność cywilną pracodawcy za szkody poniesione przez pracowników w związku z wypadkiem przy pracy (niezależnie </w:t>
      </w:r>
      <w:r w:rsidRPr="00CA7315">
        <w:rPr>
          <w:rFonts w:ascii="Tahoma" w:hAnsi="Tahoma" w:cs="Tahoma"/>
          <w:iCs/>
          <w:sz w:val="20"/>
          <w:szCs w:val="20"/>
        </w:rPr>
        <w:t>od formy zatrudnienia, w tym wolontariuszom, praktykantom, stażystom, itp.).</w:t>
      </w:r>
    </w:p>
    <w:p w14:paraId="31AC1695" w14:textId="77777777" w:rsidR="00CA7315" w:rsidRPr="00CA7315" w:rsidRDefault="00CA7315" w:rsidP="00CA7315">
      <w:pPr>
        <w:tabs>
          <w:tab w:val="num" w:pos="1134"/>
        </w:tabs>
        <w:ind w:left="1134" w:hanging="425"/>
        <w:jc w:val="both"/>
        <w:rPr>
          <w:rFonts w:ascii="Tahoma" w:hAnsi="Tahoma" w:cs="Tahoma"/>
          <w:iCs/>
          <w:sz w:val="20"/>
          <w:szCs w:val="20"/>
        </w:rPr>
      </w:pPr>
      <w:r w:rsidRPr="00CA7315">
        <w:rPr>
          <w:rFonts w:ascii="Tahoma" w:hAnsi="Tahoma" w:cs="Tahoma"/>
          <w:iCs/>
          <w:sz w:val="20"/>
          <w:szCs w:val="20"/>
        </w:rPr>
        <w:t>Ubezpieczenie OC pracodawcy nie obejmuje:</w:t>
      </w:r>
    </w:p>
    <w:p w14:paraId="31EB2A65" w14:textId="77777777" w:rsidR="00CA7315" w:rsidRPr="00CA7315" w:rsidRDefault="00CA7315" w:rsidP="00CA7315">
      <w:pPr>
        <w:numPr>
          <w:ilvl w:val="0"/>
          <w:numId w:val="30"/>
        </w:numPr>
        <w:jc w:val="both"/>
        <w:rPr>
          <w:rFonts w:ascii="Tahoma" w:hAnsi="Tahoma" w:cs="Tahoma"/>
          <w:iCs/>
          <w:sz w:val="20"/>
          <w:szCs w:val="20"/>
        </w:rPr>
      </w:pPr>
      <w:r w:rsidRPr="00CA7315">
        <w:rPr>
          <w:rFonts w:ascii="Tahoma" w:hAnsi="Tahoma" w:cs="Tahoma"/>
          <w:iCs/>
          <w:sz w:val="20"/>
          <w:szCs w:val="20"/>
        </w:rPr>
        <w:t>szkód wynikających z wypadków przy pracy mających miejsce poza okresem ubezpieczenia,</w:t>
      </w:r>
    </w:p>
    <w:p w14:paraId="25C63D7C" w14:textId="77777777" w:rsidR="00CA7315" w:rsidRPr="00CA7315" w:rsidRDefault="00CA7315" w:rsidP="00CA7315">
      <w:pPr>
        <w:numPr>
          <w:ilvl w:val="0"/>
          <w:numId w:val="30"/>
        </w:numPr>
        <w:jc w:val="both"/>
        <w:rPr>
          <w:rFonts w:ascii="Tahoma" w:hAnsi="Tahoma" w:cs="Tahoma"/>
          <w:iCs/>
          <w:sz w:val="20"/>
          <w:szCs w:val="20"/>
        </w:rPr>
      </w:pPr>
      <w:r w:rsidRPr="00CA7315">
        <w:rPr>
          <w:rFonts w:ascii="Tahoma" w:hAnsi="Tahoma" w:cs="Tahoma"/>
          <w:iCs/>
          <w:sz w:val="20"/>
          <w:szCs w:val="20"/>
        </w:rPr>
        <w:t>szkód powstałych wskutek stanów chorobowych nie wynikających z wypadków przy pracy,</w:t>
      </w:r>
    </w:p>
    <w:p w14:paraId="41317AE4" w14:textId="77777777" w:rsidR="00CA7315" w:rsidRPr="00CA7315" w:rsidRDefault="00CA7315" w:rsidP="00CA7315">
      <w:pPr>
        <w:numPr>
          <w:ilvl w:val="0"/>
          <w:numId w:val="30"/>
        </w:numPr>
        <w:jc w:val="both"/>
        <w:rPr>
          <w:rFonts w:ascii="Tahoma" w:hAnsi="Tahoma" w:cs="Tahoma"/>
          <w:iCs/>
          <w:sz w:val="20"/>
          <w:szCs w:val="20"/>
        </w:rPr>
      </w:pPr>
      <w:r w:rsidRPr="00CA7315">
        <w:rPr>
          <w:rFonts w:ascii="Tahoma" w:hAnsi="Tahoma" w:cs="Tahoma"/>
          <w:iCs/>
          <w:sz w:val="20"/>
          <w:szCs w:val="20"/>
        </w:rPr>
        <w:t>szkód będących następstwem chorób zawodowych,</w:t>
      </w:r>
    </w:p>
    <w:p w14:paraId="22444330" w14:textId="77777777" w:rsidR="00CA7315" w:rsidRPr="00CA7315" w:rsidRDefault="00CA7315" w:rsidP="00CA7315">
      <w:pPr>
        <w:numPr>
          <w:ilvl w:val="0"/>
          <w:numId w:val="30"/>
        </w:numPr>
        <w:jc w:val="both"/>
        <w:rPr>
          <w:rFonts w:ascii="Tahoma" w:hAnsi="Tahoma" w:cs="Tahoma"/>
          <w:iCs/>
          <w:color w:val="FF0000"/>
          <w:sz w:val="20"/>
          <w:szCs w:val="20"/>
        </w:rPr>
      </w:pPr>
      <w:r w:rsidRPr="00CA7315">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2FD2516B" w14:textId="77777777" w:rsidR="00CA7315" w:rsidRPr="00CA7315" w:rsidRDefault="00CA7315" w:rsidP="00CA7315">
      <w:pPr>
        <w:numPr>
          <w:ilvl w:val="1"/>
          <w:numId w:val="48"/>
        </w:numPr>
        <w:suppressAutoHyphens/>
        <w:jc w:val="both"/>
        <w:rPr>
          <w:rFonts w:ascii="Tahoma" w:hAnsi="Tahoma" w:cs="Tahoma"/>
          <w:sz w:val="20"/>
          <w:szCs w:val="20"/>
        </w:rPr>
      </w:pPr>
      <w:r w:rsidRPr="00CA7315">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328A4C90" w14:textId="77777777" w:rsidR="00CA7315" w:rsidRPr="00CA7315" w:rsidRDefault="00CA7315" w:rsidP="00CA7315">
      <w:pPr>
        <w:numPr>
          <w:ilvl w:val="1"/>
          <w:numId w:val="48"/>
        </w:numPr>
        <w:suppressAutoHyphens/>
        <w:jc w:val="both"/>
        <w:rPr>
          <w:rFonts w:ascii="Tahoma" w:hAnsi="Tahoma" w:cs="Tahoma"/>
          <w:sz w:val="20"/>
          <w:szCs w:val="20"/>
        </w:rPr>
      </w:pPr>
      <w:r w:rsidRPr="00CA7315">
        <w:rPr>
          <w:rFonts w:ascii="Tahoma" w:hAnsi="Tahoma" w:cs="Tahoma"/>
          <w:sz w:val="20"/>
          <w:szCs w:val="20"/>
        </w:rPr>
        <w:t xml:space="preserve">odpowiedzialność cywilną najemcy za szkody powstałe w rzeczach ruchomych i nieruchomych, </w:t>
      </w:r>
      <w:r w:rsidRPr="00CA7315">
        <w:rPr>
          <w:rFonts w:ascii="Tahoma" w:hAnsi="Tahoma" w:cs="Tahoma"/>
          <w:sz w:val="20"/>
          <w:szCs w:val="20"/>
        </w:rPr>
        <w:br/>
        <w:t>z których Ubezpieczony korzystał na podstawie umowy najmu, dzierżawy, użyczenia, leasingu lub innej podobnej formy korzystania z cudzej rzeczy;</w:t>
      </w:r>
    </w:p>
    <w:p w14:paraId="1083215E" w14:textId="77777777" w:rsidR="00CA7315" w:rsidRPr="00CA7315" w:rsidRDefault="00CA7315" w:rsidP="00CA7315">
      <w:pPr>
        <w:numPr>
          <w:ilvl w:val="1"/>
          <w:numId w:val="48"/>
        </w:numPr>
        <w:suppressAutoHyphens/>
        <w:jc w:val="both"/>
        <w:rPr>
          <w:rFonts w:ascii="Tahoma" w:hAnsi="Tahoma" w:cs="Tahoma"/>
          <w:sz w:val="20"/>
          <w:szCs w:val="20"/>
        </w:rPr>
      </w:pPr>
      <w:r w:rsidRPr="00CA7315">
        <w:rPr>
          <w:rFonts w:ascii="Tahoma" w:hAnsi="Tahoma" w:cs="Tahoma"/>
          <w:sz w:val="20"/>
          <w:szCs w:val="20"/>
        </w:rPr>
        <w:t>odpowiedzialność za szkody wzajemne – wyrządzone pomiędzy podmiotami objętymi tą samą umową ubezpieczenia;</w:t>
      </w:r>
    </w:p>
    <w:p w14:paraId="11A3D1B7" w14:textId="77777777" w:rsidR="00CA7315" w:rsidRPr="00CA7315" w:rsidRDefault="00CA7315" w:rsidP="00CA7315">
      <w:pPr>
        <w:numPr>
          <w:ilvl w:val="1"/>
          <w:numId w:val="48"/>
        </w:numPr>
        <w:suppressAutoHyphens/>
        <w:jc w:val="both"/>
        <w:rPr>
          <w:rFonts w:ascii="Tahoma" w:hAnsi="Tahoma" w:cs="Tahoma"/>
          <w:sz w:val="20"/>
          <w:szCs w:val="20"/>
        </w:rPr>
      </w:pPr>
      <w:r w:rsidRPr="00CA7315">
        <w:rPr>
          <w:rFonts w:ascii="Tahoma" w:hAnsi="Tahoma" w:cs="Tahoma"/>
          <w:sz w:val="20"/>
          <w:szCs w:val="20"/>
        </w:rPr>
        <w:t>odpowiedzialność za szkody wyrządzone przez podwykonawców, oraz osoby, którym Ubezpieczający/Ubezpieczony powierzył wykonanie określonych czynności, z prawem do regresu do podwykonawców, dla których Ubezpieczony nie jest udziałowcem i/lub właścicielem. W przypadku powierzenia określonych czynności osobie fizycznej, regres jest wyłączony;</w:t>
      </w:r>
    </w:p>
    <w:p w14:paraId="54B126A8" w14:textId="77777777" w:rsidR="00CA7315" w:rsidRPr="00CA7315" w:rsidRDefault="00CA7315" w:rsidP="00CA7315">
      <w:pPr>
        <w:numPr>
          <w:ilvl w:val="1"/>
          <w:numId w:val="48"/>
        </w:numPr>
        <w:suppressAutoHyphens/>
        <w:jc w:val="both"/>
        <w:rPr>
          <w:rFonts w:ascii="Tahoma" w:hAnsi="Tahoma" w:cs="Tahoma"/>
          <w:sz w:val="20"/>
          <w:szCs w:val="20"/>
        </w:rPr>
      </w:pPr>
      <w:r w:rsidRPr="00CA7315">
        <w:rPr>
          <w:rFonts w:ascii="Tahoma" w:hAnsi="Tahoma" w:cs="Tahoma"/>
          <w:sz w:val="20"/>
          <w:szCs w:val="20"/>
        </w:rPr>
        <w:t>odpowiedzialność za szkody wyrządzone przez Ubezpieczonego podwykonawcom lub dalszym podwykonawcom oraz ich pracownikom, którzy będą traktowani jako osoby trzecie;</w:t>
      </w:r>
    </w:p>
    <w:p w14:paraId="3F8B7ABC" w14:textId="77777777" w:rsidR="00CA7315" w:rsidRPr="00CA7315" w:rsidRDefault="00CA7315" w:rsidP="00CA7315">
      <w:pPr>
        <w:numPr>
          <w:ilvl w:val="1"/>
          <w:numId w:val="48"/>
        </w:numPr>
        <w:suppressAutoHyphens/>
        <w:jc w:val="both"/>
        <w:rPr>
          <w:rFonts w:ascii="Tahoma" w:hAnsi="Tahoma" w:cs="Tahoma"/>
          <w:sz w:val="20"/>
          <w:szCs w:val="20"/>
        </w:rPr>
      </w:pPr>
      <w:r w:rsidRPr="00CA7315">
        <w:rPr>
          <w:rFonts w:ascii="Tahoma" w:hAnsi="Tahoma" w:cs="Tahoma"/>
          <w:sz w:val="20"/>
          <w:szCs w:val="20"/>
        </w:rPr>
        <w:t>odpowiedzialność za szkody w mieniu osób trzecich powstałe podczas załadunku i rozładunku, w tymi szkody w środkach transportu;</w:t>
      </w:r>
    </w:p>
    <w:p w14:paraId="64F059EF" w14:textId="4C411B0A" w:rsidR="00CA7315" w:rsidRPr="00E01DB5" w:rsidRDefault="00CA7315" w:rsidP="00CA7315">
      <w:pPr>
        <w:numPr>
          <w:ilvl w:val="1"/>
          <w:numId w:val="48"/>
        </w:numPr>
        <w:suppressAutoHyphens/>
        <w:jc w:val="both"/>
        <w:rPr>
          <w:rFonts w:ascii="Tahoma" w:hAnsi="Tahoma" w:cs="Tahoma"/>
          <w:sz w:val="20"/>
          <w:szCs w:val="20"/>
        </w:rPr>
      </w:pPr>
      <w:r w:rsidRPr="00CA7315">
        <w:rPr>
          <w:rFonts w:ascii="Tahoma" w:hAnsi="Tahoma" w:cs="Tahoma"/>
          <w:sz w:val="20"/>
          <w:szCs w:val="20"/>
        </w:rPr>
        <w:t>odpowiedzialność cywilną za szkody w mieniu przechowywanym, kontrolowanym lub chronionym przez Ubezpieczonego, polegające na jego uszkodzeniu, zniszczeniu lub utracie (OC przechowawcy). Ochrona w tym zakresie dotyczy także s</w:t>
      </w:r>
      <w:r w:rsidRPr="00E01DB5">
        <w:rPr>
          <w:rFonts w:ascii="Tahoma" w:hAnsi="Tahoma" w:cs="Tahoma"/>
          <w:sz w:val="20"/>
          <w:szCs w:val="20"/>
        </w:rPr>
        <w:t>zkód w dziełach sztuki i eksponatach muzealnych, mieniu pozostawionym w szatni, schowkach</w:t>
      </w:r>
      <w:r w:rsidR="00E01DB5" w:rsidRPr="00E01DB5">
        <w:rPr>
          <w:rFonts w:ascii="Tahoma" w:hAnsi="Tahoma" w:cs="Tahoma"/>
          <w:sz w:val="20"/>
          <w:szCs w:val="20"/>
        </w:rPr>
        <w:t xml:space="preserve">. </w:t>
      </w:r>
      <w:r w:rsidRPr="00E01DB5">
        <w:rPr>
          <w:rFonts w:ascii="Tahoma" w:hAnsi="Tahoma" w:cs="Tahoma"/>
          <w:sz w:val="20"/>
          <w:szCs w:val="20"/>
        </w:rPr>
        <w:t xml:space="preserve">Ochrona </w:t>
      </w:r>
      <w:r w:rsidRPr="00CA7315">
        <w:rPr>
          <w:rFonts w:ascii="Tahoma" w:hAnsi="Tahoma" w:cs="Tahoma"/>
          <w:sz w:val="20"/>
          <w:szCs w:val="20"/>
        </w:rPr>
        <w:t>obejmuje również sprzęt elektroniczny (w tym telefony komórkowe, laptopy, tablety itp</w:t>
      </w:r>
      <w:r w:rsidRPr="00E01DB5">
        <w:rPr>
          <w:rFonts w:ascii="Tahoma" w:hAnsi="Tahoma" w:cs="Tahoma"/>
          <w:sz w:val="20"/>
          <w:szCs w:val="20"/>
        </w:rPr>
        <w:t xml:space="preserve">.), biżuterię, gotówkę, dokumenty, klucze i inne przedmioty użytku prywatnego i osobistego – </w:t>
      </w:r>
      <w:r w:rsidRPr="00E01DB5">
        <w:rPr>
          <w:rFonts w:ascii="Tahoma" w:hAnsi="Tahoma" w:cs="Tahoma"/>
          <w:b/>
          <w:sz w:val="20"/>
          <w:szCs w:val="20"/>
        </w:rPr>
        <w:t>limit odpowiedzialności 100.000 zł na jeden wypadek ubezpieczeniowy i  300.000 zł na wszystkie wypadki ubezpieczeniowe z podlimitem odpowiedzialności 2 000 zł na jeden i 20 000 zł na wszystkie wypadki ubezpieczeniowe dla szkód w biżuterii, gotówce i dokumentach</w:t>
      </w:r>
      <w:r w:rsidRPr="00E01DB5">
        <w:rPr>
          <w:rFonts w:ascii="Tahoma" w:hAnsi="Tahoma" w:cs="Tahoma"/>
          <w:sz w:val="20"/>
          <w:szCs w:val="20"/>
        </w:rPr>
        <w:t>;</w:t>
      </w:r>
    </w:p>
    <w:p w14:paraId="2BBAD13A" w14:textId="252B408C" w:rsidR="00CA7315" w:rsidRPr="00E01DB5" w:rsidRDefault="00CA7315" w:rsidP="00CA7315">
      <w:pPr>
        <w:numPr>
          <w:ilvl w:val="1"/>
          <w:numId w:val="48"/>
        </w:numPr>
        <w:jc w:val="both"/>
        <w:rPr>
          <w:rFonts w:ascii="Tahoma" w:hAnsi="Tahoma" w:cs="Tahoma"/>
          <w:b/>
          <w:sz w:val="20"/>
          <w:szCs w:val="20"/>
        </w:rPr>
      </w:pPr>
      <w:r w:rsidRPr="00E01DB5">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t>
      </w:r>
      <w:r w:rsidRPr="00E01DB5">
        <w:rPr>
          <w:rFonts w:ascii="Tahoma" w:hAnsi="Tahoma" w:cs="Tahoma"/>
          <w:b/>
          <w:sz w:val="20"/>
          <w:szCs w:val="20"/>
        </w:rPr>
        <w:t>limit odpowiedzialności na jeden i wszystkie wypadki ubezpieczeniowe: 300.000,00 zł;</w:t>
      </w:r>
    </w:p>
    <w:p w14:paraId="38F96900" w14:textId="77777777" w:rsidR="00CA7315" w:rsidRPr="00CA7315" w:rsidRDefault="00CA7315" w:rsidP="00CA7315">
      <w:pPr>
        <w:numPr>
          <w:ilvl w:val="1"/>
          <w:numId w:val="48"/>
        </w:numPr>
        <w:jc w:val="both"/>
        <w:rPr>
          <w:rFonts w:ascii="Tahoma" w:hAnsi="Tahoma" w:cs="Tahoma"/>
          <w:b/>
          <w:color w:val="FF0000"/>
          <w:sz w:val="20"/>
          <w:szCs w:val="20"/>
        </w:rPr>
      </w:pPr>
      <w:r w:rsidRPr="00E01DB5">
        <w:rPr>
          <w:rFonts w:ascii="Tahoma" w:hAnsi="Tahoma" w:cs="Tahoma"/>
          <w:sz w:val="20"/>
          <w:szCs w:val="20"/>
        </w:rPr>
        <w:t xml:space="preserve">odpowiedzialność </w:t>
      </w:r>
      <w:r w:rsidRPr="00CA7315">
        <w:rPr>
          <w:rFonts w:ascii="Tahoma" w:hAnsi="Tahoma" w:cs="Tahoma"/>
          <w:sz w:val="20"/>
          <w:szCs w:val="20"/>
        </w:rPr>
        <w:t xml:space="preserve">za szkody powstałe w mieniu należącym do pracowników Ubezpieczonego lub do ich osób bliskich lub innych osób za które Ubezpieczony ponosi odpowiedzialność, w tym szkody w pojazdach mechanicznych, </w:t>
      </w:r>
      <w:r w:rsidRPr="00CA7315">
        <w:rPr>
          <w:rFonts w:ascii="Tahoma" w:hAnsi="Tahoma" w:cs="Tahoma"/>
          <w:color w:val="000000"/>
          <w:sz w:val="20"/>
          <w:szCs w:val="20"/>
        </w:rPr>
        <w:t>pod warunkiem iż pojazdy będą pozostawione w miejscach do tego przeznaczonych. Zakres ochrony nie obejmujemy kradzieży pojazdów;</w:t>
      </w:r>
    </w:p>
    <w:p w14:paraId="533DF10D" w14:textId="77777777" w:rsidR="00CA7315" w:rsidRPr="00CA7315" w:rsidRDefault="00CA7315" w:rsidP="00CA7315">
      <w:pPr>
        <w:numPr>
          <w:ilvl w:val="1"/>
          <w:numId w:val="48"/>
        </w:numPr>
        <w:jc w:val="both"/>
        <w:rPr>
          <w:rFonts w:ascii="Tahoma" w:hAnsi="Tahoma" w:cs="Tahoma"/>
          <w:sz w:val="20"/>
          <w:szCs w:val="20"/>
        </w:rPr>
      </w:pPr>
      <w:r w:rsidRPr="00CA7315">
        <w:rPr>
          <w:rFonts w:ascii="Tahoma" w:hAnsi="Tahoma" w:cs="Tahoma"/>
          <w:sz w:val="20"/>
          <w:szCs w:val="20"/>
        </w:rPr>
        <w:t xml:space="preserve">odpowiedzialność za szkody, za które ponosi odpowiedzialność Ubezpieczony, powstałe </w:t>
      </w:r>
      <w:r w:rsidRPr="00CA7315">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0A556794" w14:textId="77777777" w:rsidR="00CA7315" w:rsidRPr="00CA7315" w:rsidRDefault="00CA7315" w:rsidP="00CA7315">
      <w:pPr>
        <w:numPr>
          <w:ilvl w:val="1"/>
          <w:numId w:val="48"/>
        </w:numPr>
        <w:jc w:val="both"/>
        <w:rPr>
          <w:rFonts w:ascii="Tahoma" w:hAnsi="Tahoma" w:cs="Tahoma"/>
          <w:b/>
          <w:sz w:val="20"/>
          <w:szCs w:val="20"/>
        </w:rPr>
      </w:pPr>
      <w:r w:rsidRPr="00CA7315">
        <w:rPr>
          <w:rFonts w:ascii="Tahoma" w:hAnsi="Tahoma" w:cs="Tahoma"/>
          <w:sz w:val="20"/>
          <w:szCs w:val="20"/>
        </w:rPr>
        <w:t>odpowiedzialność za szkody wyrządzone w związku z pełnieniem funkcji inwestora, wynikające z uchybień przy</w:t>
      </w:r>
      <w:r w:rsidRPr="00CA7315">
        <w:rPr>
          <w:rFonts w:ascii="Tahoma" w:hAnsi="Tahoma" w:cs="Tahoma"/>
          <w:b/>
          <w:sz w:val="20"/>
          <w:szCs w:val="20"/>
        </w:rPr>
        <w:t xml:space="preserve"> </w:t>
      </w:r>
      <w:r w:rsidRPr="00CA7315">
        <w:rPr>
          <w:rFonts w:ascii="Tahoma" w:hAnsi="Tahoma" w:cs="Tahoma"/>
          <w:b/>
          <w:bCs/>
          <w:sz w:val="20"/>
          <w:szCs w:val="20"/>
          <w:shd w:val="clear" w:color="auto" w:fill="FFFFFF"/>
        </w:rPr>
        <w:t>organizowaniu procesu budowy na podstawie art. 18 Ustawy z dnia 7 lipca 1994 r. - Prawo budowlane</w:t>
      </w:r>
      <w:r w:rsidRPr="00CA7315">
        <w:rPr>
          <w:rFonts w:ascii="Tahoma" w:hAnsi="Tahoma" w:cs="Tahoma"/>
          <w:b/>
          <w:sz w:val="20"/>
          <w:szCs w:val="20"/>
        </w:rPr>
        <w:t>;</w:t>
      </w:r>
    </w:p>
    <w:p w14:paraId="097342CE" w14:textId="77777777" w:rsidR="00CA7315" w:rsidRPr="00CA7315" w:rsidRDefault="00CA7315" w:rsidP="00CA7315">
      <w:pPr>
        <w:numPr>
          <w:ilvl w:val="1"/>
          <w:numId w:val="48"/>
        </w:numPr>
        <w:suppressAutoHyphens/>
        <w:jc w:val="both"/>
        <w:rPr>
          <w:rFonts w:ascii="Tahoma" w:hAnsi="Tahoma" w:cs="Tahoma"/>
          <w:b/>
          <w:sz w:val="20"/>
          <w:szCs w:val="20"/>
        </w:rPr>
      </w:pPr>
      <w:r w:rsidRPr="00CA7315">
        <w:rPr>
          <w:rFonts w:ascii="Tahoma" w:hAnsi="Tahoma" w:cs="Tahoma"/>
          <w:sz w:val="20"/>
          <w:szCs w:val="20"/>
        </w:rPr>
        <w:t xml:space="preserve">odpowiedzialność za szkody wyrządzone w związku z prowadzeniem usług hotelowych (OC hotelarza), w tym szkody wynikające z zatruć pokarmowych. Ochrona obejmuje również sprzęt elektroniczny (w tym telefony komórkowe, laptopy, tablety itp.), biżuterię, gotówkę, dokumenty, klucze i inne przedmioty użytku prywatnego i osobistego - </w:t>
      </w:r>
      <w:r w:rsidRPr="00CA7315">
        <w:rPr>
          <w:rFonts w:ascii="Tahoma" w:hAnsi="Tahoma" w:cs="Tahoma"/>
          <w:b/>
          <w:sz w:val="20"/>
          <w:szCs w:val="20"/>
        </w:rPr>
        <w:t>limit odpowiedzialności 500.000 zł na jeden i wszystkie wypadki ubezpieczeniowe</w:t>
      </w:r>
      <w:r w:rsidRPr="00CA7315">
        <w:rPr>
          <w:rFonts w:ascii="Tahoma" w:hAnsi="Tahoma" w:cs="Tahoma"/>
          <w:sz w:val="20"/>
          <w:szCs w:val="20"/>
        </w:rPr>
        <w:t>;</w:t>
      </w:r>
    </w:p>
    <w:p w14:paraId="25D6887E" w14:textId="77777777" w:rsidR="00CA7315" w:rsidRPr="00CA7315" w:rsidRDefault="00CA7315" w:rsidP="00CA7315">
      <w:pPr>
        <w:numPr>
          <w:ilvl w:val="1"/>
          <w:numId w:val="48"/>
        </w:numPr>
        <w:jc w:val="both"/>
        <w:rPr>
          <w:rFonts w:ascii="Tahoma" w:hAnsi="Tahoma" w:cs="Tahoma"/>
          <w:b/>
          <w:sz w:val="20"/>
          <w:szCs w:val="20"/>
        </w:rPr>
      </w:pPr>
      <w:r w:rsidRPr="00CA7315">
        <w:rPr>
          <w:rFonts w:ascii="Tahoma" w:hAnsi="Tahoma" w:cs="Tahoma"/>
          <w:sz w:val="20"/>
          <w:szCs w:val="20"/>
        </w:rPr>
        <w:lastRenderedPageBreak/>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323F1155" w14:textId="77777777" w:rsidR="00CA7315" w:rsidRPr="00CA7315" w:rsidRDefault="00CA7315" w:rsidP="00CA7315">
      <w:pPr>
        <w:numPr>
          <w:ilvl w:val="1"/>
          <w:numId w:val="48"/>
        </w:numPr>
        <w:jc w:val="both"/>
        <w:rPr>
          <w:rFonts w:ascii="Tahoma" w:hAnsi="Tahoma" w:cs="Tahoma"/>
          <w:b/>
          <w:sz w:val="20"/>
          <w:szCs w:val="20"/>
        </w:rPr>
      </w:pPr>
      <w:r w:rsidRPr="00CA7315">
        <w:rPr>
          <w:rFonts w:ascii="Tahoma" w:hAnsi="Tahoma" w:cs="Tahoma"/>
          <w:sz w:val="20"/>
          <w:szCs w:val="20"/>
        </w:rPr>
        <w:t xml:space="preserve">odpowiedzialność za szkody wyrządzone przez bezpańskie zwierzęta, za które Ubezpieczony ponosi odpowiedzialność; </w:t>
      </w:r>
    </w:p>
    <w:p w14:paraId="2DB6ECE4" w14:textId="77777777" w:rsidR="00CA7315" w:rsidRPr="00CA7315" w:rsidRDefault="00CA7315" w:rsidP="00CA7315">
      <w:pPr>
        <w:numPr>
          <w:ilvl w:val="1"/>
          <w:numId w:val="48"/>
        </w:numPr>
        <w:jc w:val="both"/>
        <w:rPr>
          <w:rFonts w:ascii="Tahoma" w:hAnsi="Tahoma" w:cs="Tahoma"/>
          <w:b/>
          <w:sz w:val="20"/>
          <w:szCs w:val="20"/>
        </w:rPr>
      </w:pPr>
      <w:r w:rsidRPr="00CA7315">
        <w:rPr>
          <w:rFonts w:ascii="Tahoma" w:hAnsi="Tahoma" w:cs="Tahoma"/>
          <w:sz w:val="20"/>
          <w:szCs w:val="20"/>
        </w:rPr>
        <w:t>odpowiedzialność cywilną za szkody powstałe w związku z katastrofą budowlaną, w tym związane z mieniem przeznaczonym do rozbiórki;</w:t>
      </w:r>
    </w:p>
    <w:p w14:paraId="6A9E17E1" w14:textId="77777777" w:rsidR="00CA7315" w:rsidRPr="00CA7315" w:rsidRDefault="00CA7315" w:rsidP="00CA7315">
      <w:pPr>
        <w:numPr>
          <w:ilvl w:val="1"/>
          <w:numId w:val="48"/>
        </w:numPr>
        <w:jc w:val="both"/>
        <w:rPr>
          <w:rFonts w:ascii="Tahoma" w:hAnsi="Tahoma" w:cs="Tahoma"/>
          <w:sz w:val="20"/>
          <w:szCs w:val="20"/>
        </w:rPr>
      </w:pPr>
      <w:r w:rsidRPr="00CA7315">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CA7315">
        <w:rPr>
          <w:rFonts w:ascii="Tahoma" w:hAnsi="Tahoma" w:cs="Tahoma"/>
          <w:b/>
          <w:bCs/>
          <w:sz w:val="20"/>
          <w:szCs w:val="20"/>
        </w:rPr>
        <w:t xml:space="preserve"> (</w:t>
      </w:r>
      <w:r w:rsidRPr="00CA7315">
        <w:rPr>
          <w:rFonts w:ascii="Tahoma" w:hAnsi="Tahoma" w:cs="Tahoma"/>
          <w:sz w:val="20"/>
          <w:szCs w:val="20"/>
        </w:rPr>
        <w:t xml:space="preserve">BSE) i choroby Creutzfeldta-Jakoba (CJD) – </w:t>
      </w:r>
      <w:r w:rsidRPr="00CA7315">
        <w:rPr>
          <w:rFonts w:ascii="Tahoma" w:hAnsi="Tahoma" w:cs="Tahoma"/>
          <w:b/>
          <w:bCs/>
          <w:sz w:val="20"/>
          <w:szCs w:val="20"/>
        </w:rPr>
        <w:t>limit odpowiedzialności 100.000,00 zł na jeden i wszystkie wypadki ubezpieczeniowe</w:t>
      </w:r>
      <w:r w:rsidRPr="00CA7315">
        <w:rPr>
          <w:rFonts w:ascii="Tahoma" w:hAnsi="Tahoma" w:cs="Tahoma"/>
          <w:sz w:val="20"/>
          <w:szCs w:val="20"/>
        </w:rPr>
        <w:t>;</w:t>
      </w:r>
    </w:p>
    <w:p w14:paraId="4E070E5F" w14:textId="77777777" w:rsidR="00CA7315" w:rsidRPr="00CA7315" w:rsidRDefault="00CA7315" w:rsidP="00CA7315">
      <w:pPr>
        <w:numPr>
          <w:ilvl w:val="1"/>
          <w:numId w:val="48"/>
        </w:numPr>
        <w:jc w:val="both"/>
        <w:rPr>
          <w:rFonts w:ascii="Tahoma" w:hAnsi="Tahoma" w:cs="Tahoma"/>
          <w:b/>
          <w:sz w:val="20"/>
          <w:szCs w:val="20"/>
        </w:rPr>
      </w:pPr>
      <w:r w:rsidRPr="00CA7315">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CA7315">
        <w:rPr>
          <w:rFonts w:ascii="Tahoma" w:hAnsi="Tahoma" w:cs="Tahoma"/>
          <w:sz w:val="20"/>
          <w:szCs w:val="20"/>
        </w:rPr>
        <w:t>Ochrona ubezpieczeniowa nie obejmuje szkód:</w:t>
      </w:r>
    </w:p>
    <w:p w14:paraId="7FBF211C" w14:textId="77777777" w:rsidR="00CA7315" w:rsidRPr="00CA7315" w:rsidRDefault="00CA7315" w:rsidP="00CA7315">
      <w:pPr>
        <w:numPr>
          <w:ilvl w:val="0"/>
          <w:numId w:val="29"/>
        </w:numPr>
        <w:ind w:left="1418" w:hanging="284"/>
        <w:jc w:val="both"/>
        <w:rPr>
          <w:rFonts w:ascii="Tahoma" w:hAnsi="Tahoma" w:cs="Tahoma"/>
          <w:sz w:val="20"/>
          <w:szCs w:val="20"/>
        </w:rPr>
      </w:pPr>
      <w:r w:rsidRPr="00CA7315">
        <w:rPr>
          <w:rFonts w:ascii="Tahoma" w:hAnsi="Tahoma" w:cs="Tahoma"/>
          <w:sz w:val="20"/>
          <w:szCs w:val="20"/>
        </w:rPr>
        <w:t>związanych z popełnieniem przestępstwa przez Ubezpieczonego lub działającego w jego imieniu funkcjonariusza publicznego,</w:t>
      </w:r>
    </w:p>
    <w:p w14:paraId="62661DC4" w14:textId="77777777" w:rsidR="00CA7315" w:rsidRPr="00CA7315" w:rsidRDefault="00CA7315" w:rsidP="00CA7315">
      <w:pPr>
        <w:numPr>
          <w:ilvl w:val="0"/>
          <w:numId w:val="29"/>
        </w:numPr>
        <w:ind w:left="1418" w:hanging="284"/>
        <w:jc w:val="both"/>
        <w:rPr>
          <w:rFonts w:ascii="Tahoma" w:hAnsi="Tahoma" w:cs="Tahoma"/>
          <w:sz w:val="20"/>
          <w:szCs w:val="20"/>
        </w:rPr>
      </w:pPr>
      <w:r w:rsidRPr="00CA7315">
        <w:rPr>
          <w:rFonts w:ascii="Tahoma" w:hAnsi="Tahoma" w:cs="Tahoma"/>
          <w:sz w:val="20"/>
          <w:szCs w:val="20"/>
        </w:rPr>
        <w:t>które ubezpieczony jest zobowiązany naprawić wyłącznie z uwagi na względy słuszności,</w:t>
      </w:r>
    </w:p>
    <w:p w14:paraId="0290C5F1" w14:textId="77777777" w:rsidR="00CA7315" w:rsidRPr="00CA7315" w:rsidRDefault="00CA7315" w:rsidP="00CA7315">
      <w:pPr>
        <w:numPr>
          <w:ilvl w:val="0"/>
          <w:numId w:val="29"/>
        </w:numPr>
        <w:ind w:left="1418" w:hanging="284"/>
        <w:jc w:val="both"/>
        <w:rPr>
          <w:rFonts w:ascii="Tahoma" w:hAnsi="Tahoma" w:cs="Tahoma"/>
          <w:sz w:val="20"/>
          <w:szCs w:val="20"/>
        </w:rPr>
      </w:pPr>
      <w:r w:rsidRPr="00CA7315">
        <w:rPr>
          <w:rFonts w:ascii="Tahoma" w:hAnsi="Tahoma" w:cs="Tahoma"/>
          <w:sz w:val="20"/>
          <w:szCs w:val="20"/>
        </w:rPr>
        <w:t>powstałych w wyniku niewypłacalności,</w:t>
      </w:r>
    </w:p>
    <w:p w14:paraId="07066AF2" w14:textId="77777777" w:rsidR="00CA7315" w:rsidRPr="00CA7315" w:rsidRDefault="00CA7315" w:rsidP="00CA7315">
      <w:pPr>
        <w:numPr>
          <w:ilvl w:val="0"/>
          <w:numId w:val="29"/>
        </w:numPr>
        <w:ind w:left="1418" w:hanging="284"/>
        <w:jc w:val="both"/>
        <w:rPr>
          <w:rFonts w:ascii="Tahoma" w:hAnsi="Tahoma" w:cs="Tahoma"/>
          <w:sz w:val="20"/>
          <w:szCs w:val="20"/>
        </w:rPr>
      </w:pPr>
      <w:r w:rsidRPr="00CA7315">
        <w:rPr>
          <w:rFonts w:ascii="Tahoma" w:hAnsi="Tahoma" w:cs="Tahoma"/>
          <w:sz w:val="20"/>
          <w:szCs w:val="20"/>
        </w:rPr>
        <w:t>wyrządzonych wskutek ujawnienia wiadomości poufnej,</w:t>
      </w:r>
    </w:p>
    <w:p w14:paraId="1C4188D4" w14:textId="77777777" w:rsidR="00CA7315" w:rsidRPr="00CA7315" w:rsidRDefault="00CA7315" w:rsidP="00CA7315">
      <w:pPr>
        <w:numPr>
          <w:ilvl w:val="0"/>
          <w:numId w:val="29"/>
        </w:numPr>
        <w:ind w:left="1418" w:hanging="284"/>
        <w:jc w:val="both"/>
        <w:rPr>
          <w:rFonts w:ascii="Tahoma" w:hAnsi="Tahoma" w:cs="Tahoma"/>
          <w:sz w:val="20"/>
          <w:szCs w:val="20"/>
        </w:rPr>
      </w:pPr>
      <w:r w:rsidRPr="00CA7315">
        <w:rPr>
          <w:rFonts w:ascii="Tahoma" w:hAnsi="Tahoma" w:cs="Tahoma"/>
          <w:sz w:val="20"/>
          <w:szCs w:val="20"/>
        </w:rPr>
        <w:t>wynikłych z decyzji podjętych przez Ubezpieczonego lub działającego w jego imieniu funkcjonariusza publicznego w zakresie sprawowanej przez niego funkcji, za które uzyskał korzyść osobistą lub dążył do jej uzyskania.</w:t>
      </w:r>
    </w:p>
    <w:p w14:paraId="192AFF5B" w14:textId="5CE11BE3" w:rsidR="00CA7315" w:rsidRPr="004D44CE" w:rsidRDefault="00CA7315" w:rsidP="00CA7315">
      <w:pPr>
        <w:numPr>
          <w:ilvl w:val="1"/>
          <w:numId w:val="48"/>
        </w:numPr>
        <w:jc w:val="both"/>
        <w:rPr>
          <w:rFonts w:ascii="Tahoma" w:hAnsi="Tahoma" w:cs="Tahoma"/>
          <w:b/>
          <w:sz w:val="20"/>
          <w:szCs w:val="20"/>
        </w:rPr>
      </w:pPr>
      <w:r w:rsidRPr="00CA7315">
        <w:rPr>
          <w:rFonts w:ascii="Tahoma" w:hAnsi="Tahoma" w:cs="Tahoma"/>
          <w:b/>
          <w:sz w:val="20"/>
          <w:szCs w:val="20"/>
        </w:rPr>
        <w:t xml:space="preserve">Ubezpieczenie odpowiedzialności cywilnej zarządcy dróg publicznych - </w:t>
      </w:r>
      <w:r w:rsidRPr="00CA7315">
        <w:rPr>
          <w:rFonts w:ascii="Tahoma" w:hAnsi="Tahoma" w:cs="Tahoma"/>
          <w:sz w:val="20"/>
          <w:szCs w:val="20"/>
        </w:rPr>
        <w:t xml:space="preserve">odpowiedzialność cywilna zarządcy dróg publicznych zgodnie z Ustawą o drogach publicznych oraz wynikającą z innych przepisów prawa za </w:t>
      </w:r>
      <w:r w:rsidRPr="00CA7315">
        <w:rPr>
          <w:rFonts w:ascii="Tahoma" w:hAnsi="Tahoma" w:cs="Tahoma"/>
          <w:b/>
          <w:sz w:val="20"/>
          <w:szCs w:val="20"/>
        </w:rPr>
        <w:t xml:space="preserve">szkody </w:t>
      </w:r>
      <w:r w:rsidRPr="00CA7315">
        <w:rPr>
          <w:rFonts w:ascii="Tahoma" w:hAnsi="Tahoma" w:cs="Tahoma"/>
          <w:sz w:val="20"/>
          <w:szCs w:val="20"/>
        </w:rPr>
        <w:t xml:space="preserve">wyrządzone w związku z </w:t>
      </w:r>
      <w:r w:rsidRPr="004D44CE">
        <w:rPr>
          <w:rFonts w:ascii="Tahoma" w:hAnsi="Tahoma" w:cs="Tahoma"/>
          <w:sz w:val="20"/>
          <w:szCs w:val="20"/>
        </w:rPr>
        <w:t xml:space="preserve">administrowaniem i utrzymaniem sieci dróg, ulic i chodników, przepustów drogowych i mostów </w:t>
      </w:r>
      <w:r w:rsidRPr="004D44CE">
        <w:rPr>
          <w:rFonts w:ascii="Tahoma" w:hAnsi="Tahoma" w:cs="Tahoma"/>
          <w:b/>
          <w:sz w:val="20"/>
          <w:szCs w:val="20"/>
        </w:rPr>
        <w:t xml:space="preserve">(łączna długość dróg Ubezpieczającego – </w:t>
      </w:r>
      <w:r w:rsidR="004D44CE" w:rsidRPr="004D44CE">
        <w:rPr>
          <w:rFonts w:ascii="Tahoma" w:hAnsi="Tahoma" w:cs="Tahoma"/>
          <w:b/>
          <w:sz w:val="20"/>
          <w:szCs w:val="20"/>
        </w:rPr>
        <w:t>87,80 km</w:t>
      </w:r>
      <w:r w:rsidRPr="004D44CE">
        <w:rPr>
          <w:rFonts w:ascii="Tahoma" w:hAnsi="Tahoma" w:cs="Tahoma"/>
          <w:b/>
          <w:sz w:val="20"/>
          <w:szCs w:val="20"/>
        </w:rPr>
        <w:t xml:space="preserve">; drogi przekazane w zarządzanie przez innych zarządców dróg publicznych na mocy porozumień: </w:t>
      </w:r>
      <w:r w:rsidR="004D44CE" w:rsidRPr="004D44CE">
        <w:rPr>
          <w:rFonts w:ascii="Tahoma" w:hAnsi="Tahoma" w:cs="Tahoma"/>
          <w:b/>
          <w:sz w:val="20"/>
          <w:szCs w:val="20"/>
        </w:rPr>
        <w:t xml:space="preserve">737 mb </w:t>
      </w:r>
      <w:r w:rsidRPr="004D44CE">
        <w:rPr>
          <w:rFonts w:ascii="Tahoma" w:hAnsi="Tahoma" w:cs="Tahoma"/>
          <w:b/>
          <w:sz w:val="20"/>
          <w:szCs w:val="20"/>
        </w:rPr>
        <w:t>),</w:t>
      </w:r>
      <w:r w:rsidRPr="004D44CE">
        <w:rPr>
          <w:rFonts w:ascii="Tahoma" w:hAnsi="Tahoma" w:cs="Tahoma"/>
          <w:sz w:val="20"/>
          <w:szCs w:val="20"/>
        </w:rPr>
        <w:t xml:space="preserve"> w tym w szczególności:</w:t>
      </w:r>
    </w:p>
    <w:p w14:paraId="21930231" w14:textId="77777777" w:rsidR="00CA7315" w:rsidRPr="00CA7315" w:rsidRDefault="00CA7315" w:rsidP="00CA7315">
      <w:pPr>
        <w:tabs>
          <w:tab w:val="left" w:pos="851"/>
        </w:tabs>
        <w:suppressAutoHyphens/>
        <w:ind w:left="851"/>
        <w:jc w:val="both"/>
        <w:rPr>
          <w:rFonts w:ascii="Tahoma" w:hAnsi="Tahoma" w:cs="Tahoma"/>
          <w:sz w:val="20"/>
          <w:szCs w:val="20"/>
        </w:rPr>
      </w:pPr>
      <w:r w:rsidRPr="004D44CE">
        <w:rPr>
          <w:rFonts w:ascii="Tahoma" w:hAnsi="Tahoma" w:cs="Tahoma"/>
          <w:sz w:val="20"/>
          <w:szCs w:val="20"/>
        </w:rPr>
        <w:t>- odpowiedzialność za szkody wyrządzone w związku z administrowaniem</w:t>
      </w:r>
      <w:r w:rsidRPr="00CA7315">
        <w:rPr>
          <w:rFonts w:ascii="Tahoma" w:hAnsi="Tahoma" w:cs="Tahoma"/>
          <w:sz w:val="20"/>
          <w:szCs w:val="20"/>
        </w:rPr>
        <w:t xml:space="preserve"> i utrzymaniem sieci dróg, ulic i chodników, obiektów mostowych i przepustów drogowych, </w:t>
      </w:r>
    </w:p>
    <w:p w14:paraId="1FC7CF82" w14:textId="77777777" w:rsidR="00CA7315" w:rsidRPr="00CA7315" w:rsidRDefault="00CA7315" w:rsidP="00CA7315">
      <w:pPr>
        <w:tabs>
          <w:tab w:val="left" w:pos="851"/>
        </w:tabs>
        <w:suppressAutoHyphens/>
        <w:ind w:left="851"/>
        <w:jc w:val="both"/>
        <w:rPr>
          <w:rFonts w:ascii="Tahoma" w:hAnsi="Tahoma" w:cs="Tahoma"/>
          <w:bCs/>
          <w:sz w:val="20"/>
          <w:szCs w:val="20"/>
        </w:rPr>
      </w:pPr>
      <w:r w:rsidRPr="00CA7315">
        <w:rPr>
          <w:rFonts w:ascii="Tahoma" w:hAnsi="Tahoma" w:cs="Tahoma"/>
          <w:bCs/>
          <w:sz w:val="20"/>
          <w:szCs w:val="20"/>
        </w:rPr>
        <w:t>- odpowiedzialność za szkody powstałe wskutek złego stanu technicznego jezdni oraz chodników, wynikającego z uszkodzeń ich nawierzchni (ubytki, koleiny, przełomy, zapadnięcia części jezdni itp.),</w:t>
      </w:r>
    </w:p>
    <w:p w14:paraId="4F7064D0" w14:textId="77777777" w:rsidR="00CA7315" w:rsidRPr="00CA7315" w:rsidRDefault="00CA7315" w:rsidP="00CA7315">
      <w:pPr>
        <w:tabs>
          <w:tab w:val="left" w:pos="851"/>
        </w:tabs>
        <w:suppressAutoHyphens/>
        <w:ind w:left="851"/>
        <w:jc w:val="both"/>
        <w:rPr>
          <w:rFonts w:ascii="Tahoma" w:hAnsi="Tahoma" w:cs="Tahoma"/>
          <w:bCs/>
          <w:sz w:val="20"/>
          <w:szCs w:val="20"/>
        </w:rPr>
      </w:pPr>
      <w:r w:rsidRPr="00CA7315">
        <w:rPr>
          <w:rFonts w:ascii="Tahoma" w:hAnsi="Tahoma" w:cs="Tahoma"/>
          <w:bCs/>
          <w:sz w:val="20"/>
          <w:szCs w:val="20"/>
        </w:rPr>
        <w:t>- odpowiedzialność za szkody powstałe wskutek przeszkód na jezdni (przedmioty, materiały porzucone lub naniesione na jezdnię, także rozlane ciecze itp.),</w:t>
      </w:r>
    </w:p>
    <w:p w14:paraId="25D852B3" w14:textId="77777777" w:rsidR="00CA7315" w:rsidRPr="00CA7315" w:rsidRDefault="00CA7315" w:rsidP="00CA7315">
      <w:pPr>
        <w:tabs>
          <w:tab w:val="left" w:pos="851"/>
        </w:tabs>
        <w:suppressAutoHyphens/>
        <w:ind w:left="851"/>
        <w:jc w:val="both"/>
        <w:rPr>
          <w:rFonts w:ascii="Tahoma" w:hAnsi="Tahoma" w:cs="Tahoma"/>
          <w:bCs/>
          <w:sz w:val="20"/>
          <w:szCs w:val="20"/>
        </w:rPr>
      </w:pPr>
      <w:r w:rsidRPr="00CA7315">
        <w:rPr>
          <w:rFonts w:ascii="Tahoma" w:hAnsi="Tahoma" w:cs="Tahoma"/>
          <w:bCs/>
          <w:sz w:val="20"/>
          <w:szCs w:val="20"/>
        </w:rPr>
        <w:t>- odpowiedzialność za szkody powstałe wskutek leżących (lub spadających) na jezdni lub poboczu drzew, konarów, gałęzi itp.,</w:t>
      </w:r>
    </w:p>
    <w:p w14:paraId="76E951A0" w14:textId="77777777" w:rsidR="00CA7315" w:rsidRPr="00CA7315" w:rsidRDefault="00CA7315" w:rsidP="00CA7315">
      <w:pPr>
        <w:tabs>
          <w:tab w:val="left" w:pos="851"/>
        </w:tabs>
        <w:suppressAutoHyphens/>
        <w:ind w:left="851"/>
        <w:jc w:val="both"/>
        <w:rPr>
          <w:rFonts w:ascii="Tahoma" w:hAnsi="Tahoma" w:cs="Tahoma"/>
          <w:bCs/>
          <w:sz w:val="20"/>
          <w:szCs w:val="20"/>
        </w:rPr>
      </w:pPr>
      <w:r w:rsidRPr="00CA7315">
        <w:rPr>
          <w:rFonts w:ascii="Tahoma" w:hAnsi="Tahoma" w:cs="Tahoma"/>
          <w:bCs/>
          <w:sz w:val="20"/>
          <w:szCs w:val="20"/>
        </w:rPr>
        <w:t>- odpowiedzialność za szkody spowodowane każdym rodzajem zimowej śliskości nawierzchni,</w:t>
      </w:r>
    </w:p>
    <w:p w14:paraId="6FED5498" w14:textId="77777777" w:rsidR="00CA7315" w:rsidRPr="00CA7315" w:rsidRDefault="00CA7315" w:rsidP="00CA7315">
      <w:pPr>
        <w:tabs>
          <w:tab w:val="left" w:pos="851"/>
        </w:tabs>
        <w:suppressAutoHyphens/>
        <w:ind w:left="851"/>
        <w:jc w:val="both"/>
        <w:rPr>
          <w:rFonts w:ascii="Tahoma" w:hAnsi="Tahoma" w:cs="Tahoma"/>
          <w:bCs/>
          <w:sz w:val="20"/>
          <w:szCs w:val="20"/>
        </w:rPr>
      </w:pPr>
      <w:r w:rsidRPr="00CA7315">
        <w:rPr>
          <w:rFonts w:ascii="Tahoma" w:hAnsi="Tahoma" w:cs="Tahoma"/>
          <w:bCs/>
          <w:sz w:val="20"/>
          <w:szCs w:val="20"/>
        </w:rPr>
        <w:t>- odpowiedzialność za szkody będące następstwem kolizji ze zwierzętami,</w:t>
      </w:r>
    </w:p>
    <w:p w14:paraId="7ED33397" w14:textId="77777777" w:rsidR="00CA7315" w:rsidRPr="00CA7315" w:rsidRDefault="00CA7315" w:rsidP="00CA7315">
      <w:pPr>
        <w:tabs>
          <w:tab w:val="left" w:pos="851"/>
        </w:tabs>
        <w:ind w:left="851"/>
        <w:jc w:val="both"/>
        <w:rPr>
          <w:rFonts w:ascii="Tahoma" w:hAnsi="Tahoma" w:cs="Tahoma"/>
          <w:bCs/>
          <w:sz w:val="20"/>
          <w:szCs w:val="20"/>
        </w:rPr>
      </w:pPr>
      <w:r w:rsidRPr="00CA7315">
        <w:rPr>
          <w:rFonts w:ascii="Tahoma" w:hAnsi="Tahoma" w:cs="Tahoma"/>
          <w:bCs/>
          <w:sz w:val="20"/>
          <w:szCs w:val="20"/>
        </w:rPr>
        <w:t>- odpowiedzialność za szkody powstałe w związku z nienormatywną skrajnią poziomą i pionową drogi spowodowaną zadrzewieniem, mostami i zabudową itp.,</w:t>
      </w:r>
    </w:p>
    <w:p w14:paraId="076F291C" w14:textId="77777777" w:rsidR="00CA7315" w:rsidRPr="00CA7315" w:rsidRDefault="00CA7315" w:rsidP="00CA7315">
      <w:pPr>
        <w:tabs>
          <w:tab w:val="left" w:pos="851"/>
        </w:tabs>
        <w:ind w:left="851"/>
        <w:jc w:val="both"/>
        <w:rPr>
          <w:rFonts w:ascii="Tahoma" w:hAnsi="Tahoma" w:cs="Tahoma"/>
          <w:bCs/>
          <w:sz w:val="20"/>
          <w:szCs w:val="20"/>
        </w:rPr>
      </w:pPr>
      <w:r w:rsidRPr="00CA7315">
        <w:rPr>
          <w:rFonts w:ascii="Tahoma" w:hAnsi="Tahoma" w:cs="Tahoma"/>
          <w:bCs/>
          <w:sz w:val="20"/>
          <w:szCs w:val="20"/>
        </w:rPr>
        <w:t>- odpowiedzialność za szkody powstałe wskutek obniżonych poboczy i innych uszkodzeń w poboczach dróg oraz zapadnięcia części jezdni,</w:t>
      </w:r>
    </w:p>
    <w:p w14:paraId="4E88D763" w14:textId="77777777" w:rsidR="00CA7315" w:rsidRPr="00CA7315" w:rsidRDefault="00CA7315" w:rsidP="00CA7315">
      <w:pPr>
        <w:tabs>
          <w:tab w:val="left" w:pos="851"/>
        </w:tabs>
        <w:ind w:left="851"/>
        <w:jc w:val="both"/>
        <w:rPr>
          <w:rFonts w:ascii="Tahoma" w:hAnsi="Tahoma" w:cs="Tahoma"/>
          <w:bCs/>
          <w:sz w:val="20"/>
          <w:szCs w:val="20"/>
        </w:rPr>
      </w:pPr>
      <w:r w:rsidRPr="00CA7315">
        <w:rPr>
          <w:rFonts w:ascii="Tahoma" w:hAnsi="Tahoma" w:cs="Tahoma"/>
          <w:bCs/>
          <w:sz w:val="20"/>
          <w:szCs w:val="20"/>
        </w:rPr>
        <w:t>- odpowiedzialność za szkody powstałe w wyniku uszkodzenia lub braku włazów kanalizacji deszczowej,</w:t>
      </w:r>
    </w:p>
    <w:p w14:paraId="72BBBDFD" w14:textId="77777777" w:rsidR="00CA7315" w:rsidRPr="00CA7315" w:rsidRDefault="00CA7315" w:rsidP="00CA7315">
      <w:pPr>
        <w:tabs>
          <w:tab w:val="left" w:pos="851"/>
        </w:tabs>
        <w:ind w:left="851"/>
        <w:jc w:val="both"/>
        <w:rPr>
          <w:rFonts w:ascii="Tahoma" w:hAnsi="Tahoma" w:cs="Tahoma"/>
          <w:bCs/>
          <w:sz w:val="20"/>
          <w:szCs w:val="20"/>
        </w:rPr>
      </w:pPr>
      <w:r w:rsidRPr="00CA7315">
        <w:rPr>
          <w:rFonts w:ascii="Tahoma" w:hAnsi="Tahoma" w:cs="Tahoma"/>
          <w:bCs/>
          <w:sz w:val="20"/>
          <w:szCs w:val="20"/>
        </w:rPr>
        <w:t>- odpowiedzialność za szkody powstałe w wyniku braku odpowiedniego znaku drogowego pionowego i poziomego,</w:t>
      </w:r>
    </w:p>
    <w:p w14:paraId="277488A0" w14:textId="77777777" w:rsidR="00CA7315" w:rsidRPr="00CA7315" w:rsidRDefault="00CA7315" w:rsidP="00CA7315">
      <w:pPr>
        <w:tabs>
          <w:tab w:val="left" w:pos="851"/>
        </w:tabs>
        <w:ind w:left="851"/>
        <w:jc w:val="both"/>
        <w:rPr>
          <w:rFonts w:ascii="Tahoma" w:hAnsi="Tahoma" w:cs="Tahoma"/>
          <w:bCs/>
          <w:sz w:val="20"/>
          <w:szCs w:val="20"/>
        </w:rPr>
      </w:pPr>
      <w:r w:rsidRPr="00CA7315">
        <w:rPr>
          <w:rFonts w:ascii="Tahoma" w:hAnsi="Tahoma" w:cs="Tahoma"/>
          <w:bCs/>
          <w:sz w:val="20"/>
          <w:szCs w:val="20"/>
        </w:rPr>
        <w:t>- odpowiedzialność za szkody z powodu przerw w pracy sygnalizacji świetlnej lub niewłaściwej jej pracy,</w:t>
      </w:r>
    </w:p>
    <w:p w14:paraId="3CAA2363" w14:textId="77777777" w:rsidR="00CA7315" w:rsidRPr="00CA7315" w:rsidRDefault="00CA7315" w:rsidP="00CA7315">
      <w:pPr>
        <w:tabs>
          <w:tab w:val="left" w:pos="851"/>
        </w:tabs>
        <w:ind w:left="851"/>
        <w:jc w:val="both"/>
        <w:rPr>
          <w:rFonts w:ascii="Tahoma" w:hAnsi="Tahoma" w:cs="Tahoma"/>
          <w:bCs/>
          <w:sz w:val="20"/>
          <w:szCs w:val="20"/>
        </w:rPr>
      </w:pPr>
      <w:r w:rsidRPr="00CA7315">
        <w:rPr>
          <w:rFonts w:ascii="Tahoma" w:hAnsi="Tahoma" w:cs="Tahoma"/>
          <w:bCs/>
          <w:sz w:val="20"/>
          <w:szCs w:val="20"/>
        </w:rPr>
        <w:t xml:space="preserve">- odpowiedzialność za szkody z powodu prowadzenia prac bieżącego utrzymania dróg , ulic i chodników prowadzonych przez zarządcę drogi, </w:t>
      </w:r>
    </w:p>
    <w:p w14:paraId="661C6ED2" w14:textId="77777777" w:rsidR="00CA7315" w:rsidRPr="00CA7315" w:rsidRDefault="00CA7315" w:rsidP="00CA7315">
      <w:pPr>
        <w:tabs>
          <w:tab w:val="left" w:pos="851"/>
        </w:tabs>
        <w:ind w:left="851"/>
        <w:jc w:val="both"/>
        <w:rPr>
          <w:rFonts w:ascii="Tahoma" w:hAnsi="Tahoma" w:cs="Tahoma"/>
          <w:bCs/>
          <w:sz w:val="20"/>
          <w:szCs w:val="20"/>
        </w:rPr>
      </w:pPr>
      <w:r w:rsidRPr="00CA7315">
        <w:rPr>
          <w:rFonts w:ascii="Tahoma" w:hAnsi="Tahoma" w:cs="Tahoma"/>
          <w:bCs/>
          <w:sz w:val="20"/>
          <w:szCs w:val="20"/>
        </w:rPr>
        <w:t>- odpowiedzialność za szkody powstałe w wyniku zalania pasa drogowego w związku z nienależytym działaniem urządzeń odprowadzających wodę z pasa drogowego, w tym również nienależytym odwodnieniem drogi przez rowy i przepusty odwadniające,</w:t>
      </w:r>
    </w:p>
    <w:p w14:paraId="6BD450AB" w14:textId="77777777" w:rsidR="00CA7315" w:rsidRPr="00CA7315" w:rsidRDefault="00CA7315" w:rsidP="00CA7315">
      <w:pPr>
        <w:tabs>
          <w:tab w:val="left" w:pos="851"/>
        </w:tabs>
        <w:ind w:left="851"/>
        <w:jc w:val="both"/>
        <w:rPr>
          <w:rFonts w:ascii="Tahoma" w:hAnsi="Tahoma" w:cs="Tahoma"/>
          <w:bCs/>
          <w:sz w:val="20"/>
          <w:szCs w:val="20"/>
        </w:rPr>
      </w:pPr>
      <w:r w:rsidRPr="00CA7315">
        <w:rPr>
          <w:rFonts w:ascii="Tahoma" w:hAnsi="Tahoma" w:cs="Tahoma"/>
          <w:bCs/>
          <w:sz w:val="20"/>
          <w:szCs w:val="20"/>
        </w:rPr>
        <w:lastRenderedPageBreak/>
        <w:t xml:space="preserve">- odpowiedzialność za szkody powstałe w wyniku zalania pasa drogowego przez wody stojące, wody płynące, wody gruntowe, wody pochodzące z topniejącego śniegu/ludu lub wypływające z sieci wodociągowo-kanalizacyjnej, </w:t>
      </w:r>
    </w:p>
    <w:p w14:paraId="4B279CEB" w14:textId="77777777" w:rsidR="00CA7315" w:rsidRPr="00CA7315" w:rsidRDefault="00CA7315" w:rsidP="00CA7315">
      <w:pPr>
        <w:tabs>
          <w:tab w:val="left" w:pos="851"/>
        </w:tabs>
        <w:ind w:left="851"/>
        <w:jc w:val="both"/>
        <w:rPr>
          <w:rFonts w:ascii="Tahoma" w:hAnsi="Tahoma" w:cs="Tahoma"/>
          <w:bCs/>
          <w:sz w:val="20"/>
          <w:szCs w:val="20"/>
        </w:rPr>
      </w:pPr>
      <w:r w:rsidRPr="00CA7315">
        <w:rPr>
          <w:rFonts w:ascii="Tahoma" w:hAnsi="Tahoma" w:cs="Tahoma"/>
          <w:bCs/>
          <w:sz w:val="20"/>
          <w:szCs w:val="20"/>
        </w:rPr>
        <w:t>- odpowiedzialność za szkody powstałe w szybach, elementach oświetlenia pojazdów i na powierzchni lakierowanej na skutek uderzenia kamieni lub przedmiotów znajdujących się na pasie drogi,</w:t>
      </w:r>
    </w:p>
    <w:p w14:paraId="49BBB352" w14:textId="77777777" w:rsidR="00CA7315" w:rsidRPr="00CA7315" w:rsidRDefault="00CA7315" w:rsidP="00CA7315">
      <w:pPr>
        <w:tabs>
          <w:tab w:val="left" w:pos="851"/>
        </w:tabs>
        <w:ind w:left="851"/>
        <w:jc w:val="both"/>
        <w:rPr>
          <w:rFonts w:ascii="Tahoma" w:hAnsi="Tahoma" w:cs="Tahoma"/>
          <w:bCs/>
          <w:sz w:val="20"/>
          <w:szCs w:val="20"/>
        </w:rPr>
      </w:pPr>
      <w:r w:rsidRPr="00CA7315">
        <w:rPr>
          <w:rFonts w:ascii="Tahoma" w:hAnsi="Tahoma" w:cs="Tahoma"/>
          <w:bCs/>
          <w:sz w:val="20"/>
          <w:szCs w:val="20"/>
        </w:rPr>
        <w:t xml:space="preserve">- odpowiedzialność za szkody w pojazdach pozostawionych na jezdni lub poboczu na skutek nieprzejezdności dróg, w tym uszkodzenie spowodowane pracą sprzętu do utrzymania dróg, </w:t>
      </w:r>
    </w:p>
    <w:p w14:paraId="40DB235C" w14:textId="77777777" w:rsidR="00CA7315" w:rsidRPr="00CA7315" w:rsidRDefault="00CA7315" w:rsidP="00CA7315">
      <w:pPr>
        <w:tabs>
          <w:tab w:val="left" w:pos="851"/>
        </w:tabs>
        <w:ind w:left="851"/>
        <w:jc w:val="both"/>
        <w:rPr>
          <w:rFonts w:ascii="Tahoma" w:hAnsi="Tahoma" w:cs="Tahoma"/>
          <w:bCs/>
          <w:sz w:val="20"/>
          <w:szCs w:val="20"/>
        </w:rPr>
      </w:pPr>
      <w:r w:rsidRPr="00CA7315">
        <w:rPr>
          <w:rFonts w:ascii="Tahoma" w:hAnsi="Tahoma" w:cs="Tahoma"/>
          <w:bCs/>
          <w:sz w:val="20"/>
          <w:szCs w:val="20"/>
        </w:rPr>
        <w:t>- odpowiedzialność za szkody polegające na uszkodzeniu lub zniszczeniu upraw, nasadzeń i urządzeń przyległych do pasa drogowego w związku z zimowym utrzymaniem dróg,</w:t>
      </w:r>
    </w:p>
    <w:p w14:paraId="31E860B5" w14:textId="77777777" w:rsidR="00CA7315" w:rsidRPr="00CA7315" w:rsidRDefault="00CA7315" w:rsidP="00CA7315">
      <w:pPr>
        <w:tabs>
          <w:tab w:val="left" w:pos="851"/>
        </w:tabs>
        <w:ind w:left="851"/>
        <w:jc w:val="both"/>
        <w:rPr>
          <w:rFonts w:ascii="Tahoma" w:hAnsi="Tahoma" w:cs="Tahoma"/>
          <w:bCs/>
          <w:sz w:val="20"/>
          <w:szCs w:val="20"/>
        </w:rPr>
      </w:pPr>
      <w:r w:rsidRPr="00CA7315">
        <w:rPr>
          <w:rFonts w:ascii="Tahoma" w:hAnsi="Tahoma" w:cs="Tahoma"/>
          <w:bCs/>
          <w:sz w:val="20"/>
          <w:szCs w:val="20"/>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3AD2C2E4" w14:textId="77777777" w:rsidR="00CA7315" w:rsidRPr="00CA7315" w:rsidRDefault="00CA7315" w:rsidP="00CA7315">
      <w:pPr>
        <w:tabs>
          <w:tab w:val="left" w:pos="851"/>
        </w:tabs>
        <w:ind w:left="851"/>
        <w:jc w:val="both"/>
        <w:rPr>
          <w:rFonts w:ascii="Tahoma" w:hAnsi="Tahoma" w:cs="Tahoma"/>
          <w:bCs/>
          <w:sz w:val="20"/>
          <w:szCs w:val="20"/>
        </w:rPr>
      </w:pPr>
      <w:r w:rsidRPr="00CA7315">
        <w:rPr>
          <w:rFonts w:ascii="Tahoma" w:hAnsi="Tahoma" w:cs="Tahoma"/>
          <w:bCs/>
          <w:sz w:val="20"/>
          <w:szCs w:val="20"/>
        </w:rPr>
        <w:t>- odpowiedzialność za szkody powstałe w instalacjach naziemnych i podziemnych podczas prowadzenia robót drogowych,</w:t>
      </w:r>
    </w:p>
    <w:p w14:paraId="428B7514" w14:textId="77777777" w:rsidR="00CA7315" w:rsidRPr="00CA7315" w:rsidRDefault="00CA7315" w:rsidP="00CA7315">
      <w:pPr>
        <w:tabs>
          <w:tab w:val="left" w:pos="851"/>
        </w:tabs>
        <w:ind w:left="851"/>
        <w:jc w:val="both"/>
        <w:rPr>
          <w:rFonts w:ascii="Tahoma" w:hAnsi="Tahoma" w:cs="Tahoma"/>
          <w:bCs/>
          <w:sz w:val="20"/>
          <w:szCs w:val="20"/>
        </w:rPr>
      </w:pPr>
      <w:r w:rsidRPr="00CA7315">
        <w:rPr>
          <w:rFonts w:ascii="Tahoma" w:hAnsi="Tahoma" w:cs="Tahoma"/>
          <w:bCs/>
          <w:sz w:val="20"/>
          <w:szCs w:val="20"/>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7B174858" w14:textId="5F164538" w:rsidR="00CA7315" w:rsidRPr="00CA7315" w:rsidRDefault="00CA7315" w:rsidP="00CA7315">
      <w:pPr>
        <w:tabs>
          <w:tab w:val="left" w:pos="851"/>
        </w:tabs>
        <w:ind w:left="709"/>
        <w:jc w:val="both"/>
        <w:rPr>
          <w:rFonts w:ascii="Tahoma" w:hAnsi="Tahoma" w:cs="Tahoma"/>
          <w:bCs/>
          <w:sz w:val="20"/>
          <w:szCs w:val="20"/>
        </w:rPr>
      </w:pPr>
      <w:r w:rsidRPr="00CA7315">
        <w:rPr>
          <w:rFonts w:ascii="Tahoma" w:hAnsi="Tahoma" w:cs="Tahoma"/>
          <w:bCs/>
          <w:sz w:val="20"/>
          <w:szCs w:val="20"/>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w:t>
      </w:r>
      <w:r w:rsidR="0011539B">
        <w:rPr>
          <w:rFonts w:ascii="Tahoma" w:hAnsi="Tahoma" w:cs="Tahoma"/>
          <w:bCs/>
          <w:sz w:val="20"/>
          <w:szCs w:val="20"/>
        </w:rPr>
        <w:t xml:space="preserve"> </w:t>
      </w:r>
      <w:r w:rsidRPr="00CA7315">
        <w:rPr>
          <w:rFonts w:ascii="Tahoma" w:hAnsi="Tahoma" w:cs="Tahoma"/>
          <w:bCs/>
          <w:sz w:val="20"/>
          <w:szCs w:val="20"/>
        </w:rPr>
        <w:t>w ogólnych warunkach ubezpieczenia zostają wydłużone odpowiednio do 72 godzin i 7 dni.</w:t>
      </w:r>
    </w:p>
    <w:p w14:paraId="473F4E21" w14:textId="77777777" w:rsidR="00CA7315" w:rsidRPr="00CA7315" w:rsidRDefault="00CA7315" w:rsidP="00CA7315">
      <w:pPr>
        <w:ind w:left="709"/>
        <w:jc w:val="both"/>
        <w:rPr>
          <w:rFonts w:ascii="Tahoma" w:hAnsi="Tahoma" w:cs="Tahoma"/>
          <w:sz w:val="20"/>
          <w:szCs w:val="20"/>
        </w:rPr>
      </w:pPr>
      <w:r w:rsidRPr="00CA7315">
        <w:rPr>
          <w:rFonts w:ascii="Tahoma" w:hAnsi="Tahoma" w:cs="Tahoma"/>
          <w:sz w:val="20"/>
          <w:szCs w:val="20"/>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62A5330F" w14:textId="77777777" w:rsidR="00CA7315" w:rsidRPr="00CA7315" w:rsidRDefault="00CA7315" w:rsidP="00CA7315">
      <w:pPr>
        <w:ind w:left="1134" w:hanging="425"/>
        <w:jc w:val="both"/>
        <w:rPr>
          <w:rFonts w:ascii="Tahoma" w:hAnsi="Tahoma" w:cs="Tahoma"/>
          <w:b/>
          <w:sz w:val="20"/>
          <w:szCs w:val="20"/>
        </w:rPr>
      </w:pPr>
      <w:r w:rsidRPr="00CA7315">
        <w:rPr>
          <w:rFonts w:ascii="Tahoma" w:hAnsi="Tahoma" w:cs="Tahoma"/>
          <w:b/>
          <w:sz w:val="20"/>
          <w:szCs w:val="20"/>
        </w:rPr>
        <w:t>limit odpowiedzialności na jeden i wszystkie wypadki ubezpieczeniowe: 500.000,00 zł</w:t>
      </w:r>
    </w:p>
    <w:p w14:paraId="76A4B5F1" w14:textId="77777777" w:rsidR="00CA7315" w:rsidRPr="00CA7315" w:rsidRDefault="00CA7315" w:rsidP="00CA7315">
      <w:pPr>
        <w:ind w:left="360" w:firstLine="348"/>
        <w:jc w:val="both"/>
        <w:rPr>
          <w:rFonts w:ascii="Tahoma" w:hAnsi="Tahoma" w:cs="Tahoma"/>
          <w:b/>
          <w:sz w:val="20"/>
          <w:szCs w:val="20"/>
          <w:highlight w:val="yellow"/>
        </w:rPr>
      </w:pPr>
    </w:p>
    <w:p w14:paraId="27E4C32E" w14:textId="77777777" w:rsidR="00CA7315" w:rsidRPr="00CA7315" w:rsidRDefault="00CA7315" w:rsidP="00CA7315">
      <w:pPr>
        <w:tabs>
          <w:tab w:val="left" w:pos="993"/>
        </w:tabs>
        <w:ind w:left="993" w:hanging="993"/>
        <w:jc w:val="both"/>
        <w:rPr>
          <w:rFonts w:ascii="Tahoma" w:hAnsi="Tahoma" w:cs="Tahoma"/>
          <w:sz w:val="20"/>
          <w:szCs w:val="20"/>
        </w:rPr>
      </w:pPr>
      <w:r w:rsidRPr="00CA7315">
        <w:rPr>
          <w:rFonts w:ascii="Tahoma" w:hAnsi="Tahoma" w:cs="Tahoma"/>
          <w:b/>
          <w:color w:val="000000"/>
          <w:sz w:val="20"/>
          <w:szCs w:val="20"/>
        </w:rPr>
        <w:t>UWAGA:</w:t>
      </w:r>
      <w:r w:rsidRPr="00CA7315">
        <w:rPr>
          <w:rFonts w:ascii="Tahoma" w:hAnsi="Tahoma" w:cs="Tahoma"/>
          <w:b/>
          <w:color w:val="000000"/>
          <w:sz w:val="20"/>
          <w:szCs w:val="20"/>
        </w:rPr>
        <w:tab/>
      </w:r>
      <w:r w:rsidRPr="00CA7315">
        <w:rPr>
          <w:rFonts w:ascii="Tahoma" w:hAnsi="Tahoma" w:cs="Tahoma"/>
          <w:color w:val="000000"/>
          <w:sz w:val="20"/>
          <w:szCs w:val="20"/>
        </w:rPr>
        <w:t xml:space="preserve">Drogi </w:t>
      </w:r>
      <w:r w:rsidRPr="00CA7315">
        <w:rPr>
          <w:rFonts w:ascii="Tahoma" w:hAnsi="Tahoma" w:cs="Tahoma"/>
          <w:sz w:val="20"/>
          <w:szCs w:val="20"/>
        </w:rPr>
        <w:t>zakwalifikowane do kategorii dróg gminnych lub drogi innych kategorii przejęte w zarządzanie przez zarządcę drogi na podstawie porozumień w okresie ubezpieczenia zostaną automatycznie objęte ochroną ubezpieczeniową.</w:t>
      </w:r>
    </w:p>
    <w:p w14:paraId="6700A328" w14:textId="37CC43B1" w:rsidR="00CA7315" w:rsidRDefault="00CA7315" w:rsidP="00784F61">
      <w:pPr>
        <w:tabs>
          <w:tab w:val="left" w:pos="993"/>
        </w:tabs>
        <w:ind w:left="993" w:hanging="993"/>
        <w:jc w:val="both"/>
        <w:rPr>
          <w:rFonts w:ascii="Tahoma" w:hAnsi="Tahoma" w:cs="Tahoma"/>
          <w:color w:val="FF0000"/>
          <w:sz w:val="20"/>
          <w:szCs w:val="20"/>
        </w:rPr>
      </w:pPr>
      <w:r w:rsidRPr="00CA7315">
        <w:rPr>
          <w:rFonts w:ascii="Tahoma" w:hAnsi="Tahoma" w:cs="Tahoma"/>
          <w:b/>
          <w:sz w:val="20"/>
          <w:szCs w:val="20"/>
        </w:rPr>
        <w:tab/>
      </w:r>
    </w:p>
    <w:p w14:paraId="3954DD6C" w14:textId="77777777" w:rsidR="00ED4CF2" w:rsidRDefault="00ED4CF2" w:rsidP="00CA7315">
      <w:pPr>
        <w:ind w:left="66"/>
        <w:outlineLvl w:val="2"/>
        <w:rPr>
          <w:rFonts w:ascii="Tahoma" w:hAnsi="Tahoma" w:cs="Tahoma"/>
          <w:b/>
          <w:sz w:val="20"/>
          <w:szCs w:val="20"/>
        </w:rPr>
      </w:pPr>
    </w:p>
    <w:p w14:paraId="3AD9ADD7" w14:textId="4106B4DA" w:rsidR="00CA7315" w:rsidRPr="00CA7315" w:rsidRDefault="00CA7315" w:rsidP="00CA7315">
      <w:pPr>
        <w:ind w:left="66"/>
        <w:outlineLvl w:val="2"/>
        <w:rPr>
          <w:rFonts w:ascii="Tahoma" w:hAnsi="Tahoma" w:cs="Tahoma"/>
          <w:b/>
          <w:sz w:val="20"/>
          <w:szCs w:val="20"/>
        </w:rPr>
      </w:pPr>
      <w:r w:rsidRPr="00CA7315">
        <w:rPr>
          <w:rFonts w:ascii="Tahoma" w:hAnsi="Tahoma" w:cs="Tahoma"/>
          <w:b/>
          <w:sz w:val="20"/>
          <w:szCs w:val="20"/>
        </w:rPr>
        <w:t>B. UBEZPIECZENIE MIENIA OD WSZYSTKICH RYZYK:</w:t>
      </w:r>
    </w:p>
    <w:p w14:paraId="4BEEDD4F" w14:textId="77777777" w:rsidR="00CA7315" w:rsidRPr="00CA7315" w:rsidRDefault="00CA7315" w:rsidP="00CA7315">
      <w:pPr>
        <w:ind w:left="1134" w:hanging="425"/>
        <w:jc w:val="both"/>
        <w:rPr>
          <w:rFonts w:ascii="Tahoma" w:hAnsi="Tahoma" w:cs="Tahoma"/>
          <w:b/>
          <w:color w:val="FF0000"/>
          <w:sz w:val="20"/>
          <w:szCs w:val="20"/>
        </w:rPr>
      </w:pPr>
    </w:p>
    <w:p w14:paraId="25ACEF20" w14:textId="77777777" w:rsidR="00CA7315" w:rsidRPr="00CA7315" w:rsidRDefault="00CA7315" w:rsidP="00CA7315">
      <w:pPr>
        <w:jc w:val="both"/>
        <w:rPr>
          <w:rFonts w:ascii="Tahoma" w:hAnsi="Tahoma" w:cs="Tahoma"/>
          <w:i/>
          <w:sz w:val="20"/>
          <w:szCs w:val="20"/>
        </w:rPr>
      </w:pPr>
      <w:r w:rsidRPr="00CA7315">
        <w:rPr>
          <w:rFonts w:ascii="Tahoma" w:hAnsi="Tahoma" w:cs="Tahoma"/>
          <w:b/>
          <w:i/>
          <w:sz w:val="20"/>
          <w:szCs w:val="20"/>
        </w:rPr>
        <w:t>UWAGA:</w:t>
      </w:r>
      <w:r w:rsidRPr="00CA7315">
        <w:rPr>
          <w:rFonts w:ascii="Tahoma" w:hAnsi="Tahoma" w:cs="Tahoma"/>
          <w:i/>
          <w:sz w:val="20"/>
          <w:szCs w:val="20"/>
        </w:rPr>
        <w:t xml:space="preserve"> Ubezpieczenie dotyczy wszystkich podmiotów (ubezpieczonych) wymienionych w programie ubezpieczenia oraz każdej lokalizacji, w której te podmioty prowadzą działalność.</w:t>
      </w:r>
    </w:p>
    <w:p w14:paraId="765E66C7" w14:textId="77777777" w:rsidR="00CA7315" w:rsidRPr="00CA7315" w:rsidRDefault="00CA7315" w:rsidP="00CA7315">
      <w:pPr>
        <w:jc w:val="both"/>
        <w:rPr>
          <w:rFonts w:ascii="Tahoma" w:hAnsi="Tahoma" w:cs="Tahoma"/>
          <w:sz w:val="20"/>
          <w:szCs w:val="20"/>
        </w:rPr>
      </w:pPr>
      <w:r w:rsidRPr="00CA7315">
        <w:rPr>
          <w:rFonts w:ascii="Tahoma" w:hAnsi="Tahoma" w:cs="Tahoma"/>
          <w:i/>
          <w:sz w:val="20"/>
          <w:szCs w:val="20"/>
        </w:rPr>
        <w:t xml:space="preserve"> </w:t>
      </w:r>
    </w:p>
    <w:p w14:paraId="1E99DD6D" w14:textId="77777777" w:rsidR="00CA7315" w:rsidRPr="00CA7315" w:rsidRDefault="00CA7315" w:rsidP="00CA7315">
      <w:pPr>
        <w:tabs>
          <w:tab w:val="left" w:pos="1134"/>
        </w:tabs>
        <w:ind w:left="1134" w:hanging="1134"/>
        <w:jc w:val="both"/>
        <w:rPr>
          <w:rFonts w:ascii="Tahoma" w:hAnsi="Tahoma" w:cs="Tahoma"/>
          <w:b/>
          <w:sz w:val="20"/>
          <w:szCs w:val="20"/>
        </w:rPr>
      </w:pPr>
      <w:r w:rsidRPr="00CA7315">
        <w:rPr>
          <w:rFonts w:ascii="Tahoma" w:hAnsi="Tahoma" w:cs="Tahoma"/>
          <w:b/>
          <w:sz w:val="20"/>
          <w:szCs w:val="20"/>
        </w:rPr>
        <w:t xml:space="preserve">UWAGA: </w:t>
      </w:r>
      <w:r w:rsidRPr="00CA7315">
        <w:rPr>
          <w:rFonts w:ascii="Tahoma" w:hAnsi="Tahoma" w:cs="Tahoma"/>
          <w:b/>
          <w:sz w:val="20"/>
          <w:szCs w:val="20"/>
        </w:rPr>
        <w:tab/>
        <w:t>Wysokość franszyz i udziałów własnych</w:t>
      </w:r>
    </w:p>
    <w:p w14:paraId="0FD05F44" w14:textId="77777777" w:rsidR="00CA7315" w:rsidRPr="00CA7315" w:rsidRDefault="00CA7315" w:rsidP="00CA7315">
      <w:pPr>
        <w:tabs>
          <w:tab w:val="left" w:pos="1134"/>
        </w:tabs>
        <w:ind w:left="1134" w:hanging="1134"/>
        <w:jc w:val="both"/>
        <w:rPr>
          <w:rFonts w:ascii="Tahoma" w:hAnsi="Tahoma" w:cs="Tahoma"/>
          <w:b/>
          <w:sz w:val="20"/>
          <w:szCs w:val="20"/>
        </w:rPr>
      </w:pPr>
      <w:r w:rsidRPr="00CA7315">
        <w:rPr>
          <w:rFonts w:ascii="Tahoma" w:hAnsi="Tahoma" w:cs="Tahoma"/>
          <w:sz w:val="20"/>
          <w:szCs w:val="20"/>
        </w:rPr>
        <w:tab/>
        <w:t>Franszyza integralna: brak</w:t>
      </w:r>
    </w:p>
    <w:p w14:paraId="47E35DD0" w14:textId="77777777" w:rsidR="00CA7315" w:rsidRPr="00CA7315" w:rsidRDefault="00CA7315" w:rsidP="00CA7315">
      <w:pPr>
        <w:tabs>
          <w:tab w:val="left" w:pos="1134"/>
        </w:tabs>
        <w:ind w:left="1134" w:hanging="1134"/>
        <w:jc w:val="both"/>
        <w:rPr>
          <w:rFonts w:ascii="Tahoma" w:hAnsi="Tahoma" w:cs="Tahoma"/>
          <w:sz w:val="20"/>
          <w:szCs w:val="20"/>
        </w:rPr>
      </w:pPr>
      <w:r w:rsidRPr="00CA7315">
        <w:rPr>
          <w:rFonts w:ascii="Tahoma" w:hAnsi="Tahoma" w:cs="Tahoma"/>
          <w:sz w:val="20"/>
          <w:szCs w:val="20"/>
        </w:rPr>
        <w:tab/>
        <w:t xml:space="preserve">Franszyza redukcyjna, udział własny: brak </w:t>
      </w:r>
    </w:p>
    <w:p w14:paraId="7892D18C" w14:textId="77777777" w:rsidR="00CA7315" w:rsidRPr="00CA7315" w:rsidRDefault="00CA7315" w:rsidP="00CA7315">
      <w:pPr>
        <w:tabs>
          <w:tab w:val="left" w:pos="1134"/>
        </w:tabs>
        <w:ind w:left="1134" w:hanging="1134"/>
        <w:jc w:val="both"/>
        <w:rPr>
          <w:rFonts w:ascii="Tahoma" w:hAnsi="Tahoma" w:cs="Tahoma"/>
          <w:sz w:val="20"/>
          <w:szCs w:val="20"/>
        </w:rPr>
      </w:pPr>
    </w:p>
    <w:p w14:paraId="337DD1A9" w14:textId="77777777" w:rsidR="00CA7315" w:rsidRPr="00CA7315" w:rsidRDefault="00CA7315" w:rsidP="00CA7315">
      <w:pPr>
        <w:tabs>
          <w:tab w:val="left" w:pos="1134"/>
        </w:tabs>
        <w:jc w:val="both"/>
        <w:rPr>
          <w:rFonts w:ascii="Tahoma" w:hAnsi="Tahoma" w:cs="Tahoma"/>
          <w:sz w:val="20"/>
          <w:szCs w:val="20"/>
        </w:rPr>
      </w:pPr>
      <w:r w:rsidRPr="00CA7315">
        <w:rPr>
          <w:rFonts w:ascii="Tahoma" w:hAnsi="Tahoma" w:cs="Tahoma"/>
          <w:sz w:val="20"/>
          <w:szCs w:val="20"/>
        </w:rPr>
        <w:t>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mają zastosowania).</w:t>
      </w:r>
    </w:p>
    <w:p w14:paraId="7CE10626" w14:textId="77777777" w:rsidR="00CA7315" w:rsidRPr="00CA7315" w:rsidRDefault="00CA7315" w:rsidP="00CA7315">
      <w:pPr>
        <w:tabs>
          <w:tab w:val="num" w:pos="4680"/>
        </w:tabs>
        <w:jc w:val="both"/>
        <w:rPr>
          <w:rFonts w:ascii="Tahoma" w:hAnsi="Tahoma" w:cs="Tahoma"/>
          <w:sz w:val="20"/>
          <w:szCs w:val="20"/>
          <w:highlight w:val="yellow"/>
        </w:rPr>
      </w:pPr>
    </w:p>
    <w:p w14:paraId="5FB5E420" w14:textId="77777777" w:rsidR="00CA7315" w:rsidRPr="00CA7315" w:rsidRDefault="00CA7315" w:rsidP="00CA7315">
      <w:pPr>
        <w:tabs>
          <w:tab w:val="num" w:pos="4680"/>
        </w:tabs>
        <w:jc w:val="both"/>
        <w:rPr>
          <w:rFonts w:ascii="Tahoma" w:hAnsi="Tahoma" w:cs="Tahoma"/>
          <w:sz w:val="20"/>
          <w:szCs w:val="20"/>
        </w:rPr>
      </w:pPr>
      <w:r w:rsidRPr="00CA7315">
        <w:rPr>
          <w:rFonts w:ascii="Tahoma" w:hAnsi="Tahoma" w:cs="Tahoma"/>
          <w:sz w:val="20"/>
          <w:szCs w:val="20"/>
        </w:rPr>
        <w:t xml:space="preserve">Ubezpieczenie obejmuje w szczególności szkody wyrządzone przez: </w:t>
      </w:r>
    </w:p>
    <w:p w14:paraId="5FFD976F" w14:textId="7A91C22E" w:rsidR="00CA7315" w:rsidRPr="001A12A6" w:rsidRDefault="00CA7315" w:rsidP="00CA7315">
      <w:pPr>
        <w:tabs>
          <w:tab w:val="num" w:pos="4680"/>
        </w:tabs>
        <w:jc w:val="both"/>
        <w:rPr>
          <w:rFonts w:ascii="Tahoma" w:hAnsi="Tahoma" w:cs="Tahoma"/>
          <w:sz w:val="20"/>
          <w:szCs w:val="20"/>
        </w:rPr>
      </w:pPr>
      <w:r w:rsidRPr="00CA7315">
        <w:rPr>
          <w:rFonts w:ascii="Tahoma" w:hAnsi="Tahoma" w:cs="Tahoma"/>
          <w:sz w:val="20"/>
          <w:szCs w:val="20"/>
        </w:rPr>
        <w:lastRenderedPageBreak/>
        <w:t xml:space="preserve">- pożar (również bez widocznego płomienia), przypalenie i osmalenie, eksplozje, implozje, bezpośrednie i pośrednie uderzenie pioruna, przepięcie i przetężenie </w:t>
      </w:r>
      <w:r w:rsidRPr="001A12A6">
        <w:rPr>
          <w:rFonts w:ascii="Tahoma" w:hAnsi="Tahoma" w:cs="Tahoma"/>
          <w:sz w:val="20"/>
          <w:szCs w:val="20"/>
        </w:rPr>
        <w:t xml:space="preserve">z innych przyczyn niż wyładowania atmosferyczne, upadek statku powietrznego, przy czym dla ryzyka przepięcia i przetężenia z innych przyczyn niż wyładowania atmosferyczne limit odpowiedzialności wynosi </w:t>
      </w:r>
      <w:r w:rsidR="001A12A6" w:rsidRPr="001A12A6">
        <w:rPr>
          <w:rFonts w:ascii="Tahoma" w:hAnsi="Tahoma" w:cs="Tahoma"/>
          <w:sz w:val="20"/>
          <w:szCs w:val="20"/>
        </w:rPr>
        <w:t>2</w:t>
      </w:r>
      <w:r w:rsidRPr="001A12A6">
        <w:rPr>
          <w:rFonts w:ascii="Tahoma" w:hAnsi="Tahoma" w:cs="Tahoma"/>
          <w:sz w:val="20"/>
          <w:szCs w:val="20"/>
        </w:rPr>
        <w:t>00.000 zł na jedno i wszystkie zdarzenia w rocznym okresie ubezpieczenia;</w:t>
      </w:r>
    </w:p>
    <w:p w14:paraId="1EA7682D" w14:textId="77777777" w:rsidR="00CA7315" w:rsidRPr="00CA7315" w:rsidRDefault="00CA7315" w:rsidP="00CA7315">
      <w:pPr>
        <w:tabs>
          <w:tab w:val="num" w:pos="4680"/>
        </w:tabs>
        <w:jc w:val="both"/>
        <w:rPr>
          <w:rFonts w:ascii="Tahoma" w:hAnsi="Tahoma" w:cs="Tahoma"/>
          <w:sz w:val="20"/>
          <w:szCs w:val="20"/>
        </w:rPr>
      </w:pPr>
      <w:r w:rsidRPr="001A12A6">
        <w:rPr>
          <w:rFonts w:ascii="Tahoma" w:hAnsi="Tahoma" w:cs="Tahoma"/>
          <w:sz w:val="20"/>
          <w:szCs w:val="20"/>
        </w:rPr>
        <w:t xml:space="preserve">- wydostanie się wody i innych cieczy z instalacji wodociągowo-kanalizacyjnych lub innych instalacji i urządzeń technologicznych, powódź, zalanie (w tym zalanie w wyniku rozszczelnienia </w:t>
      </w:r>
      <w:r w:rsidRPr="00CA7315">
        <w:rPr>
          <w:rFonts w:ascii="Tahoma" w:hAnsi="Tahoma" w:cs="Tahoma"/>
          <w:sz w:val="20"/>
          <w:szCs w:val="20"/>
        </w:rPr>
        <w:t xml:space="preserve">się poszycia dachu w wyniku zamarzania wody), opady deszczu i inne opady atmosferyczne, </w:t>
      </w:r>
    </w:p>
    <w:p w14:paraId="17543A93" w14:textId="77777777" w:rsidR="00CA7315" w:rsidRPr="00CA7315" w:rsidRDefault="00CA7315" w:rsidP="00CA7315">
      <w:pPr>
        <w:tabs>
          <w:tab w:val="num" w:pos="4680"/>
        </w:tabs>
        <w:jc w:val="both"/>
        <w:rPr>
          <w:rFonts w:ascii="Tahoma" w:hAnsi="Tahoma" w:cs="Tahoma"/>
          <w:sz w:val="20"/>
          <w:szCs w:val="20"/>
        </w:rPr>
      </w:pPr>
      <w:r w:rsidRPr="00CA7315">
        <w:rPr>
          <w:rFonts w:ascii="Tahoma" w:hAnsi="Tahoma" w:cs="Tahoma"/>
          <w:sz w:val="20"/>
          <w:szCs w:val="20"/>
        </w:rPr>
        <w:t xml:space="preserve">- śnieg i lód (w tym zalanie w wyniku topnienia mas śniegu i lodu oraz uszkodzenie konstrukcji i poszycia dachu oraz orynnowania i opierzenia w wyniku zamarzania wody pochodzącej z topniejącego śniegu lub lodu), </w:t>
      </w:r>
    </w:p>
    <w:p w14:paraId="1557E409" w14:textId="77777777" w:rsidR="00CA7315" w:rsidRPr="00CA7315" w:rsidRDefault="00CA7315" w:rsidP="00CA7315">
      <w:pPr>
        <w:tabs>
          <w:tab w:val="num" w:pos="4680"/>
        </w:tabs>
        <w:jc w:val="both"/>
        <w:rPr>
          <w:rFonts w:ascii="Tahoma" w:hAnsi="Tahoma" w:cs="Tahoma"/>
          <w:sz w:val="20"/>
          <w:szCs w:val="20"/>
        </w:rPr>
      </w:pPr>
      <w:r w:rsidRPr="00CA7315">
        <w:rPr>
          <w:rFonts w:ascii="Tahoma" w:hAnsi="Tahoma" w:cs="Tahoma"/>
          <w:sz w:val="20"/>
          <w:szCs w:val="20"/>
        </w:rPr>
        <w:t xml:space="preserve">- działanie wiatru, grad, uderzenie pojazdu w ubezpieczone mienie (w tym pojazdu należącego do Ubezpieczonego lub znajdującego się pod jego kontrolą), huk ponaddźwiękowy, </w:t>
      </w:r>
    </w:p>
    <w:p w14:paraId="67D3DD72" w14:textId="77777777" w:rsidR="00CA7315" w:rsidRPr="00CA7315" w:rsidRDefault="00CA7315" w:rsidP="00CA7315">
      <w:pPr>
        <w:tabs>
          <w:tab w:val="num" w:pos="4680"/>
        </w:tabs>
        <w:jc w:val="both"/>
        <w:rPr>
          <w:rFonts w:ascii="Tahoma" w:hAnsi="Tahoma" w:cs="Tahoma"/>
          <w:sz w:val="20"/>
          <w:szCs w:val="20"/>
        </w:rPr>
      </w:pPr>
      <w:r w:rsidRPr="00CA7315">
        <w:rPr>
          <w:rFonts w:ascii="Tahoma" w:hAnsi="Tahoma" w:cs="Tahoma"/>
          <w:sz w:val="20"/>
          <w:szCs w:val="20"/>
        </w:rPr>
        <w:t xml:space="preserve">- przewrócenie się rosnących w pobliżu drzew lub budynków, budowli, urządzeń technicznych lub innych elementów, </w:t>
      </w:r>
    </w:p>
    <w:p w14:paraId="45E356C0" w14:textId="77777777" w:rsidR="00CA7315" w:rsidRPr="001A12A6" w:rsidRDefault="00CA7315" w:rsidP="00CA7315">
      <w:pPr>
        <w:tabs>
          <w:tab w:val="num" w:pos="4680"/>
        </w:tabs>
        <w:jc w:val="both"/>
        <w:rPr>
          <w:rFonts w:ascii="Tahoma" w:hAnsi="Tahoma" w:cs="Tahoma"/>
          <w:sz w:val="20"/>
          <w:szCs w:val="20"/>
        </w:rPr>
      </w:pPr>
      <w:r w:rsidRPr="00CA7315">
        <w:rPr>
          <w:rFonts w:ascii="Tahoma" w:hAnsi="Tahoma" w:cs="Tahoma"/>
          <w:sz w:val="20"/>
          <w:szCs w:val="20"/>
        </w:rPr>
        <w:t xml:space="preserve">- umyślnie i nieumyślne zniszczenie lub uszkodzenie mienia (dewastacja) spowodowane przez osoby trzecie, pracowników ubezpieczonego oraz </w:t>
      </w:r>
      <w:r w:rsidRPr="001A12A6">
        <w:rPr>
          <w:rFonts w:ascii="Tahoma" w:hAnsi="Tahoma" w:cs="Tahoma"/>
          <w:sz w:val="20"/>
          <w:szCs w:val="20"/>
        </w:rPr>
        <w:t xml:space="preserve">przez zwierzęta, uszkodzenia estetyczne takie jak pomalowanie i porysowanie, w tym „graffiti”, przy czym: </w:t>
      </w:r>
    </w:p>
    <w:p w14:paraId="3D83D2A6" w14:textId="77777777" w:rsidR="00CA7315" w:rsidRPr="001A12A6" w:rsidRDefault="00CA7315" w:rsidP="00CA7315">
      <w:pPr>
        <w:numPr>
          <w:ilvl w:val="0"/>
          <w:numId w:val="42"/>
        </w:numPr>
        <w:tabs>
          <w:tab w:val="num" w:pos="426"/>
        </w:tabs>
        <w:ind w:left="426" w:hanging="284"/>
        <w:jc w:val="both"/>
        <w:rPr>
          <w:rFonts w:ascii="Tahoma" w:hAnsi="Tahoma" w:cs="Tahoma"/>
          <w:sz w:val="20"/>
          <w:szCs w:val="20"/>
        </w:rPr>
      </w:pPr>
      <w:r w:rsidRPr="001A12A6">
        <w:rPr>
          <w:rFonts w:ascii="Tahoma" w:hAnsi="Tahoma" w:cs="Tahoma"/>
          <w:sz w:val="20"/>
          <w:szCs w:val="20"/>
        </w:rPr>
        <w:t>limit odpowiedzialności na ryzyko dewastacji wynosi 30.000,00 zł na jedno i wszystkie zdarzenia w okresie ubezpieczenia,</w:t>
      </w:r>
    </w:p>
    <w:p w14:paraId="05350E6A" w14:textId="77777777" w:rsidR="00CA7315" w:rsidRPr="001A12A6" w:rsidRDefault="00CA7315" w:rsidP="00CA7315">
      <w:pPr>
        <w:numPr>
          <w:ilvl w:val="0"/>
          <w:numId w:val="42"/>
        </w:numPr>
        <w:tabs>
          <w:tab w:val="num" w:pos="426"/>
        </w:tabs>
        <w:ind w:left="426" w:hanging="284"/>
        <w:jc w:val="both"/>
        <w:rPr>
          <w:rFonts w:ascii="Tahoma" w:hAnsi="Tahoma" w:cs="Tahoma"/>
          <w:sz w:val="20"/>
          <w:szCs w:val="20"/>
        </w:rPr>
      </w:pPr>
      <w:r w:rsidRPr="001A12A6">
        <w:rPr>
          <w:rFonts w:ascii="Tahoma" w:hAnsi="Tahoma" w:cs="Tahoma"/>
          <w:sz w:val="20"/>
          <w:szCs w:val="20"/>
        </w:rPr>
        <w:t>limit odpowiedzialności na ryzyko na ryzyko pomalowania i porysowania, w tym „graffiti” wynosi 5.000,00 zł na jedno i wszystkie zdarzenia w okresie ubezpieczenia.</w:t>
      </w:r>
    </w:p>
    <w:p w14:paraId="5F769F65" w14:textId="77777777" w:rsidR="00CA7315" w:rsidRPr="00CA7315" w:rsidRDefault="00CA7315" w:rsidP="00CA7315">
      <w:pPr>
        <w:tabs>
          <w:tab w:val="num" w:pos="4680"/>
        </w:tabs>
        <w:jc w:val="both"/>
        <w:rPr>
          <w:rFonts w:ascii="Tahoma" w:hAnsi="Tahoma" w:cs="Tahoma"/>
          <w:sz w:val="20"/>
          <w:szCs w:val="20"/>
        </w:rPr>
      </w:pPr>
      <w:r w:rsidRPr="001A12A6">
        <w:rPr>
          <w:rFonts w:ascii="Tahoma" w:hAnsi="Tahoma" w:cs="Tahoma"/>
          <w:sz w:val="20"/>
          <w:szCs w:val="20"/>
        </w:rPr>
        <w:t xml:space="preserve">- kradzież z włamaniem i rabunek, kradzież zwykłą wg. limitów </w:t>
      </w:r>
      <w:r w:rsidRPr="00CA7315">
        <w:rPr>
          <w:rFonts w:ascii="Tahoma" w:hAnsi="Tahoma" w:cs="Tahoma"/>
          <w:sz w:val="20"/>
          <w:szCs w:val="20"/>
        </w:rPr>
        <w:t>jak niżej.</w:t>
      </w:r>
    </w:p>
    <w:p w14:paraId="64CDC9F2" w14:textId="77777777" w:rsidR="00CA7315" w:rsidRPr="00CA7315" w:rsidRDefault="00CA7315" w:rsidP="00CA7315">
      <w:pPr>
        <w:tabs>
          <w:tab w:val="num" w:pos="4680"/>
        </w:tabs>
        <w:jc w:val="both"/>
        <w:rPr>
          <w:rFonts w:ascii="Tahoma" w:hAnsi="Tahoma" w:cs="Tahoma"/>
          <w:sz w:val="20"/>
          <w:szCs w:val="20"/>
        </w:rPr>
      </w:pPr>
      <w:r w:rsidRPr="00CA7315">
        <w:rPr>
          <w:rFonts w:ascii="Tahoma" w:hAnsi="Tahoma" w:cs="Tahoma"/>
          <w:sz w:val="20"/>
          <w:szCs w:val="20"/>
        </w:rPr>
        <w:t>- stłuczenie szyb i innych przedmiotów szklanych wg. limitów jak niżej.</w:t>
      </w:r>
    </w:p>
    <w:p w14:paraId="45C9241A" w14:textId="77777777" w:rsidR="00CA7315" w:rsidRPr="00CA7315" w:rsidRDefault="00CA7315" w:rsidP="00CA7315">
      <w:pPr>
        <w:tabs>
          <w:tab w:val="num" w:pos="4680"/>
        </w:tabs>
        <w:jc w:val="both"/>
        <w:rPr>
          <w:rFonts w:ascii="Tahoma" w:hAnsi="Tahoma" w:cs="Tahoma"/>
          <w:sz w:val="20"/>
          <w:szCs w:val="20"/>
        </w:rPr>
      </w:pPr>
      <w:r w:rsidRPr="00CA7315">
        <w:rPr>
          <w:rFonts w:ascii="Tahoma" w:hAnsi="Tahoma" w:cs="Tahoma"/>
          <w:sz w:val="20"/>
          <w:szCs w:val="20"/>
        </w:rPr>
        <w:t>- zanieczyszczenie lub skażenie ubezpieczonego mienia w wyniku zdarzeń losowych objętych umową ubezpieczenia.</w:t>
      </w:r>
    </w:p>
    <w:p w14:paraId="507AD575" w14:textId="77777777" w:rsidR="00CA7315" w:rsidRPr="00CA7315" w:rsidRDefault="00CA7315" w:rsidP="00CA7315">
      <w:pPr>
        <w:tabs>
          <w:tab w:val="num" w:pos="4680"/>
        </w:tabs>
        <w:jc w:val="both"/>
        <w:rPr>
          <w:rFonts w:ascii="Tahoma" w:hAnsi="Tahoma" w:cs="Tahoma"/>
          <w:sz w:val="20"/>
          <w:szCs w:val="20"/>
        </w:rPr>
      </w:pPr>
      <w:r w:rsidRPr="00CA7315">
        <w:rPr>
          <w:rFonts w:ascii="Tahoma" w:hAnsi="Tahoma" w:cs="Tahoma"/>
          <w:sz w:val="20"/>
          <w:szCs w:val="20"/>
        </w:rPr>
        <w:t>Ubezpieczone mienie objęte jest także ochroną od szkód powstałych wskutek akcji gaśniczej, ratowniczej, wyburzenia lub odgruzowania, prowadzonych w związku z wystąpieniem zdarzeń, za które Ubezpieczyciel ponosi odpowiedzialność.</w:t>
      </w:r>
    </w:p>
    <w:p w14:paraId="135BC572" w14:textId="77777777" w:rsidR="00CA7315" w:rsidRPr="00CA7315" w:rsidRDefault="00CA7315" w:rsidP="00CA7315">
      <w:pPr>
        <w:tabs>
          <w:tab w:val="num" w:pos="4680"/>
        </w:tabs>
        <w:jc w:val="both"/>
        <w:rPr>
          <w:rFonts w:ascii="Tahoma" w:hAnsi="Tahoma" w:cs="Tahoma"/>
          <w:sz w:val="20"/>
          <w:szCs w:val="20"/>
        </w:rPr>
      </w:pPr>
      <w:r w:rsidRPr="00CA7315">
        <w:rPr>
          <w:rFonts w:ascii="Tahoma" w:hAnsi="Tahoma" w:cs="Tahoma"/>
          <w:sz w:val="20"/>
          <w:szCs w:val="20"/>
        </w:rPr>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 do wysokości sumy ubezpieczenia.</w:t>
      </w:r>
    </w:p>
    <w:p w14:paraId="42B25505" w14:textId="77777777" w:rsidR="00CA7315" w:rsidRPr="00CA7315" w:rsidRDefault="00CA7315" w:rsidP="00CA7315">
      <w:pPr>
        <w:tabs>
          <w:tab w:val="num" w:pos="4680"/>
        </w:tabs>
        <w:jc w:val="both"/>
        <w:rPr>
          <w:rFonts w:ascii="Tahoma" w:hAnsi="Tahoma" w:cs="Tahoma"/>
          <w:sz w:val="20"/>
          <w:szCs w:val="20"/>
        </w:rPr>
      </w:pPr>
      <w:r w:rsidRPr="00CA7315">
        <w:rPr>
          <w:rFonts w:ascii="Tahoma" w:hAnsi="Tahoma" w:cs="Tahoma"/>
          <w:sz w:val="20"/>
          <w:szCs w:val="20"/>
        </w:rPr>
        <w:t>Ubezpieczyciel pokrywa powyższe koszty wynikłe z zastosowania celowych środków, chociażby owe środki okazały się bezskuteczne.</w:t>
      </w:r>
    </w:p>
    <w:p w14:paraId="4E7479E8" w14:textId="77777777" w:rsidR="00CA7315" w:rsidRPr="00CA7315" w:rsidRDefault="00CA7315" w:rsidP="00CA7315">
      <w:pPr>
        <w:tabs>
          <w:tab w:val="num" w:pos="4680"/>
        </w:tabs>
        <w:jc w:val="both"/>
        <w:rPr>
          <w:rFonts w:ascii="Tahoma" w:hAnsi="Tahoma" w:cs="Tahoma"/>
          <w:sz w:val="20"/>
          <w:szCs w:val="20"/>
        </w:rPr>
      </w:pPr>
      <w:r w:rsidRPr="00CA7315">
        <w:rPr>
          <w:rFonts w:ascii="Tahoma" w:hAnsi="Tahoma" w:cs="Tahoma"/>
          <w:sz w:val="20"/>
          <w:szCs w:val="20"/>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657591FF" w14:textId="77777777" w:rsidR="00CA7315" w:rsidRPr="00CA7315" w:rsidRDefault="00CA7315" w:rsidP="00CA7315">
      <w:pPr>
        <w:rPr>
          <w:rFonts w:ascii="Tahoma" w:hAnsi="Tahoma" w:cs="Tahoma"/>
          <w:sz w:val="20"/>
          <w:szCs w:val="20"/>
          <w:lang w:eastAsia="x-none"/>
        </w:rPr>
      </w:pPr>
      <w:r w:rsidRPr="00CA7315">
        <w:rPr>
          <w:rFonts w:ascii="Tahoma" w:hAnsi="Tahoma" w:cs="Tahoma"/>
          <w:sz w:val="20"/>
          <w:szCs w:val="20"/>
          <w:lang w:eastAsia="x-none"/>
        </w:rPr>
        <w:t xml:space="preserve">Ochrona ubezpieczeniowa obejmuje również szkody w mieniu zabytkowym, zbiorach i eksponatach muzealnych, będących własnością ubezpieczonego i znajdującym się w nich mieniu. </w:t>
      </w:r>
    </w:p>
    <w:p w14:paraId="6A6EBFDF" w14:textId="77777777" w:rsidR="00CA7315" w:rsidRPr="001A12A6" w:rsidRDefault="00CA7315" w:rsidP="00CA7315">
      <w:pPr>
        <w:rPr>
          <w:sz w:val="20"/>
          <w:szCs w:val="20"/>
          <w:lang w:eastAsia="x-none"/>
        </w:rPr>
      </w:pPr>
      <w:r w:rsidRPr="001A12A6">
        <w:rPr>
          <w:rFonts w:ascii="Tahoma" w:hAnsi="Tahoma" w:cs="Tahoma"/>
          <w:sz w:val="20"/>
          <w:szCs w:val="20"/>
          <w:lang w:eastAsia="x-none"/>
        </w:rPr>
        <w:t>Ochrona ubezpieczeniowa obejmuje również szkody w mieniu znajdującym się na wolnym powietrzu.</w:t>
      </w:r>
    </w:p>
    <w:p w14:paraId="35C3BEDB" w14:textId="77777777" w:rsidR="00CA7315" w:rsidRPr="001A12A6" w:rsidRDefault="00CA7315" w:rsidP="00CA7315">
      <w:pPr>
        <w:tabs>
          <w:tab w:val="num" w:pos="4680"/>
        </w:tabs>
        <w:jc w:val="both"/>
        <w:rPr>
          <w:rFonts w:ascii="Tahoma" w:hAnsi="Tahoma" w:cs="Tahoma"/>
          <w:sz w:val="20"/>
          <w:szCs w:val="20"/>
        </w:rPr>
      </w:pPr>
    </w:p>
    <w:p w14:paraId="317DA02A" w14:textId="77777777" w:rsidR="00CA7315" w:rsidRPr="001A12A6" w:rsidRDefault="00CA7315" w:rsidP="00CA7315">
      <w:pPr>
        <w:jc w:val="both"/>
        <w:rPr>
          <w:rFonts w:ascii="Tahoma" w:hAnsi="Tahoma" w:cs="Tahoma"/>
          <w:sz w:val="20"/>
          <w:szCs w:val="20"/>
        </w:rPr>
      </w:pPr>
      <w:r w:rsidRPr="001A12A6">
        <w:rPr>
          <w:rFonts w:ascii="Tahoma" w:hAnsi="Tahoma" w:cs="Tahoma"/>
          <w:sz w:val="20"/>
          <w:szCs w:val="20"/>
        </w:rPr>
        <w:t>Ubezpieczenie obejmuje także ryzyko szyb i elementów szklanych od stłuczenia z limitem odpowiedzialności 10.000,00 zł.</w:t>
      </w:r>
    </w:p>
    <w:p w14:paraId="3B764579" w14:textId="77777777" w:rsidR="00CA7315" w:rsidRPr="001A12A6" w:rsidRDefault="00CA7315" w:rsidP="00CA7315">
      <w:pPr>
        <w:autoSpaceDE w:val="0"/>
        <w:autoSpaceDN w:val="0"/>
        <w:adjustRightInd w:val="0"/>
        <w:jc w:val="both"/>
        <w:rPr>
          <w:rFonts w:ascii="Tahoma" w:eastAsia="HelveticaNeuePl-Regular" w:hAnsi="Tahoma" w:cs="Tahoma"/>
          <w:sz w:val="20"/>
          <w:szCs w:val="20"/>
        </w:rPr>
      </w:pPr>
      <w:r w:rsidRPr="001A12A6">
        <w:rPr>
          <w:rFonts w:ascii="Tahoma" w:hAnsi="Tahoma" w:cs="Tahoma"/>
          <w:sz w:val="20"/>
          <w:szCs w:val="20"/>
        </w:rPr>
        <w:t xml:space="preserve">Przedmiot ubezpieczenia: stałe oszklenia zewnętrzne i wewnętrzne budynków i budowli oraz szklane lub kamienne wykładziny oraz budowle </w:t>
      </w:r>
      <w:r w:rsidRPr="001A12A6">
        <w:rPr>
          <w:rFonts w:ascii="Tahoma" w:eastAsia="HelveticaNeuePl-Regular" w:hAnsi="Tahoma" w:cs="Tahoma"/>
          <w:sz w:val="20"/>
          <w:szCs w:val="20"/>
        </w:rPr>
        <w:t>neony, reklamy świetlne, szyldy, gabloty, lustra, wykonane ze szkła, minerałów i ich imitacji lub tworzyw sztucznych.</w:t>
      </w:r>
    </w:p>
    <w:p w14:paraId="4354011B" w14:textId="77777777" w:rsidR="00CA7315" w:rsidRPr="00CA7315" w:rsidRDefault="00CA7315" w:rsidP="00CA7315">
      <w:pPr>
        <w:jc w:val="both"/>
        <w:rPr>
          <w:rFonts w:ascii="Tahoma" w:hAnsi="Tahoma" w:cs="Tahoma"/>
          <w:sz w:val="20"/>
          <w:szCs w:val="20"/>
        </w:rPr>
      </w:pPr>
      <w:r w:rsidRPr="001A12A6">
        <w:rPr>
          <w:rFonts w:ascii="Tahoma" w:hAnsi="Tahoma" w:cs="Tahoma"/>
          <w:sz w:val="20"/>
          <w:szCs w:val="20"/>
        </w:rPr>
        <w:t xml:space="preserve">Zakres ubezpieczenia obejmuje </w:t>
      </w:r>
      <w:r w:rsidRPr="00CA7315">
        <w:rPr>
          <w:rFonts w:ascii="Tahoma" w:hAnsi="Tahoma" w:cs="Tahoma"/>
          <w:sz w:val="20"/>
          <w:szCs w:val="20"/>
        </w:rPr>
        <w:t>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08BB53F6"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W przypadku szkód polegających na stłuczeniu lub uszkodzeniu szyb i innych przedmiotów Ubezpieczony nie ma obowiązku zgłaszania zdarzenia organom ścigania.</w:t>
      </w:r>
    </w:p>
    <w:p w14:paraId="1590AE1B"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Likwidacja szkód dla ryzyka ubezpieczenia szyb od stłuczenia: bez oględzin Ubezpieczyciela, na podstawie własnej dokumentacji fotograficznej oraz protokołu szkody sporządzonego przez Ubezpieczonego.</w:t>
      </w:r>
    </w:p>
    <w:p w14:paraId="6A73FBF3" w14:textId="77777777" w:rsidR="00CA7315" w:rsidRPr="00CA7315" w:rsidRDefault="00CA7315" w:rsidP="00CA7315">
      <w:pPr>
        <w:jc w:val="both"/>
        <w:rPr>
          <w:rFonts w:ascii="Tahoma" w:hAnsi="Tahoma" w:cs="Tahoma"/>
          <w:sz w:val="20"/>
          <w:szCs w:val="20"/>
        </w:rPr>
      </w:pPr>
    </w:p>
    <w:p w14:paraId="7E9597AE" w14:textId="77777777" w:rsidR="00CA7315" w:rsidRPr="00CA7315" w:rsidRDefault="00CA7315" w:rsidP="00CA7315">
      <w:pPr>
        <w:outlineLvl w:val="2"/>
        <w:rPr>
          <w:rFonts w:ascii="Tahoma" w:hAnsi="Tahoma" w:cs="Tahoma"/>
          <w:b/>
          <w:sz w:val="20"/>
          <w:szCs w:val="20"/>
          <w:u w:val="single"/>
          <w:lang w:eastAsia="x-none"/>
        </w:rPr>
      </w:pPr>
      <w:r w:rsidRPr="00CA7315">
        <w:rPr>
          <w:rFonts w:ascii="Tahoma" w:hAnsi="Tahoma" w:cs="Tahoma"/>
          <w:b/>
          <w:sz w:val="20"/>
          <w:szCs w:val="20"/>
          <w:u w:val="single"/>
          <w:lang w:eastAsia="x-none"/>
        </w:rPr>
        <w:lastRenderedPageBreak/>
        <w:t>Przedmiot ubezpieczenia:</w:t>
      </w:r>
    </w:p>
    <w:p w14:paraId="4BE8D875" w14:textId="77777777" w:rsidR="00CA7315" w:rsidRPr="00CA7315" w:rsidRDefault="00CA7315" w:rsidP="00CA7315">
      <w:pPr>
        <w:ind w:left="426"/>
        <w:rPr>
          <w:rFonts w:ascii="Tahoma" w:hAnsi="Tahoma" w:cs="Tahoma"/>
          <w:b/>
          <w:sz w:val="20"/>
          <w:szCs w:val="20"/>
        </w:rPr>
      </w:pPr>
      <w:r w:rsidRPr="00CA7315">
        <w:rPr>
          <w:rFonts w:ascii="Tahoma" w:hAnsi="Tahoma" w:cs="Tahoma"/>
          <w:b/>
          <w:sz w:val="20"/>
          <w:szCs w:val="20"/>
        </w:rPr>
        <w:t>Budynki i budowle</w:t>
      </w:r>
    </w:p>
    <w:p w14:paraId="3EC4F039" w14:textId="77777777" w:rsidR="00CA7315" w:rsidRPr="00CA7315" w:rsidRDefault="00CA7315" w:rsidP="00CA7315">
      <w:pPr>
        <w:ind w:left="426"/>
        <w:rPr>
          <w:rFonts w:ascii="Tahoma" w:hAnsi="Tahoma" w:cs="Tahoma"/>
          <w:sz w:val="20"/>
          <w:szCs w:val="20"/>
        </w:rPr>
      </w:pPr>
      <w:r w:rsidRPr="00CA7315">
        <w:rPr>
          <w:rFonts w:ascii="Tahoma" w:hAnsi="Tahoma" w:cs="Tahoma"/>
          <w:sz w:val="20"/>
          <w:szCs w:val="20"/>
        </w:rPr>
        <w:t xml:space="preserve">rodzaj wartości: </w:t>
      </w:r>
      <w:r w:rsidRPr="00CA7315">
        <w:rPr>
          <w:rFonts w:ascii="Tahoma" w:hAnsi="Tahoma" w:cs="Tahoma"/>
          <w:sz w:val="20"/>
          <w:szCs w:val="20"/>
        </w:rPr>
        <w:tab/>
      </w:r>
      <w:r w:rsidRPr="00CA7315">
        <w:rPr>
          <w:rFonts w:ascii="Tahoma" w:hAnsi="Tahoma" w:cs="Tahoma"/>
          <w:sz w:val="20"/>
          <w:szCs w:val="20"/>
        </w:rPr>
        <w:tab/>
        <w:t>wartość księgowa brutto, wartość odtworzeniowa (zgodnie z załącznikiem nr 4)</w:t>
      </w:r>
    </w:p>
    <w:p w14:paraId="24408DE1" w14:textId="77777777" w:rsidR="00CA7315" w:rsidRPr="00CA7315" w:rsidRDefault="00CA7315" w:rsidP="00CA7315">
      <w:pPr>
        <w:ind w:left="426"/>
        <w:rPr>
          <w:rFonts w:ascii="Tahoma" w:hAnsi="Tahoma" w:cs="Tahoma"/>
          <w:sz w:val="20"/>
          <w:szCs w:val="20"/>
        </w:rPr>
      </w:pPr>
      <w:r w:rsidRPr="00CA7315">
        <w:rPr>
          <w:rFonts w:ascii="Tahoma" w:hAnsi="Tahoma" w:cs="Tahoma"/>
          <w:sz w:val="20"/>
          <w:szCs w:val="20"/>
        </w:rPr>
        <w:t xml:space="preserve">system ubezpieczenia: </w:t>
      </w:r>
      <w:r w:rsidRPr="00CA7315">
        <w:rPr>
          <w:rFonts w:ascii="Tahoma" w:hAnsi="Tahoma" w:cs="Tahoma"/>
          <w:sz w:val="20"/>
          <w:szCs w:val="20"/>
        </w:rPr>
        <w:tab/>
        <w:t>na sumy stałe,</w:t>
      </w:r>
    </w:p>
    <w:p w14:paraId="5B8FBC0A" w14:textId="77777777" w:rsidR="00CA7315" w:rsidRPr="00CA7315" w:rsidRDefault="00CA7315" w:rsidP="00CA7315">
      <w:pPr>
        <w:ind w:left="426"/>
        <w:rPr>
          <w:rFonts w:ascii="Tahoma" w:hAnsi="Tahoma" w:cs="Tahoma"/>
          <w:sz w:val="20"/>
          <w:szCs w:val="20"/>
        </w:rPr>
      </w:pPr>
      <w:r w:rsidRPr="00CA7315">
        <w:rPr>
          <w:rFonts w:ascii="Tahoma" w:hAnsi="Tahoma" w:cs="Tahoma"/>
          <w:sz w:val="20"/>
          <w:szCs w:val="20"/>
        </w:rPr>
        <w:t>Wykaz budynków i budowli w tabeli – wykaz budynków i budowli w załączniku nr4</w:t>
      </w:r>
    </w:p>
    <w:p w14:paraId="342DBA87" w14:textId="77777777" w:rsidR="00CA7315" w:rsidRPr="00CA7315" w:rsidRDefault="00CA7315" w:rsidP="00CA7315">
      <w:pPr>
        <w:ind w:left="426"/>
        <w:rPr>
          <w:rFonts w:ascii="Tahoma" w:hAnsi="Tahoma" w:cs="Tahoma"/>
          <w:b/>
          <w:i/>
          <w:color w:val="FF0000"/>
          <w:sz w:val="20"/>
          <w:szCs w:val="20"/>
        </w:rPr>
      </w:pPr>
    </w:p>
    <w:p w14:paraId="5959A049" w14:textId="77777777" w:rsidR="00CA7315" w:rsidRPr="00CA7315" w:rsidRDefault="00CA7315" w:rsidP="00CA7315">
      <w:pPr>
        <w:ind w:left="426"/>
        <w:rPr>
          <w:rFonts w:ascii="Tahoma" w:hAnsi="Tahoma" w:cs="Tahoma"/>
          <w:b/>
          <w:i/>
          <w:sz w:val="20"/>
          <w:szCs w:val="20"/>
        </w:rPr>
      </w:pPr>
      <w:r w:rsidRPr="00CA7315">
        <w:rPr>
          <w:rFonts w:ascii="Tahoma" w:hAnsi="Tahoma" w:cs="Tahoma"/>
          <w:b/>
          <w:i/>
          <w:sz w:val="20"/>
          <w:szCs w:val="20"/>
        </w:rPr>
        <w:t>Uwaga: Informacja dotycząca sposobu ustalenia wartości odtworzeniowej budynków:</w:t>
      </w:r>
    </w:p>
    <w:p w14:paraId="5E670927" w14:textId="77777777" w:rsidR="00CA7315" w:rsidRPr="00CA7315" w:rsidRDefault="00CA7315" w:rsidP="00CA7315">
      <w:pPr>
        <w:widowControl w:val="0"/>
        <w:tabs>
          <w:tab w:val="left" w:pos="709"/>
        </w:tabs>
        <w:overflowPunct w:val="0"/>
        <w:autoSpaceDE w:val="0"/>
        <w:autoSpaceDN w:val="0"/>
        <w:adjustRightInd w:val="0"/>
        <w:jc w:val="both"/>
        <w:textAlignment w:val="baseline"/>
        <w:rPr>
          <w:rFonts w:ascii="Tahoma" w:hAnsi="Tahoma" w:cs="Tahoma"/>
          <w:sz w:val="20"/>
          <w:szCs w:val="20"/>
        </w:rPr>
      </w:pPr>
      <w:r w:rsidRPr="00CA7315">
        <w:tab/>
      </w:r>
      <w:r w:rsidRPr="00CA7315">
        <w:rPr>
          <w:rFonts w:ascii="Tahoma" w:hAnsi="Tahoma" w:cs="Tahoma"/>
          <w:sz w:val="20"/>
          <w:szCs w:val="20"/>
        </w:rPr>
        <w:t>* Wartość odtworzeniowa określona przez rzeczoznawcę budowlanego.</w:t>
      </w:r>
    </w:p>
    <w:p w14:paraId="31D707F1" w14:textId="77777777" w:rsidR="00CA7315" w:rsidRPr="00CA7315" w:rsidRDefault="00CA7315" w:rsidP="00CA7315">
      <w:pPr>
        <w:widowControl w:val="0"/>
        <w:tabs>
          <w:tab w:val="left" w:pos="709"/>
        </w:tabs>
        <w:overflowPunct w:val="0"/>
        <w:autoSpaceDE w:val="0"/>
        <w:autoSpaceDN w:val="0"/>
        <w:adjustRightInd w:val="0"/>
        <w:jc w:val="both"/>
        <w:textAlignment w:val="baseline"/>
        <w:rPr>
          <w:rFonts w:ascii="Tahoma" w:hAnsi="Tahoma" w:cs="Tahoma"/>
          <w:sz w:val="20"/>
          <w:szCs w:val="20"/>
        </w:rPr>
      </w:pPr>
      <w:r w:rsidRPr="00CA7315">
        <w:rPr>
          <w:rFonts w:ascii="Tahoma" w:hAnsi="Tahoma" w:cs="Tahoma"/>
          <w:sz w:val="20"/>
          <w:szCs w:val="20"/>
        </w:rPr>
        <w:tab/>
        <w:t xml:space="preserve">** Wartość odtworzeniowa określona przez Ubezpieczonego Ubezpieczającego </w:t>
      </w:r>
    </w:p>
    <w:p w14:paraId="21587C2C" w14:textId="77777777" w:rsidR="00CA7315" w:rsidRPr="00CA7315" w:rsidRDefault="00CA7315" w:rsidP="00CA7315">
      <w:pPr>
        <w:widowControl w:val="0"/>
        <w:tabs>
          <w:tab w:val="left" w:pos="709"/>
        </w:tabs>
        <w:overflowPunct w:val="0"/>
        <w:autoSpaceDE w:val="0"/>
        <w:autoSpaceDN w:val="0"/>
        <w:adjustRightInd w:val="0"/>
        <w:ind w:left="709"/>
        <w:jc w:val="both"/>
        <w:textAlignment w:val="baseline"/>
        <w:rPr>
          <w:rFonts w:ascii="Tahoma" w:hAnsi="Tahoma" w:cs="Tahoma"/>
          <w:color w:val="FF0000"/>
          <w:sz w:val="20"/>
          <w:szCs w:val="20"/>
        </w:rPr>
      </w:pPr>
      <w:r w:rsidRPr="00CA7315">
        <w:rPr>
          <w:rFonts w:ascii="Tahoma" w:hAnsi="Tahoma" w:cs="Tahoma"/>
          <w:sz w:val="20"/>
          <w:szCs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r w:rsidRPr="00CA7315">
        <w:rPr>
          <w:rFonts w:ascii="Tahoma" w:hAnsi="Tahoma" w:cs="Tahoma"/>
          <w:color w:val="FF0000"/>
          <w:sz w:val="20"/>
          <w:szCs w:val="20"/>
        </w:rPr>
        <w:t>.</w:t>
      </w:r>
    </w:p>
    <w:p w14:paraId="5AA072BC" w14:textId="77777777" w:rsidR="00CA7315" w:rsidRPr="00CA7315" w:rsidRDefault="00CA7315" w:rsidP="00CA7315">
      <w:pPr>
        <w:ind w:left="426"/>
        <w:rPr>
          <w:rFonts w:ascii="Tahoma" w:hAnsi="Tahoma" w:cs="Tahoma"/>
          <w:b/>
          <w:i/>
          <w:sz w:val="20"/>
          <w:szCs w:val="20"/>
        </w:rPr>
      </w:pPr>
    </w:p>
    <w:p w14:paraId="585E6C77" w14:textId="77777777" w:rsidR="00CA7315" w:rsidRPr="00CA7315" w:rsidRDefault="00CA7315" w:rsidP="00CA7315">
      <w:pPr>
        <w:ind w:left="426"/>
        <w:rPr>
          <w:rFonts w:ascii="Tahoma" w:hAnsi="Tahoma" w:cs="Tahoma"/>
          <w:i/>
          <w:sz w:val="20"/>
          <w:szCs w:val="20"/>
        </w:rPr>
      </w:pPr>
      <w:r w:rsidRPr="00CA7315">
        <w:rPr>
          <w:rFonts w:ascii="Tahoma" w:hAnsi="Tahoma" w:cs="Tahoma"/>
          <w:b/>
          <w:i/>
          <w:sz w:val="20"/>
          <w:szCs w:val="20"/>
        </w:rPr>
        <w:t>Uwaga:</w:t>
      </w:r>
      <w:r w:rsidRPr="00CA7315">
        <w:rPr>
          <w:rFonts w:ascii="Tahoma" w:hAnsi="Tahoma" w:cs="Tahoma"/>
          <w:i/>
          <w:sz w:val="20"/>
          <w:szCs w:val="20"/>
        </w:rPr>
        <w:t xml:space="preserve"> </w:t>
      </w:r>
    </w:p>
    <w:p w14:paraId="3973E6B9" w14:textId="77777777" w:rsidR="00CA7315" w:rsidRPr="001A12A6" w:rsidRDefault="00CA7315" w:rsidP="00CA7315">
      <w:pPr>
        <w:ind w:left="426"/>
        <w:jc w:val="both"/>
        <w:rPr>
          <w:rFonts w:ascii="Tahoma" w:hAnsi="Tahoma" w:cs="Tahoma"/>
          <w:i/>
          <w:sz w:val="20"/>
          <w:szCs w:val="20"/>
        </w:rPr>
      </w:pPr>
      <w:r w:rsidRPr="001A12A6">
        <w:rPr>
          <w:rFonts w:ascii="Tahoma" w:hAnsi="Tahoma" w:cs="Tahoma"/>
          <w:i/>
          <w:sz w:val="20"/>
          <w:szCs w:val="20"/>
        </w:rPr>
        <w:t>Ubezpieczenie budynków i budowli obejmuje również elementy stałe w tych obiektach.</w:t>
      </w:r>
    </w:p>
    <w:p w14:paraId="2E672AB7" w14:textId="77777777" w:rsidR="00CA7315" w:rsidRPr="001A12A6" w:rsidRDefault="00CA7315" w:rsidP="00CA7315">
      <w:pPr>
        <w:ind w:left="426"/>
        <w:jc w:val="both"/>
        <w:rPr>
          <w:rFonts w:ascii="Tahoma" w:hAnsi="Tahoma" w:cs="Tahoma"/>
          <w:i/>
          <w:sz w:val="20"/>
          <w:szCs w:val="20"/>
        </w:rPr>
      </w:pPr>
      <w:r w:rsidRPr="001A12A6">
        <w:rPr>
          <w:rFonts w:ascii="Tahoma" w:hAnsi="Tahoma" w:cs="Tahoma"/>
          <w:i/>
          <w:sz w:val="20"/>
          <w:szCs w:val="20"/>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46DE6A59" w14:textId="77777777" w:rsidR="00CA7315" w:rsidRPr="001A12A6" w:rsidRDefault="00CA7315" w:rsidP="00CA7315">
      <w:pPr>
        <w:ind w:left="426"/>
        <w:jc w:val="both"/>
        <w:rPr>
          <w:rFonts w:ascii="Tahoma" w:hAnsi="Tahoma" w:cs="Tahoma"/>
          <w:i/>
          <w:sz w:val="20"/>
          <w:szCs w:val="20"/>
        </w:rPr>
      </w:pPr>
      <w:r w:rsidRPr="001A12A6">
        <w:rPr>
          <w:rFonts w:ascii="Tahoma" w:hAnsi="Tahoma" w:cs="Tahoma"/>
          <w:i/>
          <w:sz w:val="20"/>
          <w:szCs w:val="20"/>
        </w:rPr>
        <w:t>Ubezpieczeniem objęte jest również mienie zlokalizowane, zainstalowane na zewnątrz budynków (np. kamery, anteny) oraz inne mienie znajdujące się na zewnątrz ubezpieczonej posesji.</w:t>
      </w:r>
    </w:p>
    <w:p w14:paraId="5DA2B731" w14:textId="77777777" w:rsidR="00CA7315" w:rsidRPr="001A12A6" w:rsidRDefault="00CA7315" w:rsidP="00CA7315">
      <w:pPr>
        <w:ind w:left="426"/>
        <w:jc w:val="both"/>
        <w:rPr>
          <w:rFonts w:ascii="Tahoma" w:hAnsi="Tahoma" w:cs="Tahoma"/>
          <w:i/>
          <w:iCs/>
          <w:sz w:val="20"/>
          <w:szCs w:val="20"/>
        </w:rPr>
      </w:pPr>
      <w:r w:rsidRPr="001A12A6">
        <w:rPr>
          <w:rFonts w:ascii="Tahoma" w:hAnsi="Tahoma" w:cs="Tahoma"/>
          <w:i/>
          <w:iCs/>
          <w:sz w:val="20"/>
          <w:szCs w:val="20"/>
        </w:rPr>
        <w:t>Ubezpieczeniem objęte są budynki i budowle wraz z urządzeniami, maszynami, instalacjami i sieciami elektrycznymi (elektroenergetycznymi) połączonymi z budynkiem/budowlą, stanowiącymi całość techniczną i użytkową.</w:t>
      </w:r>
    </w:p>
    <w:p w14:paraId="465AAAFE" w14:textId="77777777" w:rsidR="00CA7315" w:rsidRPr="001A12A6" w:rsidRDefault="00CA7315" w:rsidP="00CA7315">
      <w:pPr>
        <w:ind w:left="426"/>
        <w:jc w:val="both"/>
        <w:rPr>
          <w:rFonts w:ascii="Tahoma" w:hAnsi="Tahoma" w:cs="Tahoma"/>
          <w:i/>
          <w:sz w:val="20"/>
          <w:szCs w:val="20"/>
        </w:rPr>
      </w:pPr>
      <w:r w:rsidRPr="001A12A6">
        <w:rPr>
          <w:rFonts w:ascii="Tahoma" w:hAnsi="Tahoma" w:cs="Tahoma"/>
          <w:i/>
          <w:sz w:val="20"/>
          <w:szCs w:val="20"/>
        </w:rPr>
        <w:t xml:space="preserve">Ubezpieczeniem objęte są również instalacje znajdujące się pod ziemią (m.in. sieć wodociągowa </w:t>
      </w:r>
      <w:r w:rsidRPr="001A12A6">
        <w:rPr>
          <w:rFonts w:ascii="Tahoma" w:hAnsi="Tahoma" w:cs="Tahoma"/>
          <w:i/>
          <w:sz w:val="20"/>
          <w:szCs w:val="20"/>
        </w:rPr>
        <w:br/>
        <w:t xml:space="preserve">i kanalizacyjna), jeżeli znajduje się w wykazie mienia do ubezpieczenia. </w:t>
      </w:r>
    </w:p>
    <w:p w14:paraId="1F5EA419" w14:textId="77777777" w:rsidR="00CA7315" w:rsidRPr="001A12A6" w:rsidRDefault="00CA7315" w:rsidP="00CA7315">
      <w:pPr>
        <w:ind w:left="426"/>
        <w:jc w:val="both"/>
        <w:rPr>
          <w:rFonts w:ascii="Tahoma" w:hAnsi="Tahoma" w:cs="Tahoma"/>
          <w:b/>
          <w:i/>
          <w:sz w:val="20"/>
          <w:szCs w:val="20"/>
        </w:rPr>
      </w:pPr>
    </w:p>
    <w:p w14:paraId="0CCA140C" w14:textId="77777777" w:rsidR="00CA7315" w:rsidRPr="001A12A6" w:rsidRDefault="00CA7315" w:rsidP="00CA7315">
      <w:pPr>
        <w:ind w:left="426"/>
        <w:rPr>
          <w:rFonts w:ascii="Tahoma" w:hAnsi="Tahoma" w:cs="Tahoma"/>
          <w:b/>
          <w:sz w:val="20"/>
          <w:szCs w:val="20"/>
        </w:rPr>
      </w:pPr>
      <w:r w:rsidRPr="001A12A6">
        <w:rPr>
          <w:rFonts w:ascii="Tahoma" w:hAnsi="Tahoma" w:cs="Tahoma"/>
          <w:b/>
          <w:sz w:val="20"/>
          <w:szCs w:val="20"/>
        </w:rPr>
        <w:t>Urządzenia i wyposażenie, zbiory biblioteczne</w:t>
      </w:r>
    </w:p>
    <w:p w14:paraId="3F6FD658" w14:textId="77777777" w:rsidR="00CA7315" w:rsidRPr="001A12A6" w:rsidRDefault="00CA7315" w:rsidP="00CA7315">
      <w:pPr>
        <w:ind w:left="426"/>
        <w:rPr>
          <w:rFonts w:ascii="Tahoma" w:hAnsi="Tahoma" w:cs="Tahoma"/>
          <w:sz w:val="20"/>
          <w:szCs w:val="20"/>
        </w:rPr>
      </w:pPr>
      <w:r w:rsidRPr="001A12A6">
        <w:rPr>
          <w:rFonts w:ascii="Tahoma" w:hAnsi="Tahoma" w:cs="Tahoma"/>
          <w:sz w:val="20"/>
          <w:szCs w:val="20"/>
        </w:rPr>
        <w:t xml:space="preserve">rodzaj wartości: </w:t>
      </w:r>
      <w:r w:rsidRPr="001A12A6">
        <w:rPr>
          <w:rFonts w:ascii="Tahoma" w:hAnsi="Tahoma" w:cs="Tahoma"/>
          <w:sz w:val="20"/>
          <w:szCs w:val="20"/>
        </w:rPr>
        <w:tab/>
      </w:r>
      <w:r w:rsidRPr="001A12A6">
        <w:rPr>
          <w:rFonts w:ascii="Tahoma" w:hAnsi="Tahoma" w:cs="Tahoma"/>
          <w:sz w:val="20"/>
          <w:szCs w:val="20"/>
        </w:rPr>
        <w:tab/>
        <w:t xml:space="preserve">wartość księgowa brutto </w:t>
      </w:r>
    </w:p>
    <w:p w14:paraId="407EBA79" w14:textId="77777777" w:rsidR="00CA7315" w:rsidRPr="00CA7315" w:rsidRDefault="00CA7315" w:rsidP="00CA7315">
      <w:pPr>
        <w:ind w:left="426"/>
        <w:rPr>
          <w:rFonts w:ascii="Tahoma" w:hAnsi="Tahoma" w:cs="Tahoma"/>
          <w:sz w:val="20"/>
          <w:szCs w:val="20"/>
        </w:rPr>
      </w:pPr>
      <w:r w:rsidRPr="00CA7315">
        <w:rPr>
          <w:rFonts w:ascii="Tahoma" w:hAnsi="Tahoma" w:cs="Tahoma"/>
          <w:sz w:val="20"/>
          <w:szCs w:val="20"/>
        </w:rPr>
        <w:t xml:space="preserve">system ubezpieczenia: </w:t>
      </w:r>
      <w:r w:rsidRPr="00CA7315">
        <w:rPr>
          <w:rFonts w:ascii="Tahoma" w:hAnsi="Tahoma" w:cs="Tahoma"/>
          <w:sz w:val="20"/>
          <w:szCs w:val="20"/>
        </w:rPr>
        <w:tab/>
        <w:t>na sumy stałe,</w:t>
      </w:r>
    </w:p>
    <w:p w14:paraId="58C478E4" w14:textId="77777777" w:rsidR="00CA7315" w:rsidRPr="00CA7315" w:rsidRDefault="00CA7315" w:rsidP="00CA7315">
      <w:pPr>
        <w:ind w:firstLine="426"/>
        <w:jc w:val="both"/>
        <w:rPr>
          <w:rFonts w:ascii="Tahoma" w:hAnsi="Tahoma" w:cs="Tahoma"/>
          <w:sz w:val="20"/>
          <w:szCs w:val="20"/>
        </w:rPr>
      </w:pPr>
      <w:r w:rsidRPr="00CA7315">
        <w:rPr>
          <w:rFonts w:ascii="Tahoma" w:hAnsi="Tahoma" w:cs="Tahoma"/>
          <w:sz w:val="20"/>
          <w:szCs w:val="20"/>
        </w:rPr>
        <w:t>sumy ubezpieczenia dla poszczególnych podmiotów (ubezpieczonych): zgodnie z załącznikiem nr 4</w:t>
      </w:r>
    </w:p>
    <w:p w14:paraId="045EA0DE" w14:textId="77777777" w:rsidR="00CA7315" w:rsidRPr="00CA7315" w:rsidRDefault="00CA7315" w:rsidP="00CA7315">
      <w:pPr>
        <w:ind w:left="426"/>
        <w:rPr>
          <w:rFonts w:ascii="Tahoma" w:hAnsi="Tahoma" w:cs="Tahoma"/>
          <w:b/>
          <w:i/>
          <w:sz w:val="20"/>
          <w:szCs w:val="20"/>
        </w:rPr>
      </w:pPr>
    </w:p>
    <w:p w14:paraId="3D4E168D" w14:textId="77777777" w:rsidR="00CA7315" w:rsidRPr="00CA7315" w:rsidRDefault="00CA7315" w:rsidP="00CA7315">
      <w:pPr>
        <w:ind w:left="426"/>
        <w:rPr>
          <w:rFonts w:ascii="Tahoma" w:hAnsi="Tahoma" w:cs="Tahoma"/>
          <w:b/>
          <w:sz w:val="20"/>
          <w:szCs w:val="20"/>
          <w:u w:val="single"/>
        </w:rPr>
      </w:pPr>
      <w:r w:rsidRPr="00CA7315">
        <w:rPr>
          <w:rFonts w:ascii="Tahoma" w:hAnsi="Tahoma" w:cs="Tahoma"/>
          <w:b/>
          <w:sz w:val="20"/>
          <w:szCs w:val="20"/>
          <w:u w:val="single"/>
        </w:rPr>
        <w:t>UWAGA: Poniższe limity odpowiedzialności są wspólne dla wszystkich Ubezpieczonych.</w:t>
      </w:r>
    </w:p>
    <w:p w14:paraId="77C3F802" w14:textId="77777777" w:rsidR="00CA7315" w:rsidRPr="00CA7315" w:rsidRDefault="00CA7315" w:rsidP="00CA7315">
      <w:pPr>
        <w:ind w:left="426"/>
        <w:rPr>
          <w:rFonts w:ascii="Tahoma" w:hAnsi="Tahoma" w:cs="Tahoma"/>
          <w:b/>
          <w:sz w:val="20"/>
          <w:szCs w:val="20"/>
        </w:rPr>
      </w:pPr>
      <w:r w:rsidRPr="00CA7315">
        <w:rPr>
          <w:rFonts w:ascii="Tahoma" w:hAnsi="Tahoma" w:cs="Tahoma"/>
          <w:b/>
          <w:sz w:val="20"/>
          <w:szCs w:val="20"/>
        </w:rPr>
        <w:t>Wartości pieniężne</w:t>
      </w:r>
    </w:p>
    <w:p w14:paraId="340E6E4C" w14:textId="77777777" w:rsidR="00CA7315" w:rsidRPr="00CA7315" w:rsidRDefault="00CA7315" w:rsidP="00CA7315">
      <w:pPr>
        <w:ind w:left="2835" w:hanging="2409"/>
        <w:rPr>
          <w:rFonts w:ascii="Tahoma" w:hAnsi="Tahoma" w:cs="Tahoma"/>
          <w:sz w:val="20"/>
          <w:szCs w:val="20"/>
        </w:rPr>
      </w:pPr>
      <w:r w:rsidRPr="00CA7315">
        <w:rPr>
          <w:rFonts w:ascii="Tahoma" w:hAnsi="Tahoma" w:cs="Tahoma"/>
          <w:sz w:val="20"/>
          <w:szCs w:val="20"/>
        </w:rPr>
        <w:t xml:space="preserve">system ubezpieczenia: </w:t>
      </w:r>
      <w:r w:rsidRPr="00CA7315">
        <w:rPr>
          <w:rFonts w:ascii="Tahoma" w:hAnsi="Tahoma" w:cs="Tahoma"/>
          <w:sz w:val="20"/>
          <w:szCs w:val="20"/>
        </w:rPr>
        <w:tab/>
        <w:t>na pierwsze ryzyko z konsumpcją sumy ubezpieczenia</w:t>
      </w:r>
    </w:p>
    <w:p w14:paraId="28AA1FF8" w14:textId="77777777" w:rsidR="00CA7315" w:rsidRPr="001A12A6" w:rsidRDefault="00CA7315" w:rsidP="00CA7315">
      <w:pPr>
        <w:tabs>
          <w:tab w:val="left" w:pos="2835"/>
        </w:tabs>
        <w:ind w:left="2835" w:hanging="2409"/>
        <w:rPr>
          <w:rFonts w:ascii="Tahoma" w:hAnsi="Tahoma" w:cs="Tahoma"/>
          <w:b/>
          <w:sz w:val="20"/>
          <w:szCs w:val="20"/>
        </w:rPr>
      </w:pPr>
      <w:r w:rsidRPr="00CA7315">
        <w:rPr>
          <w:rFonts w:ascii="Tahoma" w:hAnsi="Tahoma" w:cs="Tahoma"/>
          <w:sz w:val="20"/>
          <w:szCs w:val="20"/>
        </w:rPr>
        <w:t>rodzaj wartości</w:t>
      </w:r>
      <w:r w:rsidRPr="00CA7315">
        <w:rPr>
          <w:rFonts w:ascii="Tahoma" w:hAnsi="Tahoma" w:cs="Tahoma"/>
          <w:sz w:val="20"/>
          <w:szCs w:val="20"/>
        </w:rPr>
        <w:tab/>
      </w:r>
      <w:r w:rsidRPr="001A12A6">
        <w:rPr>
          <w:rFonts w:ascii="Tahoma" w:hAnsi="Tahoma" w:cs="Tahoma"/>
          <w:sz w:val="20"/>
          <w:szCs w:val="20"/>
        </w:rPr>
        <w:t>nominalna</w:t>
      </w:r>
    </w:p>
    <w:p w14:paraId="21993613" w14:textId="77777777" w:rsidR="00CA7315" w:rsidRPr="001A12A6" w:rsidRDefault="00CA7315" w:rsidP="00CA7315">
      <w:pPr>
        <w:ind w:left="426"/>
        <w:rPr>
          <w:rFonts w:ascii="Tahoma" w:hAnsi="Tahoma" w:cs="Tahoma"/>
          <w:b/>
          <w:sz w:val="20"/>
          <w:szCs w:val="20"/>
        </w:rPr>
      </w:pPr>
      <w:r w:rsidRPr="001A12A6">
        <w:rPr>
          <w:rFonts w:ascii="Tahoma" w:hAnsi="Tahoma" w:cs="Tahoma"/>
          <w:sz w:val="20"/>
          <w:szCs w:val="20"/>
        </w:rPr>
        <w:t xml:space="preserve">suma ubezpieczenia: </w:t>
      </w:r>
      <w:r w:rsidRPr="001A12A6">
        <w:rPr>
          <w:rFonts w:ascii="Tahoma" w:hAnsi="Tahoma" w:cs="Tahoma"/>
          <w:sz w:val="20"/>
          <w:szCs w:val="20"/>
        </w:rPr>
        <w:tab/>
      </w:r>
      <w:r w:rsidRPr="001A12A6">
        <w:rPr>
          <w:rFonts w:ascii="Tahoma" w:hAnsi="Tahoma" w:cs="Tahoma"/>
          <w:b/>
          <w:bCs/>
          <w:sz w:val="20"/>
          <w:szCs w:val="20"/>
        </w:rPr>
        <w:t>10.</w:t>
      </w:r>
      <w:r w:rsidRPr="001A12A6">
        <w:rPr>
          <w:rFonts w:ascii="Tahoma" w:hAnsi="Tahoma" w:cs="Tahoma"/>
          <w:b/>
          <w:sz w:val="20"/>
          <w:szCs w:val="20"/>
        </w:rPr>
        <w:t>000,00 zł</w:t>
      </w:r>
    </w:p>
    <w:p w14:paraId="0DBC4D99" w14:textId="77777777" w:rsidR="00CA7315" w:rsidRPr="00CA7315" w:rsidRDefault="00CA7315" w:rsidP="00CA7315">
      <w:pPr>
        <w:rPr>
          <w:rFonts w:ascii="Tahoma" w:hAnsi="Tahoma" w:cs="Tahoma"/>
          <w:sz w:val="20"/>
          <w:szCs w:val="20"/>
        </w:rPr>
      </w:pPr>
    </w:p>
    <w:p w14:paraId="31923C9C" w14:textId="77777777" w:rsidR="00CA7315" w:rsidRPr="00CA7315" w:rsidRDefault="00CA7315" w:rsidP="00CA7315">
      <w:pPr>
        <w:ind w:left="426"/>
        <w:jc w:val="both"/>
        <w:rPr>
          <w:rFonts w:ascii="Tahoma" w:hAnsi="Tahoma" w:cs="Tahoma"/>
          <w:sz w:val="20"/>
          <w:szCs w:val="20"/>
        </w:rPr>
      </w:pPr>
      <w:r w:rsidRPr="00CA7315">
        <w:rPr>
          <w:rFonts w:ascii="Tahoma" w:hAnsi="Tahoma" w:cs="Tahoma"/>
          <w:b/>
          <w:sz w:val="20"/>
          <w:szCs w:val="20"/>
        </w:rPr>
        <w:t xml:space="preserve">Mienie osób trzecich i mienie powierzone </w:t>
      </w:r>
      <w:r w:rsidRPr="00CA7315">
        <w:rPr>
          <w:rFonts w:ascii="Tahoma" w:hAnsi="Tahoma" w:cs="Tahoma"/>
          <w:sz w:val="20"/>
          <w:szCs w:val="20"/>
        </w:rPr>
        <w:t>(środki trwałe obce użytkowane przez Ubezpieczonego, mienie powierzone Ubezpieczonemu np. w celu naprawy, mienie w szatniach, schowkach, depozycie)</w:t>
      </w:r>
    </w:p>
    <w:p w14:paraId="522C0CA7" w14:textId="77777777" w:rsidR="00CA7315" w:rsidRPr="001A12A6" w:rsidRDefault="00CA7315" w:rsidP="00CA7315">
      <w:pPr>
        <w:ind w:left="2835" w:hanging="2409"/>
        <w:jc w:val="both"/>
        <w:rPr>
          <w:rFonts w:ascii="Tahoma" w:hAnsi="Tahoma" w:cs="Tahoma"/>
          <w:sz w:val="20"/>
          <w:szCs w:val="20"/>
        </w:rPr>
      </w:pPr>
      <w:r w:rsidRPr="00CA7315">
        <w:rPr>
          <w:rFonts w:ascii="Tahoma" w:hAnsi="Tahoma" w:cs="Tahoma"/>
          <w:sz w:val="20"/>
          <w:szCs w:val="20"/>
        </w:rPr>
        <w:t xml:space="preserve">system ubezpieczenia: </w:t>
      </w:r>
      <w:r w:rsidRPr="00CA7315">
        <w:rPr>
          <w:rFonts w:ascii="Tahoma" w:hAnsi="Tahoma" w:cs="Tahoma"/>
          <w:sz w:val="20"/>
          <w:szCs w:val="20"/>
        </w:rPr>
        <w:tab/>
      </w:r>
      <w:r w:rsidRPr="001A12A6">
        <w:rPr>
          <w:rFonts w:ascii="Tahoma" w:hAnsi="Tahoma" w:cs="Tahoma"/>
          <w:sz w:val="20"/>
          <w:szCs w:val="20"/>
        </w:rPr>
        <w:t>na pierwsze ryzyko z konsumpcją sumy ubezpieczenia</w:t>
      </w:r>
    </w:p>
    <w:p w14:paraId="7EEE56A7" w14:textId="77777777" w:rsidR="00CA7315" w:rsidRPr="001A12A6" w:rsidRDefault="00CA7315" w:rsidP="00CA7315">
      <w:pPr>
        <w:tabs>
          <w:tab w:val="left" w:pos="2835"/>
        </w:tabs>
        <w:ind w:left="2835" w:hanging="2409"/>
        <w:jc w:val="both"/>
        <w:rPr>
          <w:rFonts w:ascii="Tahoma" w:hAnsi="Tahoma" w:cs="Tahoma"/>
          <w:b/>
          <w:sz w:val="20"/>
          <w:szCs w:val="20"/>
        </w:rPr>
      </w:pPr>
      <w:r w:rsidRPr="001A12A6">
        <w:rPr>
          <w:rFonts w:ascii="Tahoma" w:hAnsi="Tahoma" w:cs="Tahoma"/>
          <w:sz w:val="20"/>
          <w:szCs w:val="20"/>
        </w:rPr>
        <w:t>rodzaj wartości</w:t>
      </w:r>
      <w:r w:rsidRPr="001A12A6">
        <w:rPr>
          <w:rFonts w:ascii="Tahoma" w:hAnsi="Tahoma" w:cs="Tahoma"/>
          <w:sz w:val="20"/>
          <w:szCs w:val="20"/>
        </w:rPr>
        <w:tab/>
        <w:t>wartość odtworzeniowa</w:t>
      </w:r>
    </w:p>
    <w:p w14:paraId="187F4BC4" w14:textId="16521A63" w:rsidR="00CA7315" w:rsidRPr="001A12A6" w:rsidRDefault="00CA7315" w:rsidP="00CA7315">
      <w:pPr>
        <w:ind w:left="426"/>
        <w:rPr>
          <w:rFonts w:ascii="Tahoma" w:hAnsi="Tahoma" w:cs="Tahoma"/>
          <w:b/>
          <w:sz w:val="20"/>
          <w:szCs w:val="20"/>
        </w:rPr>
      </w:pPr>
      <w:r w:rsidRPr="001A12A6">
        <w:rPr>
          <w:rFonts w:ascii="Tahoma" w:hAnsi="Tahoma" w:cs="Tahoma"/>
          <w:sz w:val="20"/>
          <w:szCs w:val="20"/>
        </w:rPr>
        <w:t xml:space="preserve">suma ubezpieczenia: </w:t>
      </w:r>
      <w:r w:rsidRPr="001A12A6">
        <w:rPr>
          <w:rFonts w:ascii="Tahoma" w:hAnsi="Tahoma" w:cs="Tahoma"/>
          <w:sz w:val="20"/>
          <w:szCs w:val="20"/>
        </w:rPr>
        <w:tab/>
      </w:r>
      <w:r w:rsidR="001A12A6" w:rsidRPr="001A12A6">
        <w:rPr>
          <w:rFonts w:ascii="Tahoma" w:hAnsi="Tahoma" w:cs="Tahoma"/>
          <w:b/>
          <w:sz w:val="20"/>
          <w:szCs w:val="20"/>
        </w:rPr>
        <w:t>1</w:t>
      </w:r>
      <w:r w:rsidRPr="001A12A6">
        <w:rPr>
          <w:rFonts w:ascii="Tahoma" w:hAnsi="Tahoma" w:cs="Tahoma"/>
          <w:b/>
          <w:sz w:val="20"/>
          <w:szCs w:val="20"/>
        </w:rPr>
        <w:t>0.000,00 zł</w:t>
      </w:r>
    </w:p>
    <w:p w14:paraId="668A64DC" w14:textId="77777777" w:rsidR="00CA7315" w:rsidRPr="00CA7315" w:rsidRDefault="00CA7315" w:rsidP="00CA7315">
      <w:pPr>
        <w:ind w:left="426"/>
        <w:rPr>
          <w:rFonts w:ascii="Tahoma" w:hAnsi="Tahoma" w:cs="Tahoma"/>
          <w:b/>
          <w:color w:val="FF0000"/>
          <w:sz w:val="20"/>
          <w:szCs w:val="20"/>
        </w:rPr>
      </w:pPr>
    </w:p>
    <w:p w14:paraId="3DD889EE" w14:textId="77777777" w:rsidR="00CA7315" w:rsidRPr="00CA7315" w:rsidRDefault="00CA7315" w:rsidP="00CA7315">
      <w:pPr>
        <w:ind w:left="426"/>
        <w:rPr>
          <w:rFonts w:ascii="Tahoma" w:hAnsi="Tahoma" w:cs="Tahoma"/>
          <w:b/>
          <w:color w:val="000000"/>
          <w:sz w:val="20"/>
          <w:szCs w:val="20"/>
        </w:rPr>
      </w:pPr>
      <w:r w:rsidRPr="00CA7315">
        <w:rPr>
          <w:rFonts w:ascii="Tahoma" w:hAnsi="Tahoma" w:cs="Tahoma"/>
          <w:b/>
          <w:color w:val="000000"/>
          <w:sz w:val="20"/>
          <w:szCs w:val="20"/>
        </w:rPr>
        <w:t>Niskocenne składniki majątku</w:t>
      </w:r>
    </w:p>
    <w:p w14:paraId="37303ED0" w14:textId="77777777" w:rsidR="00CA7315" w:rsidRPr="001A12A6" w:rsidRDefault="00CA7315" w:rsidP="00CA7315">
      <w:pPr>
        <w:ind w:left="2835" w:hanging="2409"/>
        <w:rPr>
          <w:rFonts w:ascii="Tahoma" w:hAnsi="Tahoma" w:cs="Tahoma"/>
          <w:sz w:val="20"/>
          <w:szCs w:val="20"/>
        </w:rPr>
      </w:pPr>
      <w:r w:rsidRPr="00CA7315">
        <w:rPr>
          <w:rFonts w:ascii="Tahoma" w:hAnsi="Tahoma" w:cs="Tahoma"/>
          <w:color w:val="000000"/>
          <w:sz w:val="20"/>
          <w:szCs w:val="20"/>
        </w:rPr>
        <w:t xml:space="preserve">system ubezpieczenia: </w:t>
      </w:r>
      <w:r w:rsidRPr="001A12A6">
        <w:rPr>
          <w:rFonts w:ascii="Tahoma" w:hAnsi="Tahoma" w:cs="Tahoma"/>
          <w:sz w:val="20"/>
          <w:szCs w:val="20"/>
        </w:rPr>
        <w:tab/>
        <w:t>na pierwsze ryzyko z konsumpcją sumy ubezpieczenia</w:t>
      </w:r>
    </w:p>
    <w:p w14:paraId="50E672C0" w14:textId="77777777" w:rsidR="00CA7315" w:rsidRPr="001A12A6" w:rsidRDefault="00CA7315" w:rsidP="00CA7315">
      <w:pPr>
        <w:tabs>
          <w:tab w:val="left" w:pos="2835"/>
        </w:tabs>
        <w:ind w:left="2835" w:hanging="2409"/>
        <w:rPr>
          <w:rFonts w:ascii="Tahoma" w:hAnsi="Tahoma" w:cs="Tahoma"/>
          <w:b/>
          <w:sz w:val="20"/>
          <w:szCs w:val="20"/>
        </w:rPr>
      </w:pPr>
      <w:r w:rsidRPr="001A12A6">
        <w:rPr>
          <w:rFonts w:ascii="Tahoma" w:hAnsi="Tahoma" w:cs="Tahoma"/>
          <w:sz w:val="20"/>
          <w:szCs w:val="20"/>
        </w:rPr>
        <w:t>rodzaj wartości</w:t>
      </w:r>
      <w:r w:rsidRPr="001A12A6">
        <w:rPr>
          <w:rFonts w:ascii="Tahoma" w:hAnsi="Tahoma" w:cs="Tahoma"/>
          <w:sz w:val="20"/>
          <w:szCs w:val="20"/>
        </w:rPr>
        <w:tab/>
        <w:t>wartość odtworzeniowa</w:t>
      </w:r>
    </w:p>
    <w:p w14:paraId="33CD0AA4" w14:textId="77777777" w:rsidR="00CA7315" w:rsidRPr="001A12A6" w:rsidRDefault="00CA7315" w:rsidP="00CA7315">
      <w:pPr>
        <w:ind w:left="426"/>
        <w:rPr>
          <w:rFonts w:ascii="Tahoma" w:hAnsi="Tahoma" w:cs="Tahoma"/>
          <w:b/>
          <w:sz w:val="20"/>
          <w:szCs w:val="20"/>
        </w:rPr>
      </w:pPr>
      <w:r w:rsidRPr="001A12A6">
        <w:rPr>
          <w:rFonts w:ascii="Tahoma" w:hAnsi="Tahoma" w:cs="Tahoma"/>
          <w:sz w:val="20"/>
          <w:szCs w:val="20"/>
        </w:rPr>
        <w:t xml:space="preserve">suma ubezpieczenia: </w:t>
      </w:r>
      <w:r w:rsidRPr="001A12A6">
        <w:rPr>
          <w:rFonts w:ascii="Tahoma" w:hAnsi="Tahoma" w:cs="Tahoma"/>
          <w:sz w:val="20"/>
          <w:szCs w:val="20"/>
        </w:rPr>
        <w:tab/>
      </w:r>
      <w:r w:rsidRPr="001A12A6">
        <w:rPr>
          <w:rFonts w:ascii="Tahoma" w:hAnsi="Tahoma" w:cs="Tahoma"/>
          <w:b/>
          <w:sz w:val="20"/>
          <w:szCs w:val="20"/>
        </w:rPr>
        <w:t>200.000,00 zł</w:t>
      </w:r>
    </w:p>
    <w:p w14:paraId="5C1DF5B7" w14:textId="77777777" w:rsidR="00CA7315" w:rsidRPr="00CA7315" w:rsidRDefault="00CA7315" w:rsidP="00CA7315">
      <w:pPr>
        <w:ind w:left="426"/>
        <w:rPr>
          <w:rFonts w:ascii="Tahoma" w:hAnsi="Tahoma" w:cs="Tahoma"/>
          <w:b/>
          <w:color w:val="FF0000"/>
          <w:sz w:val="20"/>
          <w:szCs w:val="20"/>
        </w:rPr>
      </w:pPr>
    </w:p>
    <w:p w14:paraId="046859E8" w14:textId="77777777" w:rsidR="00CA7315" w:rsidRPr="00CA7315" w:rsidRDefault="00CA7315" w:rsidP="00CA7315">
      <w:pPr>
        <w:ind w:left="426"/>
        <w:jc w:val="both"/>
        <w:rPr>
          <w:rFonts w:ascii="Tahoma" w:hAnsi="Tahoma" w:cs="Tahoma"/>
          <w:b/>
          <w:sz w:val="20"/>
          <w:szCs w:val="20"/>
        </w:rPr>
      </w:pPr>
      <w:r w:rsidRPr="00CA7315">
        <w:rPr>
          <w:rFonts w:ascii="Tahoma" w:hAnsi="Tahoma" w:cs="Tahoma"/>
          <w:b/>
          <w:sz w:val="20"/>
          <w:szCs w:val="20"/>
        </w:rPr>
        <w:t>Budowle (ogrodzenia, wiaty przystankowe, bariery ochronne przy drogach publicznych, obiekty małej architektury, drogi i chodniki wewnętrzne, place, boiska, itp.) na terenie Gminy Ślemień nie wykazane do ubezpieczenia w systemie na sumy stałe</w:t>
      </w:r>
    </w:p>
    <w:p w14:paraId="324DC664" w14:textId="77777777" w:rsidR="00CA7315" w:rsidRPr="001A12A6" w:rsidRDefault="00CA7315" w:rsidP="00CA7315">
      <w:pPr>
        <w:tabs>
          <w:tab w:val="left" w:pos="2835"/>
        </w:tabs>
        <w:ind w:left="2835" w:hanging="2409"/>
        <w:jc w:val="both"/>
        <w:rPr>
          <w:rFonts w:ascii="Tahoma" w:hAnsi="Tahoma" w:cs="Tahoma"/>
          <w:sz w:val="20"/>
          <w:szCs w:val="20"/>
        </w:rPr>
      </w:pPr>
      <w:r w:rsidRPr="00CA7315">
        <w:rPr>
          <w:rFonts w:ascii="Tahoma" w:hAnsi="Tahoma" w:cs="Tahoma"/>
          <w:sz w:val="20"/>
          <w:szCs w:val="20"/>
        </w:rPr>
        <w:t xml:space="preserve">wypłata odszkodowania w wartości odtworzeniowej, maksymalnie do przyjętego limitu </w:t>
      </w:r>
      <w:r w:rsidRPr="001A12A6">
        <w:rPr>
          <w:rFonts w:ascii="Tahoma" w:hAnsi="Tahoma" w:cs="Tahoma"/>
          <w:sz w:val="20"/>
          <w:szCs w:val="20"/>
        </w:rPr>
        <w:t>odpowiedzialności,</w:t>
      </w:r>
    </w:p>
    <w:p w14:paraId="6CC0AB24" w14:textId="77777777" w:rsidR="00CA7315" w:rsidRPr="001A12A6" w:rsidRDefault="00CA7315" w:rsidP="00CA7315">
      <w:pPr>
        <w:tabs>
          <w:tab w:val="left" w:pos="2835"/>
        </w:tabs>
        <w:ind w:left="2835" w:hanging="2409"/>
        <w:jc w:val="both"/>
        <w:rPr>
          <w:rFonts w:ascii="Tahoma" w:hAnsi="Tahoma" w:cs="Tahoma"/>
          <w:b/>
          <w:sz w:val="20"/>
          <w:szCs w:val="20"/>
        </w:rPr>
      </w:pPr>
      <w:r w:rsidRPr="001A12A6">
        <w:rPr>
          <w:rFonts w:ascii="Tahoma" w:hAnsi="Tahoma" w:cs="Tahoma"/>
          <w:sz w:val="20"/>
          <w:szCs w:val="20"/>
        </w:rPr>
        <w:t>który ulega redukcji po wypłacie odszkodowania.</w:t>
      </w:r>
    </w:p>
    <w:p w14:paraId="3672627D" w14:textId="1492CA6C" w:rsidR="00CA7315" w:rsidRPr="001A12A6" w:rsidRDefault="00CA7315" w:rsidP="00CA7315">
      <w:pPr>
        <w:ind w:left="426"/>
        <w:jc w:val="both"/>
        <w:rPr>
          <w:rFonts w:ascii="Tahoma" w:hAnsi="Tahoma" w:cs="Tahoma"/>
          <w:b/>
          <w:sz w:val="20"/>
          <w:szCs w:val="20"/>
        </w:rPr>
      </w:pPr>
      <w:r w:rsidRPr="001A12A6">
        <w:rPr>
          <w:rFonts w:ascii="Tahoma" w:hAnsi="Tahoma" w:cs="Tahoma"/>
          <w:sz w:val="20"/>
          <w:szCs w:val="20"/>
        </w:rPr>
        <w:t>suma ubezpieczenia:</w:t>
      </w:r>
      <w:r w:rsidRPr="001A12A6">
        <w:rPr>
          <w:rFonts w:ascii="Tahoma" w:hAnsi="Tahoma" w:cs="Tahoma"/>
          <w:b/>
          <w:sz w:val="20"/>
          <w:szCs w:val="20"/>
        </w:rPr>
        <w:t xml:space="preserve"> </w:t>
      </w:r>
      <w:r w:rsidR="001A12A6" w:rsidRPr="001A12A6">
        <w:rPr>
          <w:rFonts w:ascii="Tahoma" w:hAnsi="Tahoma" w:cs="Tahoma"/>
          <w:b/>
          <w:sz w:val="20"/>
          <w:szCs w:val="20"/>
        </w:rPr>
        <w:t xml:space="preserve"> </w:t>
      </w:r>
      <w:r w:rsidRPr="001A12A6">
        <w:rPr>
          <w:rFonts w:ascii="Tahoma" w:hAnsi="Tahoma" w:cs="Tahoma"/>
          <w:b/>
          <w:sz w:val="20"/>
          <w:szCs w:val="20"/>
        </w:rPr>
        <w:t>50.000,00 zł</w:t>
      </w:r>
    </w:p>
    <w:p w14:paraId="5D392A27" w14:textId="77777777" w:rsidR="00CA7315" w:rsidRPr="00CA7315" w:rsidRDefault="00CA7315" w:rsidP="00CA7315">
      <w:pPr>
        <w:ind w:left="426"/>
        <w:rPr>
          <w:rFonts w:ascii="Tahoma" w:hAnsi="Tahoma" w:cs="Tahoma"/>
          <w:b/>
          <w:color w:val="FF0000"/>
          <w:sz w:val="20"/>
          <w:szCs w:val="20"/>
        </w:rPr>
      </w:pPr>
    </w:p>
    <w:p w14:paraId="751304B7" w14:textId="5E6C5B1D" w:rsidR="00CA7315" w:rsidRPr="00CA7315" w:rsidRDefault="00CA7315" w:rsidP="00CA7315">
      <w:pPr>
        <w:ind w:left="426"/>
        <w:jc w:val="both"/>
        <w:rPr>
          <w:rFonts w:ascii="Tahoma" w:hAnsi="Tahoma" w:cs="Tahoma"/>
          <w:b/>
          <w:sz w:val="20"/>
          <w:szCs w:val="20"/>
        </w:rPr>
      </w:pPr>
      <w:r w:rsidRPr="00CA7315">
        <w:rPr>
          <w:rFonts w:ascii="Tahoma" w:hAnsi="Tahoma" w:cs="Tahoma"/>
          <w:b/>
          <w:color w:val="000000"/>
          <w:sz w:val="20"/>
          <w:szCs w:val="20"/>
        </w:rPr>
        <w:lastRenderedPageBreak/>
        <w:t xml:space="preserve">Znaki </w:t>
      </w:r>
      <w:r w:rsidRPr="00CA7315">
        <w:rPr>
          <w:rFonts w:ascii="Tahoma" w:hAnsi="Tahoma" w:cs="Tahoma"/>
          <w:b/>
          <w:sz w:val="20"/>
          <w:szCs w:val="20"/>
        </w:rPr>
        <w:t xml:space="preserve">drogowe, tablice </w:t>
      </w:r>
      <w:r w:rsidRPr="00CA7315">
        <w:rPr>
          <w:rFonts w:ascii="Tahoma" w:hAnsi="Tahoma" w:cs="Tahoma"/>
          <w:b/>
          <w:color w:val="000000"/>
          <w:sz w:val="20"/>
          <w:szCs w:val="20"/>
        </w:rPr>
        <w:t>informacyjne, witacze, słupy oświetleniowe wraz z linią zasilającą, lampy należące do Ubezpieczająceg</w:t>
      </w:r>
      <w:r w:rsidRPr="00CA7315">
        <w:rPr>
          <w:rFonts w:ascii="Tahoma" w:hAnsi="Tahoma" w:cs="Tahoma"/>
          <w:b/>
          <w:sz w:val="20"/>
          <w:szCs w:val="20"/>
        </w:rPr>
        <w:t>o na terenie Gminy Ślemień nie wykazane do ubezpieczenia w systemie na sumy stałe</w:t>
      </w:r>
    </w:p>
    <w:p w14:paraId="75A8C58E" w14:textId="77777777" w:rsidR="00CA7315" w:rsidRPr="001A12A6" w:rsidRDefault="00CA7315" w:rsidP="00CA7315">
      <w:pPr>
        <w:tabs>
          <w:tab w:val="left" w:pos="2835"/>
        </w:tabs>
        <w:ind w:left="2835" w:hanging="2409"/>
        <w:jc w:val="both"/>
        <w:rPr>
          <w:rFonts w:ascii="Tahoma" w:hAnsi="Tahoma" w:cs="Tahoma"/>
          <w:sz w:val="20"/>
          <w:szCs w:val="20"/>
        </w:rPr>
      </w:pPr>
      <w:r w:rsidRPr="00CA7315">
        <w:rPr>
          <w:rFonts w:ascii="Tahoma" w:hAnsi="Tahoma" w:cs="Tahoma"/>
          <w:sz w:val="20"/>
          <w:szCs w:val="20"/>
        </w:rPr>
        <w:t>wypłata odszkodowa</w:t>
      </w:r>
      <w:r w:rsidRPr="001A12A6">
        <w:rPr>
          <w:rFonts w:ascii="Tahoma" w:hAnsi="Tahoma" w:cs="Tahoma"/>
          <w:sz w:val="20"/>
          <w:szCs w:val="20"/>
        </w:rPr>
        <w:t>nia w wartości odtworzeniowej, maksymalnie do przyjętego limitu odpowiedzialności,</w:t>
      </w:r>
    </w:p>
    <w:p w14:paraId="66AFDA23" w14:textId="77777777" w:rsidR="00CA7315" w:rsidRPr="001A12A6" w:rsidRDefault="00CA7315" w:rsidP="00CA7315">
      <w:pPr>
        <w:tabs>
          <w:tab w:val="left" w:pos="2835"/>
        </w:tabs>
        <w:ind w:left="2835" w:hanging="2409"/>
        <w:jc w:val="both"/>
        <w:rPr>
          <w:rFonts w:ascii="Tahoma" w:hAnsi="Tahoma" w:cs="Tahoma"/>
          <w:b/>
          <w:sz w:val="20"/>
          <w:szCs w:val="20"/>
        </w:rPr>
      </w:pPr>
      <w:r w:rsidRPr="001A12A6">
        <w:rPr>
          <w:rFonts w:ascii="Tahoma" w:hAnsi="Tahoma" w:cs="Tahoma"/>
          <w:sz w:val="20"/>
          <w:szCs w:val="20"/>
        </w:rPr>
        <w:t>który ulega redukcji po wypłacie odszkodowania.</w:t>
      </w:r>
    </w:p>
    <w:p w14:paraId="03504CCE" w14:textId="77777777" w:rsidR="00CA7315" w:rsidRPr="001A12A6" w:rsidRDefault="00CA7315" w:rsidP="00CA7315">
      <w:pPr>
        <w:ind w:left="426"/>
        <w:rPr>
          <w:rFonts w:ascii="Tahoma" w:hAnsi="Tahoma" w:cs="Tahoma"/>
          <w:b/>
          <w:sz w:val="20"/>
          <w:szCs w:val="20"/>
        </w:rPr>
      </w:pPr>
      <w:r w:rsidRPr="001A12A6">
        <w:rPr>
          <w:rFonts w:ascii="Tahoma" w:hAnsi="Tahoma" w:cs="Tahoma"/>
          <w:sz w:val="20"/>
          <w:szCs w:val="20"/>
        </w:rPr>
        <w:t xml:space="preserve">suma ubezpieczenia: </w:t>
      </w:r>
      <w:r w:rsidRPr="001A12A6">
        <w:rPr>
          <w:rFonts w:ascii="Tahoma" w:hAnsi="Tahoma" w:cs="Tahoma"/>
          <w:sz w:val="20"/>
          <w:szCs w:val="20"/>
        </w:rPr>
        <w:tab/>
      </w:r>
      <w:r w:rsidRPr="001A12A6">
        <w:rPr>
          <w:rFonts w:ascii="Tahoma" w:hAnsi="Tahoma" w:cs="Tahoma"/>
          <w:b/>
          <w:sz w:val="20"/>
          <w:szCs w:val="20"/>
        </w:rPr>
        <w:t>30.000,00 zł</w:t>
      </w:r>
    </w:p>
    <w:p w14:paraId="3A9F3761" w14:textId="77777777" w:rsidR="00CA7315" w:rsidRPr="00CA7315" w:rsidRDefault="00CA7315" w:rsidP="00CA7315">
      <w:pPr>
        <w:ind w:left="426"/>
        <w:rPr>
          <w:rFonts w:ascii="Tahoma" w:hAnsi="Tahoma" w:cs="Tahoma"/>
          <w:b/>
          <w:color w:val="FF0000"/>
          <w:sz w:val="20"/>
          <w:szCs w:val="20"/>
        </w:rPr>
      </w:pPr>
    </w:p>
    <w:p w14:paraId="091C5518" w14:textId="77777777" w:rsidR="00CA7315" w:rsidRPr="001A12A6" w:rsidRDefault="00CA7315" w:rsidP="00CA7315">
      <w:pPr>
        <w:ind w:left="426"/>
        <w:jc w:val="both"/>
        <w:rPr>
          <w:rFonts w:ascii="Tahoma" w:hAnsi="Tahoma" w:cs="Tahoma"/>
          <w:b/>
          <w:sz w:val="20"/>
          <w:szCs w:val="20"/>
        </w:rPr>
      </w:pPr>
      <w:r w:rsidRPr="00CA7315">
        <w:rPr>
          <w:rFonts w:ascii="Tahoma" w:hAnsi="Tahoma" w:cs="Tahoma"/>
          <w:b/>
          <w:sz w:val="20"/>
          <w:szCs w:val="20"/>
        </w:rPr>
        <w:t xml:space="preserve">Infrastruktura </w:t>
      </w:r>
      <w:r w:rsidRPr="001A12A6">
        <w:rPr>
          <w:rFonts w:ascii="Tahoma" w:hAnsi="Tahoma" w:cs="Tahoma"/>
          <w:b/>
          <w:sz w:val="20"/>
          <w:szCs w:val="20"/>
        </w:rPr>
        <w:t>drogowa (drogi gminne, mosty, rowy melioracyjne i opaskowe, przepusty, chodniki) należące do Ubezpieczającego na terenie Gminy Ślemień nie wykazane do ubezpieczenia w systemie na sumy stałe</w:t>
      </w:r>
    </w:p>
    <w:p w14:paraId="1EF91D76" w14:textId="77777777" w:rsidR="00CA7315" w:rsidRPr="001A12A6" w:rsidRDefault="00CA7315" w:rsidP="00CA7315">
      <w:pPr>
        <w:tabs>
          <w:tab w:val="left" w:pos="2835"/>
        </w:tabs>
        <w:ind w:left="2835" w:hanging="2409"/>
        <w:jc w:val="both"/>
        <w:rPr>
          <w:rFonts w:ascii="Tahoma" w:hAnsi="Tahoma" w:cs="Tahoma"/>
          <w:sz w:val="20"/>
          <w:szCs w:val="20"/>
        </w:rPr>
      </w:pPr>
      <w:r w:rsidRPr="001A12A6">
        <w:rPr>
          <w:rFonts w:ascii="Tahoma" w:hAnsi="Tahoma" w:cs="Tahoma"/>
          <w:sz w:val="20"/>
          <w:szCs w:val="20"/>
        </w:rPr>
        <w:t>wypłata odszkodowania w wartości odtworzeniowej, maksymalnie do przyjętego limitu odpowiedzialności,</w:t>
      </w:r>
    </w:p>
    <w:p w14:paraId="55EC03FE" w14:textId="77777777" w:rsidR="00CA7315" w:rsidRPr="001A12A6" w:rsidRDefault="00CA7315" w:rsidP="00CA7315">
      <w:pPr>
        <w:tabs>
          <w:tab w:val="left" w:pos="2835"/>
        </w:tabs>
        <w:ind w:left="2835" w:hanging="2409"/>
        <w:jc w:val="both"/>
        <w:rPr>
          <w:rFonts w:ascii="Tahoma" w:hAnsi="Tahoma" w:cs="Tahoma"/>
          <w:b/>
          <w:sz w:val="20"/>
          <w:szCs w:val="20"/>
        </w:rPr>
      </w:pPr>
      <w:r w:rsidRPr="001A12A6">
        <w:rPr>
          <w:rFonts w:ascii="Tahoma" w:hAnsi="Tahoma" w:cs="Tahoma"/>
          <w:sz w:val="20"/>
          <w:szCs w:val="20"/>
        </w:rPr>
        <w:t>który ulega redukcji po wypłacie odszkodowania.</w:t>
      </w:r>
    </w:p>
    <w:p w14:paraId="5A621617" w14:textId="77777777" w:rsidR="00CA7315" w:rsidRPr="001A12A6" w:rsidRDefault="00CA7315" w:rsidP="00CA7315">
      <w:pPr>
        <w:ind w:left="426"/>
        <w:jc w:val="both"/>
        <w:rPr>
          <w:rFonts w:ascii="Tahoma" w:hAnsi="Tahoma" w:cs="Tahoma"/>
          <w:b/>
          <w:sz w:val="20"/>
          <w:szCs w:val="20"/>
        </w:rPr>
      </w:pPr>
      <w:r w:rsidRPr="001A12A6">
        <w:rPr>
          <w:rFonts w:ascii="Tahoma" w:hAnsi="Tahoma" w:cs="Tahoma"/>
          <w:sz w:val="20"/>
          <w:szCs w:val="20"/>
        </w:rPr>
        <w:t>suma ubezpieczenia:</w:t>
      </w:r>
      <w:r w:rsidRPr="001A12A6">
        <w:rPr>
          <w:rFonts w:ascii="Tahoma" w:hAnsi="Tahoma" w:cs="Tahoma"/>
          <w:b/>
          <w:sz w:val="20"/>
          <w:szCs w:val="20"/>
        </w:rPr>
        <w:t xml:space="preserve"> </w:t>
      </w:r>
      <w:r w:rsidRPr="001A12A6">
        <w:rPr>
          <w:rFonts w:ascii="Tahoma" w:hAnsi="Tahoma" w:cs="Tahoma"/>
          <w:b/>
          <w:sz w:val="20"/>
          <w:szCs w:val="20"/>
        </w:rPr>
        <w:tab/>
        <w:t>500.000,00 zł</w:t>
      </w:r>
    </w:p>
    <w:p w14:paraId="7FF662FE" w14:textId="77777777" w:rsidR="00CA7315" w:rsidRPr="00CA7315" w:rsidRDefault="00CA7315" w:rsidP="00CA7315">
      <w:pPr>
        <w:ind w:left="426"/>
        <w:rPr>
          <w:rFonts w:ascii="Tahoma" w:hAnsi="Tahoma" w:cs="Tahoma"/>
          <w:b/>
          <w:sz w:val="20"/>
          <w:szCs w:val="20"/>
        </w:rPr>
      </w:pPr>
    </w:p>
    <w:p w14:paraId="2A40A708" w14:textId="77777777" w:rsidR="00CA7315" w:rsidRPr="00CA7315" w:rsidRDefault="00CA7315" w:rsidP="00CA7315">
      <w:pPr>
        <w:ind w:left="426"/>
        <w:rPr>
          <w:rFonts w:ascii="Tahoma" w:hAnsi="Tahoma" w:cs="Tahoma"/>
          <w:b/>
          <w:sz w:val="20"/>
          <w:szCs w:val="20"/>
        </w:rPr>
      </w:pPr>
      <w:r w:rsidRPr="00CA7315">
        <w:rPr>
          <w:rFonts w:ascii="Tahoma" w:hAnsi="Tahoma" w:cs="Tahoma"/>
          <w:b/>
          <w:sz w:val="20"/>
          <w:szCs w:val="20"/>
        </w:rPr>
        <w:t xml:space="preserve">Mienie pracownicze i uczniowskie </w:t>
      </w:r>
    </w:p>
    <w:p w14:paraId="0D54A205" w14:textId="77777777" w:rsidR="00CA7315" w:rsidRPr="001A12A6" w:rsidRDefault="00CA7315" w:rsidP="00CA7315">
      <w:pPr>
        <w:ind w:left="2835" w:hanging="2409"/>
        <w:rPr>
          <w:rFonts w:ascii="Tahoma" w:hAnsi="Tahoma" w:cs="Tahoma"/>
          <w:sz w:val="20"/>
          <w:szCs w:val="20"/>
        </w:rPr>
      </w:pPr>
      <w:r w:rsidRPr="00CA7315">
        <w:rPr>
          <w:rFonts w:ascii="Tahoma" w:hAnsi="Tahoma" w:cs="Tahoma"/>
          <w:sz w:val="20"/>
          <w:szCs w:val="20"/>
        </w:rPr>
        <w:t xml:space="preserve">system ubezpieczenia: </w:t>
      </w:r>
      <w:r w:rsidRPr="00CA7315">
        <w:rPr>
          <w:rFonts w:ascii="Tahoma" w:hAnsi="Tahoma" w:cs="Tahoma"/>
          <w:sz w:val="20"/>
          <w:szCs w:val="20"/>
        </w:rPr>
        <w:tab/>
        <w:t xml:space="preserve">na pierwsze ryzyko z konsumpcją sumy ubezpieczenia, bez limitu na </w:t>
      </w:r>
      <w:r w:rsidRPr="001A12A6">
        <w:rPr>
          <w:rFonts w:ascii="Tahoma" w:hAnsi="Tahoma" w:cs="Tahoma"/>
          <w:sz w:val="20"/>
          <w:szCs w:val="20"/>
        </w:rPr>
        <w:t>osobę</w:t>
      </w:r>
    </w:p>
    <w:p w14:paraId="02D85191" w14:textId="77777777" w:rsidR="00CA7315" w:rsidRPr="001A12A6" w:rsidRDefault="00CA7315" w:rsidP="00CA7315">
      <w:pPr>
        <w:ind w:left="426"/>
        <w:rPr>
          <w:rFonts w:ascii="Tahoma" w:hAnsi="Tahoma" w:cs="Tahoma"/>
          <w:sz w:val="20"/>
          <w:szCs w:val="20"/>
        </w:rPr>
      </w:pPr>
      <w:r w:rsidRPr="001A12A6">
        <w:rPr>
          <w:rFonts w:ascii="Tahoma" w:hAnsi="Tahoma" w:cs="Tahoma"/>
          <w:sz w:val="20"/>
          <w:szCs w:val="20"/>
        </w:rPr>
        <w:t>rodzaj wartości</w:t>
      </w:r>
      <w:r w:rsidRPr="001A12A6">
        <w:rPr>
          <w:rFonts w:ascii="Tahoma" w:hAnsi="Tahoma" w:cs="Tahoma"/>
          <w:sz w:val="20"/>
          <w:szCs w:val="20"/>
        </w:rPr>
        <w:tab/>
        <w:t>wartość rzeczywista</w:t>
      </w:r>
    </w:p>
    <w:p w14:paraId="3FBDE08C" w14:textId="77777777" w:rsidR="00CA7315" w:rsidRPr="001A12A6" w:rsidRDefault="00CA7315" w:rsidP="00CA7315">
      <w:pPr>
        <w:ind w:left="426"/>
        <w:rPr>
          <w:rFonts w:ascii="Tahoma" w:hAnsi="Tahoma" w:cs="Tahoma"/>
          <w:b/>
          <w:sz w:val="20"/>
          <w:szCs w:val="20"/>
        </w:rPr>
      </w:pPr>
      <w:r w:rsidRPr="001A12A6">
        <w:rPr>
          <w:rFonts w:ascii="Tahoma" w:hAnsi="Tahoma" w:cs="Tahoma"/>
          <w:sz w:val="20"/>
          <w:szCs w:val="20"/>
        </w:rPr>
        <w:t xml:space="preserve">suma ubezpieczenia: </w:t>
      </w:r>
      <w:r w:rsidRPr="001A12A6">
        <w:rPr>
          <w:rFonts w:ascii="Tahoma" w:hAnsi="Tahoma" w:cs="Tahoma"/>
          <w:sz w:val="20"/>
          <w:szCs w:val="20"/>
        </w:rPr>
        <w:tab/>
      </w:r>
      <w:r w:rsidRPr="001A12A6">
        <w:rPr>
          <w:rFonts w:ascii="Tahoma" w:hAnsi="Tahoma" w:cs="Tahoma"/>
          <w:b/>
          <w:sz w:val="20"/>
          <w:szCs w:val="20"/>
        </w:rPr>
        <w:t xml:space="preserve">20.000,00 zł </w:t>
      </w:r>
    </w:p>
    <w:p w14:paraId="725C2F87" w14:textId="77777777" w:rsidR="00CA7315" w:rsidRPr="001A12A6" w:rsidRDefault="00CA7315" w:rsidP="00CA7315">
      <w:pPr>
        <w:ind w:left="426"/>
        <w:rPr>
          <w:rFonts w:ascii="Tahoma" w:hAnsi="Tahoma" w:cs="Tahoma"/>
          <w:b/>
          <w:sz w:val="20"/>
          <w:szCs w:val="20"/>
        </w:rPr>
      </w:pPr>
    </w:p>
    <w:p w14:paraId="559848A0" w14:textId="77777777" w:rsidR="00CA7315" w:rsidRPr="00305803" w:rsidRDefault="00CA7315" w:rsidP="00CA7315">
      <w:pPr>
        <w:ind w:left="426"/>
        <w:rPr>
          <w:rFonts w:ascii="Tahoma" w:hAnsi="Tahoma" w:cs="Tahoma"/>
          <w:b/>
          <w:sz w:val="20"/>
          <w:szCs w:val="20"/>
        </w:rPr>
      </w:pPr>
      <w:r w:rsidRPr="001A12A6">
        <w:rPr>
          <w:rFonts w:ascii="Tahoma" w:hAnsi="Tahoma" w:cs="Tahoma"/>
          <w:b/>
          <w:sz w:val="20"/>
          <w:szCs w:val="20"/>
        </w:rPr>
        <w:t xml:space="preserve">Mienie osobiste </w:t>
      </w:r>
      <w:r w:rsidRPr="00305803">
        <w:rPr>
          <w:rFonts w:ascii="Tahoma" w:hAnsi="Tahoma" w:cs="Tahoma"/>
          <w:b/>
          <w:sz w:val="20"/>
          <w:szCs w:val="20"/>
        </w:rPr>
        <w:t>członków OSP oraz wyposażenie ratownicze jednostek OSP</w:t>
      </w:r>
    </w:p>
    <w:p w14:paraId="4E270242" w14:textId="77777777" w:rsidR="00CA7315" w:rsidRPr="00305803" w:rsidRDefault="00CA7315" w:rsidP="00CA7315">
      <w:pPr>
        <w:ind w:left="2835" w:hanging="2409"/>
        <w:rPr>
          <w:rFonts w:ascii="Tahoma" w:hAnsi="Tahoma" w:cs="Tahoma"/>
          <w:sz w:val="20"/>
          <w:szCs w:val="20"/>
        </w:rPr>
      </w:pPr>
      <w:r w:rsidRPr="00305803">
        <w:rPr>
          <w:rFonts w:ascii="Tahoma" w:hAnsi="Tahoma" w:cs="Tahoma"/>
          <w:sz w:val="20"/>
          <w:szCs w:val="20"/>
        </w:rPr>
        <w:t xml:space="preserve">system ubezpieczenia: </w:t>
      </w:r>
      <w:r w:rsidRPr="00305803">
        <w:rPr>
          <w:rFonts w:ascii="Tahoma" w:hAnsi="Tahoma" w:cs="Tahoma"/>
          <w:sz w:val="20"/>
          <w:szCs w:val="20"/>
        </w:rPr>
        <w:tab/>
        <w:t>na pierwsze ryzyko z konsumpcją sumy ubezpieczenia, bez limitu na osobę</w:t>
      </w:r>
    </w:p>
    <w:p w14:paraId="498E798A" w14:textId="77777777" w:rsidR="00CA7315" w:rsidRPr="00305803" w:rsidRDefault="00CA7315" w:rsidP="00CA7315">
      <w:pPr>
        <w:ind w:left="426"/>
        <w:rPr>
          <w:rFonts w:ascii="Tahoma" w:hAnsi="Tahoma" w:cs="Tahoma"/>
          <w:sz w:val="20"/>
          <w:szCs w:val="20"/>
        </w:rPr>
      </w:pPr>
      <w:r w:rsidRPr="00305803">
        <w:rPr>
          <w:rFonts w:ascii="Tahoma" w:hAnsi="Tahoma" w:cs="Tahoma"/>
          <w:sz w:val="20"/>
          <w:szCs w:val="20"/>
        </w:rPr>
        <w:t>rodzaj wartości</w:t>
      </w:r>
      <w:r w:rsidRPr="00305803">
        <w:rPr>
          <w:rFonts w:ascii="Tahoma" w:hAnsi="Tahoma" w:cs="Tahoma"/>
          <w:sz w:val="20"/>
          <w:szCs w:val="20"/>
        </w:rPr>
        <w:tab/>
        <w:t>wartość odtworzeniowa</w:t>
      </w:r>
    </w:p>
    <w:p w14:paraId="79D97B9F" w14:textId="77777777" w:rsidR="00CA7315" w:rsidRPr="00305803" w:rsidRDefault="00CA7315" w:rsidP="00CA7315">
      <w:pPr>
        <w:ind w:left="426"/>
        <w:rPr>
          <w:rFonts w:ascii="Tahoma" w:hAnsi="Tahoma" w:cs="Tahoma"/>
          <w:b/>
          <w:sz w:val="20"/>
          <w:szCs w:val="20"/>
        </w:rPr>
      </w:pPr>
      <w:r w:rsidRPr="00305803">
        <w:rPr>
          <w:rFonts w:ascii="Tahoma" w:hAnsi="Tahoma" w:cs="Tahoma"/>
          <w:sz w:val="20"/>
          <w:szCs w:val="20"/>
        </w:rPr>
        <w:t xml:space="preserve">suma ubezpieczenia: </w:t>
      </w:r>
      <w:r w:rsidRPr="00305803">
        <w:rPr>
          <w:rFonts w:ascii="Tahoma" w:hAnsi="Tahoma" w:cs="Tahoma"/>
          <w:sz w:val="20"/>
          <w:szCs w:val="20"/>
        </w:rPr>
        <w:tab/>
      </w:r>
      <w:r w:rsidRPr="00305803">
        <w:rPr>
          <w:rFonts w:ascii="Tahoma" w:hAnsi="Tahoma" w:cs="Tahoma"/>
          <w:b/>
          <w:sz w:val="20"/>
          <w:szCs w:val="20"/>
        </w:rPr>
        <w:t xml:space="preserve">50.000,00 zł </w:t>
      </w:r>
    </w:p>
    <w:p w14:paraId="27687075" w14:textId="77777777" w:rsidR="00CA7315" w:rsidRPr="00305803" w:rsidRDefault="00CA7315" w:rsidP="00CA7315">
      <w:pPr>
        <w:ind w:left="426"/>
        <w:rPr>
          <w:rFonts w:ascii="Tahoma" w:hAnsi="Tahoma" w:cs="Tahoma"/>
          <w:sz w:val="20"/>
          <w:szCs w:val="20"/>
        </w:rPr>
      </w:pPr>
      <w:r w:rsidRPr="00305803">
        <w:rPr>
          <w:rFonts w:ascii="Tahoma" w:hAnsi="Tahoma" w:cs="Tahoma"/>
          <w:sz w:val="20"/>
          <w:szCs w:val="20"/>
        </w:rPr>
        <w:t>Miejsce ubezpieczenia: teren wykonywania zadań statutowych, w tym akcji ratowniczych</w:t>
      </w:r>
    </w:p>
    <w:p w14:paraId="6CAF0F58" w14:textId="77777777" w:rsidR="00CA7315" w:rsidRPr="00305803" w:rsidRDefault="00CA7315" w:rsidP="00CA7315">
      <w:pPr>
        <w:ind w:left="426"/>
        <w:rPr>
          <w:rFonts w:ascii="Tahoma" w:hAnsi="Tahoma" w:cs="Tahoma"/>
          <w:b/>
          <w:sz w:val="20"/>
          <w:szCs w:val="20"/>
        </w:rPr>
      </w:pPr>
    </w:p>
    <w:p w14:paraId="12EC90D1" w14:textId="77777777" w:rsidR="00CA7315" w:rsidRPr="00305803" w:rsidRDefault="00CA7315" w:rsidP="00CA7315">
      <w:pPr>
        <w:ind w:left="426"/>
        <w:rPr>
          <w:rFonts w:ascii="Tahoma" w:hAnsi="Tahoma" w:cs="Tahoma"/>
          <w:b/>
          <w:sz w:val="20"/>
          <w:szCs w:val="20"/>
        </w:rPr>
      </w:pPr>
      <w:r w:rsidRPr="00305803">
        <w:rPr>
          <w:rFonts w:ascii="Tahoma" w:hAnsi="Tahoma" w:cs="Tahoma"/>
          <w:b/>
          <w:sz w:val="20"/>
          <w:szCs w:val="20"/>
        </w:rPr>
        <w:t>Środki obrotowe</w:t>
      </w:r>
    </w:p>
    <w:p w14:paraId="187C607E" w14:textId="77777777" w:rsidR="00CA7315" w:rsidRPr="00305803" w:rsidRDefault="00CA7315" w:rsidP="00CA7315">
      <w:pPr>
        <w:ind w:left="2835" w:hanging="2409"/>
        <w:rPr>
          <w:rFonts w:ascii="Tahoma" w:hAnsi="Tahoma" w:cs="Tahoma"/>
          <w:sz w:val="20"/>
          <w:szCs w:val="20"/>
        </w:rPr>
      </w:pPr>
      <w:r w:rsidRPr="00305803">
        <w:rPr>
          <w:rFonts w:ascii="Tahoma" w:hAnsi="Tahoma" w:cs="Tahoma"/>
          <w:sz w:val="20"/>
          <w:szCs w:val="20"/>
        </w:rPr>
        <w:t xml:space="preserve">system ubezpieczenia: </w:t>
      </w:r>
      <w:r w:rsidRPr="00305803">
        <w:rPr>
          <w:rFonts w:ascii="Tahoma" w:hAnsi="Tahoma" w:cs="Tahoma"/>
          <w:sz w:val="20"/>
          <w:szCs w:val="20"/>
        </w:rPr>
        <w:tab/>
        <w:t>na pierwsze ryzyko z konsumpcją sumy ubezpieczenia</w:t>
      </w:r>
    </w:p>
    <w:p w14:paraId="768E8EF2" w14:textId="77777777" w:rsidR="00CA7315" w:rsidRPr="00305803" w:rsidRDefault="00CA7315" w:rsidP="00CA7315">
      <w:pPr>
        <w:tabs>
          <w:tab w:val="left" w:pos="2835"/>
        </w:tabs>
        <w:ind w:left="2835" w:hanging="2409"/>
        <w:rPr>
          <w:rFonts w:ascii="Tahoma" w:hAnsi="Tahoma" w:cs="Tahoma"/>
          <w:b/>
          <w:sz w:val="20"/>
          <w:szCs w:val="20"/>
        </w:rPr>
      </w:pPr>
      <w:r w:rsidRPr="00305803">
        <w:rPr>
          <w:rFonts w:ascii="Tahoma" w:hAnsi="Tahoma" w:cs="Tahoma"/>
          <w:sz w:val="20"/>
          <w:szCs w:val="20"/>
        </w:rPr>
        <w:t>rodzaj wartości</w:t>
      </w:r>
      <w:r w:rsidRPr="00305803">
        <w:rPr>
          <w:rFonts w:ascii="Tahoma" w:hAnsi="Tahoma" w:cs="Tahoma"/>
          <w:sz w:val="20"/>
          <w:szCs w:val="20"/>
        </w:rPr>
        <w:tab/>
        <w:t>wartość zakupu/wytworzenia</w:t>
      </w:r>
    </w:p>
    <w:p w14:paraId="560EDD90" w14:textId="77777777" w:rsidR="00CA7315" w:rsidRPr="00305803" w:rsidRDefault="00CA7315" w:rsidP="00CA7315">
      <w:pPr>
        <w:ind w:left="426"/>
        <w:rPr>
          <w:rFonts w:ascii="Tahoma" w:hAnsi="Tahoma" w:cs="Tahoma"/>
          <w:b/>
          <w:sz w:val="20"/>
          <w:szCs w:val="20"/>
        </w:rPr>
      </w:pPr>
      <w:r w:rsidRPr="00305803">
        <w:rPr>
          <w:rFonts w:ascii="Tahoma" w:hAnsi="Tahoma" w:cs="Tahoma"/>
          <w:sz w:val="20"/>
          <w:szCs w:val="20"/>
        </w:rPr>
        <w:t xml:space="preserve">suma ubezpieczenia: </w:t>
      </w:r>
      <w:r w:rsidRPr="00305803">
        <w:rPr>
          <w:rFonts w:ascii="Tahoma" w:hAnsi="Tahoma" w:cs="Tahoma"/>
          <w:sz w:val="20"/>
          <w:szCs w:val="20"/>
        </w:rPr>
        <w:tab/>
      </w:r>
      <w:r w:rsidRPr="00305803">
        <w:rPr>
          <w:rFonts w:ascii="Tahoma" w:hAnsi="Tahoma" w:cs="Tahoma"/>
          <w:b/>
          <w:sz w:val="20"/>
          <w:szCs w:val="20"/>
        </w:rPr>
        <w:t>10.000,00 zł</w:t>
      </w:r>
    </w:p>
    <w:p w14:paraId="1356BCB3" w14:textId="77777777" w:rsidR="00CA7315" w:rsidRPr="00305803" w:rsidRDefault="00CA7315" w:rsidP="00CA7315">
      <w:pPr>
        <w:ind w:firstLine="426"/>
        <w:jc w:val="both"/>
        <w:rPr>
          <w:rFonts w:ascii="Tahoma" w:hAnsi="Tahoma" w:cs="Tahoma"/>
          <w:sz w:val="18"/>
          <w:szCs w:val="18"/>
        </w:rPr>
      </w:pPr>
      <w:r w:rsidRPr="00305803">
        <w:rPr>
          <w:rFonts w:ascii="Tahoma" w:hAnsi="Tahoma" w:cs="Tahoma"/>
          <w:sz w:val="18"/>
          <w:szCs w:val="18"/>
        </w:rPr>
        <w:t xml:space="preserve"> </w:t>
      </w:r>
    </w:p>
    <w:p w14:paraId="0191DB46" w14:textId="77777777" w:rsidR="00CA7315" w:rsidRPr="00CA7315" w:rsidRDefault="00CA7315" w:rsidP="00CA7315">
      <w:pPr>
        <w:keepNext/>
        <w:suppressAutoHyphens/>
        <w:jc w:val="both"/>
        <w:outlineLvl w:val="0"/>
        <w:rPr>
          <w:rFonts w:ascii="Tahoma" w:hAnsi="Tahoma" w:cs="Tahoma"/>
          <w:b/>
          <w:sz w:val="20"/>
          <w:szCs w:val="20"/>
          <w:u w:val="single"/>
        </w:rPr>
      </w:pPr>
      <w:r w:rsidRPr="00CA7315">
        <w:rPr>
          <w:rFonts w:ascii="Tahoma" w:hAnsi="Tahoma" w:cs="Tahoma"/>
          <w:b/>
          <w:sz w:val="20"/>
          <w:szCs w:val="20"/>
          <w:u w:val="single"/>
        </w:rPr>
        <w:t>Limity odpowiedzialności w ryzyku kradzieży z włamaniem i rabunku z rozszerzeniem o ryzyko wandalizmu/dewastacji w ramach ubezpieczenia od wszystkich ryzyk (wspólne dla wszystkich Ubezpieczonych).</w:t>
      </w:r>
    </w:p>
    <w:p w14:paraId="5395C167" w14:textId="77777777" w:rsidR="00CA7315" w:rsidRPr="00CA7315" w:rsidRDefault="00CA7315" w:rsidP="00CA7315">
      <w:pPr>
        <w:jc w:val="both"/>
        <w:rPr>
          <w:sz w:val="20"/>
          <w:szCs w:val="20"/>
        </w:rPr>
      </w:pPr>
    </w:p>
    <w:p w14:paraId="3329765E"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ryzyk.</w:t>
      </w:r>
    </w:p>
    <w:p w14:paraId="58AED34E" w14:textId="77777777" w:rsidR="00CA7315" w:rsidRPr="00CA7315" w:rsidRDefault="00CA7315" w:rsidP="00CA7315">
      <w:pPr>
        <w:ind w:left="426"/>
        <w:jc w:val="both"/>
        <w:rPr>
          <w:rFonts w:ascii="Tahoma" w:hAnsi="Tahoma" w:cs="Tahoma"/>
          <w:sz w:val="20"/>
          <w:szCs w:val="20"/>
        </w:rPr>
      </w:pPr>
    </w:p>
    <w:p w14:paraId="45ED4B66"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Zakres ubezpieczenia winien obejmować, co najmniej następujące ryzyka i koszty:</w:t>
      </w:r>
    </w:p>
    <w:p w14:paraId="3B726FC2" w14:textId="77777777" w:rsidR="00CA7315" w:rsidRPr="00CA7315" w:rsidRDefault="00CA7315" w:rsidP="00CA7315">
      <w:pPr>
        <w:numPr>
          <w:ilvl w:val="0"/>
          <w:numId w:val="26"/>
        </w:numPr>
        <w:tabs>
          <w:tab w:val="num" w:pos="851"/>
        </w:tabs>
        <w:suppressAutoHyphens/>
        <w:ind w:left="851"/>
        <w:jc w:val="both"/>
        <w:rPr>
          <w:rFonts w:ascii="Tahoma" w:hAnsi="Tahoma" w:cs="Tahoma"/>
          <w:sz w:val="20"/>
          <w:szCs w:val="20"/>
        </w:rPr>
      </w:pPr>
      <w:r w:rsidRPr="00CA7315">
        <w:rPr>
          <w:rFonts w:ascii="Tahoma" w:hAnsi="Tahoma" w:cs="Tahoma"/>
          <w:sz w:val="20"/>
          <w:szCs w:val="20"/>
        </w:rPr>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14:paraId="303627F0" w14:textId="77777777" w:rsidR="00CA7315" w:rsidRPr="00CA7315" w:rsidRDefault="00CA7315" w:rsidP="00CA7315">
      <w:pPr>
        <w:numPr>
          <w:ilvl w:val="0"/>
          <w:numId w:val="26"/>
        </w:numPr>
        <w:tabs>
          <w:tab w:val="num" w:pos="851"/>
        </w:tabs>
        <w:suppressAutoHyphens/>
        <w:ind w:left="851"/>
        <w:jc w:val="both"/>
        <w:rPr>
          <w:rFonts w:ascii="Tahoma" w:hAnsi="Tahoma" w:cs="Tahoma"/>
          <w:sz w:val="20"/>
          <w:szCs w:val="20"/>
        </w:rPr>
      </w:pPr>
      <w:r w:rsidRPr="00CA7315">
        <w:rPr>
          <w:rFonts w:ascii="Tahoma" w:hAnsi="Tahoma" w:cs="Tahoma"/>
          <w:sz w:val="20"/>
          <w:szCs w:val="20"/>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28A70073" w14:textId="77777777" w:rsidR="00CA7315" w:rsidRPr="00CA7315" w:rsidRDefault="00CA7315" w:rsidP="00CA7315">
      <w:pPr>
        <w:numPr>
          <w:ilvl w:val="0"/>
          <w:numId w:val="26"/>
        </w:numPr>
        <w:tabs>
          <w:tab w:val="num" w:pos="851"/>
        </w:tabs>
        <w:suppressAutoHyphens/>
        <w:ind w:left="851"/>
        <w:jc w:val="both"/>
        <w:rPr>
          <w:rFonts w:ascii="Tahoma" w:hAnsi="Tahoma" w:cs="Tahoma"/>
          <w:color w:val="000000"/>
          <w:sz w:val="20"/>
          <w:szCs w:val="20"/>
        </w:rPr>
      </w:pPr>
      <w:r w:rsidRPr="00CA7315">
        <w:rPr>
          <w:rFonts w:ascii="Tahoma" w:hAnsi="Tahoma" w:cs="Tahoma"/>
          <w:sz w:val="20"/>
          <w:szCs w:val="20"/>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CA7315">
        <w:rPr>
          <w:rFonts w:ascii="Tahoma" w:hAnsi="Tahoma" w:cs="Tahoma"/>
          <w:color w:val="000000"/>
          <w:sz w:val="20"/>
          <w:szCs w:val="20"/>
        </w:rPr>
        <w:t xml:space="preserve"> do limitu odpowiedzialności 100.000,00 zł.</w:t>
      </w:r>
    </w:p>
    <w:p w14:paraId="29C90296" w14:textId="77777777" w:rsidR="00CA7315" w:rsidRPr="00CA7315" w:rsidRDefault="00CA7315" w:rsidP="00CA7315">
      <w:pPr>
        <w:ind w:left="426"/>
        <w:jc w:val="both"/>
        <w:rPr>
          <w:rFonts w:ascii="Tahoma" w:hAnsi="Tahoma" w:cs="Tahoma"/>
          <w:b/>
          <w:sz w:val="20"/>
          <w:szCs w:val="20"/>
        </w:rPr>
      </w:pPr>
    </w:p>
    <w:p w14:paraId="1F7500EC" w14:textId="77777777" w:rsidR="00CA7315" w:rsidRPr="00CA7315" w:rsidRDefault="00CA7315" w:rsidP="00CA7315">
      <w:pPr>
        <w:ind w:left="426"/>
        <w:jc w:val="both"/>
        <w:rPr>
          <w:rFonts w:ascii="Tahoma" w:hAnsi="Tahoma" w:cs="Tahoma"/>
          <w:sz w:val="20"/>
          <w:szCs w:val="20"/>
        </w:rPr>
      </w:pPr>
      <w:r w:rsidRPr="00CA7315">
        <w:rPr>
          <w:rFonts w:ascii="Tahoma" w:hAnsi="Tahoma" w:cs="Tahoma"/>
          <w:sz w:val="20"/>
          <w:szCs w:val="20"/>
        </w:rPr>
        <w:lastRenderedPageBreak/>
        <w:t>Ubezpieczenie obejmuje również kradzież elementów stałych budynków i budowli oraz innych elementów trwale do nich przymocowanych z limitem odpowiedzialności 20.000,00 zł.</w:t>
      </w:r>
    </w:p>
    <w:p w14:paraId="66B11BB3" w14:textId="77777777" w:rsidR="00CA7315" w:rsidRPr="00CA7315" w:rsidRDefault="00CA7315" w:rsidP="00CA7315">
      <w:pPr>
        <w:ind w:left="426"/>
        <w:jc w:val="both"/>
        <w:rPr>
          <w:rFonts w:ascii="Tahoma" w:hAnsi="Tahoma" w:cs="Tahoma"/>
          <w:sz w:val="20"/>
          <w:szCs w:val="20"/>
        </w:rPr>
      </w:pPr>
      <w:r w:rsidRPr="00CA7315">
        <w:rPr>
          <w:rFonts w:ascii="Tahoma" w:hAnsi="Tahoma" w:cs="Tahoma"/>
          <w:sz w:val="20"/>
          <w:szCs w:val="20"/>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Pr="00CA7315">
        <w:rPr>
          <w:rFonts w:ascii="Tahoma" w:hAnsi="Tahoma" w:cs="Tahoma"/>
          <w:color w:val="000000"/>
          <w:sz w:val="20"/>
          <w:szCs w:val="20"/>
        </w:rPr>
        <w:t>.</w:t>
      </w:r>
    </w:p>
    <w:p w14:paraId="3380842F" w14:textId="77777777" w:rsidR="00CA7315" w:rsidRPr="00CA7315" w:rsidRDefault="00CA7315" w:rsidP="00CA7315">
      <w:pPr>
        <w:ind w:left="426"/>
        <w:jc w:val="both"/>
        <w:rPr>
          <w:rFonts w:ascii="Tahoma" w:hAnsi="Tahoma" w:cs="Tahoma"/>
          <w:b/>
          <w:sz w:val="20"/>
          <w:szCs w:val="20"/>
        </w:rPr>
      </w:pPr>
    </w:p>
    <w:p w14:paraId="645BD6F7" w14:textId="77777777" w:rsidR="00CA7315" w:rsidRPr="00CA7315" w:rsidRDefault="00CA7315" w:rsidP="00CA7315">
      <w:pPr>
        <w:ind w:left="426"/>
        <w:jc w:val="both"/>
        <w:rPr>
          <w:rFonts w:ascii="Tahoma" w:hAnsi="Tahoma" w:cs="Tahoma"/>
          <w:b/>
          <w:sz w:val="20"/>
          <w:szCs w:val="20"/>
        </w:rPr>
      </w:pPr>
      <w:r w:rsidRPr="00CA7315">
        <w:rPr>
          <w:rFonts w:ascii="Tahoma" w:hAnsi="Tahoma" w:cs="Tahoma"/>
          <w:b/>
          <w:sz w:val="20"/>
          <w:szCs w:val="20"/>
        </w:rPr>
        <w:t>Maszyny, urządzenia i wyposażenie, środki niskocenne, zbiory biblioteczne</w:t>
      </w:r>
    </w:p>
    <w:p w14:paraId="32529E0B" w14:textId="77777777" w:rsidR="00CA7315" w:rsidRPr="00305803" w:rsidRDefault="00CA7315" w:rsidP="00CA7315">
      <w:pPr>
        <w:ind w:left="426"/>
        <w:jc w:val="both"/>
        <w:rPr>
          <w:rFonts w:ascii="Tahoma" w:hAnsi="Tahoma" w:cs="Tahoma"/>
          <w:sz w:val="20"/>
          <w:szCs w:val="20"/>
        </w:rPr>
      </w:pPr>
      <w:r w:rsidRPr="00CA7315">
        <w:rPr>
          <w:rFonts w:ascii="Tahoma" w:hAnsi="Tahoma" w:cs="Tahoma"/>
          <w:sz w:val="20"/>
          <w:szCs w:val="20"/>
        </w:rPr>
        <w:t xml:space="preserve">system ubezpieczenia: na </w:t>
      </w:r>
      <w:r w:rsidRPr="00305803">
        <w:rPr>
          <w:rFonts w:ascii="Tahoma" w:hAnsi="Tahoma" w:cs="Tahoma"/>
          <w:sz w:val="20"/>
          <w:szCs w:val="20"/>
        </w:rPr>
        <w:t xml:space="preserve">pierwsze ryzyko z konsumpcją sumy ubezpieczenia </w:t>
      </w:r>
    </w:p>
    <w:p w14:paraId="2685DD72" w14:textId="77777777" w:rsidR="00CA7315" w:rsidRPr="00305803" w:rsidRDefault="00CA7315" w:rsidP="00CA7315">
      <w:pPr>
        <w:tabs>
          <w:tab w:val="left" w:pos="2835"/>
        </w:tabs>
        <w:ind w:left="426"/>
        <w:jc w:val="both"/>
        <w:rPr>
          <w:rFonts w:ascii="Tahoma" w:hAnsi="Tahoma" w:cs="Tahoma"/>
          <w:sz w:val="20"/>
          <w:szCs w:val="20"/>
        </w:rPr>
      </w:pPr>
      <w:r w:rsidRPr="00305803">
        <w:rPr>
          <w:rFonts w:ascii="Tahoma" w:hAnsi="Tahoma" w:cs="Tahoma"/>
          <w:sz w:val="20"/>
          <w:szCs w:val="20"/>
        </w:rPr>
        <w:t>rodzaj wartości</w:t>
      </w:r>
      <w:r w:rsidRPr="00305803">
        <w:rPr>
          <w:rFonts w:ascii="Tahoma" w:hAnsi="Tahoma" w:cs="Tahoma"/>
          <w:sz w:val="20"/>
          <w:szCs w:val="20"/>
        </w:rPr>
        <w:tab/>
        <w:t>wartość odtworzeniowa</w:t>
      </w:r>
    </w:p>
    <w:p w14:paraId="788D22E5" w14:textId="77777777" w:rsidR="00CA7315" w:rsidRPr="00305803" w:rsidRDefault="00CA7315" w:rsidP="00CA7315">
      <w:pPr>
        <w:tabs>
          <w:tab w:val="left" w:pos="2835"/>
        </w:tabs>
        <w:ind w:left="426"/>
        <w:jc w:val="both"/>
        <w:rPr>
          <w:rFonts w:ascii="Tahoma" w:hAnsi="Tahoma" w:cs="Tahoma"/>
          <w:sz w:val="20"/>
          <w:szCs w:val="20"/>
        </w:rPr>
      </w:pPr>
      <w:r w:rsidRPr="00305803">
        <w:rPr>
          <w:rFonts w:ascii="Tahoma" w:hAnsi="Tahoma" w:cs="Tahoma"/>
          <w:sz w:val="20"/>
          <w:szCs w:val="20"/>
        </w:rPr>
        <w:t>likwidacja szkody bez potrącania zużycia technicznego.</w:t>
      </w:r>
    </w:p>
    <w:p w14:paraId="5980AC24" w14:textId="77777777" w:rsidR="00CA7315" w:rsidRPr="00305803" w:rsidRDefault="00CA7315" w:rsidP="00CA7315">
      <w:pPr>
        <w:ind w:left="426"/>
        <w:jc w:val="both"/>
        <w:rPr>
          <w:rFonts w:ascii="Tahoma" w:hAnsi="Tahoma" w:cs="Tahoma"/>
          <w:b/>
          <w:sz w:val="20"/>
          <w:szCs w:val="20"/>
        </w:rPr>
      </w:pPr>
      <w:r w:rsidRPr="00305803">
        <w:rPr>
          <w:rFonts w:ascii="Tahoma" w:hAnsi="Tahoma" w:cs="Tahoma"/>
          <w:sz w:val="20"/>
          <w:szCs w:val="20"/>
        </w:rPr>
        <w:t>suma ubezpieczenia:</w:t>
      </w:r>
      <w:r w:rsidRPr="00305803">
        <w:rPr>
          <w:rFonts w:ascii="Tahoma" w:hAnsi="Tahoma" w:cs="Tahoma"/>
          <w:b/>
          <w:sz w:val="20"/>
          <w:szCs w:val="20"/>
        </w:rPr>
        <w:t xml:space="preserve"> </w:t>
      </w:r>
      <w:r w:rsidRPr="00305803">
        <w:rPr>
          <w:rFonts w:ascii="Tahoma" w:hAnsi="Tahoma" w:cs="Tahoma"/>
          <w:b/>
          <w:sz w:val="20"/>
          <w:szCs w:val="20"/>
        </w:rPr>
        <w:tab/>
        <w:t xml:space="preserve">300.000,00 zł </w:t>
      </w:r>
    </w:p>
    <w:p w14:paraId="3858D225" w14:textId="77777777" w:rsidR="00CA7315" w:rsidRPr="00CA7315" w:rsidRDefault="00CA7315" w:rsidP="00CA7315">
      <w:pPr>
        <w:ind w:left="426"/>
        <w:jc w:val="both"/>
        <w:rPr>
          <w:rFonts w:ascii="Tahoma" w:hAnsi="Tahoma" w:cs="Tahoma"/>
          <w:b/>
          <w:sz w:val="20"/>
          <w:szCs w:val="20"/>
        </w:rPr>
      </w:pPr>
    </w:p>
    <w:p w14:paraId="4282B2F4" w14:textId="77777777" w:rsidR="00CA7315" w:rsidRPr="00305803" w:rsidRDefault="00CA7315" w:rsidP="00CA7315">
      <w:pPr>
        <w:ind w:left="426"/>
        <w:jc w:val="both"/>
        <w:rPr>
          <w:rFonts w:ascii="Tahoma" w:hAnsi="Tahoma" w:cs="Tahoma"/>
          <w:b/>
          <w:sz w:val="20"/>
          <w:szCs w:val="20"/>
        </w:rPr>
      </w:pPr>
      <w:r w:rsidRPr="00CA7315">
        <w:rPr>
          <w:rFonts w:ascii="Tahoma" w:hAnsi="Tahoma" w:cs="Tahoma"/>
          <w:b/>
          <w:sz w:val="20"/>
          <w:szCs w:val="20"/>
        </w:rPr>
        <w:t>Środki obrotowe</w:t>
      </w:r>
    </w:p>
    <w:p w14:paraId="2B18087E" w14:textId="77777777" w:rsidR="00CA7315" w:rsidRPr="00305803" w:rsidRDefault="00CA7315" w:rsidP="00CA7315">
      <w:pPr>
        <w:ind w:left="426"/>
        <w:jc w:val="both"/>
        <w:rPr>
          <w:rFonts w:ascii="Tahoma" w:hAnsi="Tahoma" w:cs="Tahoma"/>
          <w:sz w:val="20"/>
          <w:szCs w:val="20"/>
        </w:rPr>
      </w:pPr>
      <w:r w:rsidRPr="00305803">
        <w:rPr>
          <w:rFonts w:ascii="Tahoma" w:hAnsi="Tahoma" w:cs="Tahoma"/>
          <w:sz w:val="20"/>
          <w:szCs w:val="20"/>
        </w:rPr>
        <w:t>system ubezpieczenia: na pierwsze ryzyko z konsumpcją sumy ubezpieczenia</w:t>
      </w:r>
    </w:p>
    <w:p w14:paraId="540A990C" w14:textId="77777777" w:rsidR="00CA7315" w:rsidRPr="00305803" w:rsidRDefault="00CA7315" w:rsidP="00CA7315">
      <w:pPr>
        <w:tabs>
          <w:tab w:val="left" w:pos="2835"/>
        </w:tabs>
        <w:ind w:left="426"/>
        <w:jc w:val="both"/>
        <w:rPr>
          <w:rFonts w:ascii="Tahoma" w:hAnsi="Tahoma" w:cs="Tahoma"/>
          <w:sz w:val="20"/>
          <w:szCs w:val="20"/>
        </w:rPr>
      </w:pPr>
      <w:r w:rsidRPr="00305803">
        <w:rPr>
          <w:rFonts w:ascii="Tahoma" w:hAnsi="Tahoma" w:cs="Tahoma"/>
          <w:sz w:val="20"/>
          <w:szCs w:val="20"/>
        </w:rPr>
        <w:t>rodzaj wartości</w:t>
      </w:r>
      <w:r w:rsidRPr="00305803">
        <w:rPr>
          <w:rFonts w:ascii="Tahoma" w:hAnsi="Tahoma" w:cs="Tahoma"/>
          <w:sz w:val="20"/>
          <w:szCs w:val="20"/>
        </w:rPr>
        <w:tab/>
        <w:t>wartość zakupu/wytworzenia</w:t>
      </w:r>
    </w:p>
    <w:p w14:paraId="359E41F1" w14:textId="77777777" w:rsidR="00CA7315" w:rsidRPr="00305803" w:rsidRDefault="00CA7315" w:rsidP="00CA7315">
      <w:pPr>
        <w:ind w:left="426"/>
        <w:jc w:val="both"/>
        <w:rPr>
          <w:rFonts w:ascii="Tahoma" w:hAnsi="Tahoma" w:cs="Tahoma"/>
          <w:b/>
          <w:sz w:val="20"/>
          <w:szCs w:val="20"/>
        </w:rPr>
      </w:pPr>
      <w:r w:rsidRPr="00305803">
        <w:rPr>
          <w:rFonts w:ascii="Tahoma" w:hAnsi="Tahoma" w:cs="Tahoma"/>
          <w:sz w:val="20"/>
          <w:szCs w:val="20"/>
        </w:rPr>
        <w:t>suma ubezpieczenia:</w:t>
      </w:r>
      <w:r w:rsidRPr="00305803">
        <w:rPr>
          <w:rFonts w:ascii="Tahoma" w:hAnsi="Tahoma" w:cs="Tahoma"/>
          <w:sz w:val="20"/>
          <w:szCs w:val="20"/>
        </w:rPr>
        <w:tab/>
      </w:r>
      <w:r w:rsidRPr="00305803">
        <w:rPr>
          <w:rFonts w:ascii="Tahoma" w:hAnsi="Tahoma" w:cs="Tahoma"/>
          <w:b/>
          <w:sz w:val="20"/>
          <w:szCs w:val="20"/>
        </w:rPr>
        <w:t>10.000,00 zł</w:t>
      </w:r>
    </w:p>
    <w:p w14:paraId="13549990" w14:textId="77777777" w:rsidR="00CA7315" w:rsidRPr="00CA7315" w:rsidRDefault="00CA7315" w:rsidP="00CA7315">
      <w:pPr>
        <w:ind w:left="426"/>
        <w:rPr>
          <w:rFonts w:ascii="Tahoma" w:hAnsi="Tahoma" w:cs="Tahoma"/>
          <w:sz w:val="16"/>
          <w:szCs w:val="16"/>
        </w:rPr>
      </w:pPr>
    </w:p>
    <w:p w14:paraId="2F93E914" w14:textId="77777777" w:rsidR="00CA7315" w:rsidRPr="00CA7315" w:rsidRDefault="00CA7315" w:rsidP="00CA7315">
      <w:pPr>
        <w:ind w:left="426"/>
        <w:rPr>
          <w:rFonts w:ascii="Tahoma" w:hAnsi="Tahoma" w:cs="Tahoma"/>
          <w:sz w:val="16"/>
          <w:szCs w:val="16"/>
        </w:rPr>
      </w:pPr>
    </w:p>
    <w:p w14:paraId="58616DD8" w14:textId="77777777" w:rsidR="00CA7315" w:rsidRPr="00CA7315" w:rsidRDefault="00CA7315" w:rsidP="00CA7315">
      <w:pPr>
        <w:ind w:left="426"/>
        <w:rPr>
          <w:rFonts w:ascii="Tahoma" w:hAnsi="Tahoma" w:cs="Tahoma"/>
          <w:b/>
          <w:sz w:val="20"/>
          <w:szCs w:val="20"/>
        </w:rPr>
      </w:pPr>
      <w:r w:rsidRPr="00CA7315">
        <w:rPr>
          <w:rFonts w:ascii="Tahoma" w:hAnsi="Tahoma" w:cs="Tahoma"/>
          <w:b/>
          <w:sz w:val="20"/>
          <w:szCs w:val="20"/>
        </w:rPr>
        <w:t>Mienie pracownicze i uczniowskie</w:t>
      </w:r>
    </w:p>
    <w:p w14:paraId="2CBFDF8C" w14:textId="77777777" w:rsidR="00CA7315" w:rsidRPr="00305803" w:rsidRDefault="00CA7315" w:rsidP="00CA7315">
      <w:pPr>
        <w:ind w:left="2835" w:hanging="2409"/>
        <w:jc w:val="both"/>
        <w:rPr>
          <w:rFonts w:ascii="Tahoma" w:hAnsi="Tahoma" w:cs="Tahoma"/>
          <w:sz w:val="20"/>
          <w:szCs w:val="20"/>
        </w:rPr>
      </w:pPr>
      <w:r w:rsidRPr="00CA7315">
        <w:rPr>
          <w:rFonts w:ascii="Tahoma" w:hAnsi="Tahoma" w:cs="Tahoma"/>
          <w:sz w:val="20"/>
          <w:szCs w:val="20"/>
        </w:rPr>
        <w:t xml:space="preserve">system ubezpieczenia: </w:t>
      </w:r>
      <w:r w:rsidRPr="00CA7315">
        <w:rPr>
          <w:rFonts w:ascii="Tahoma" w:hAnsi="Tahoma" w:cs="Tahoma"/>
          <w:sz w:val="20"/>
          <w:szCs w:val="20"/>
        </w:rPr>
        <w:tab/>
      </w:r>
      <w:r w:rsidRPr="00305803">
        <w:rPr>
          <w:rFonts w:ascii="Tahoma" w:hAnsi="Tahoma" w:cs="Tahoma"/>
          <w:sz w:val="20"/>
          <w:szCs w:val="20"/>
        </w:rPr>
        <w:t>na pierwsze ryzyko z konsumpcją sumy ubezpieczenia, bez limitu na pracownika/ ucznia</w:t>
      </w:r>
    </w:p>
    <w:p w14:paraId="57EFBCCC" w14:textId="77777777" w:rsidR="00CA7315" w:rsidRPr="00305803" w:rsidRDefault="00CA7315" w:rsidP="00CA7315">
      <w:pPr>
        <w:ind w:left="2835" w:hanging="2409"/>
        <w:jc w:val="both"/>
        <w:rPr>
          <w:rFonts w:ascii="Tahoma" w:hAnsi="Tahoma" w:cs="Tahoma"/>
          <w:sz w:val="20"/>
          <w:szCs w:val="20"/>
        </w:rPr>
      </w:pPr>
      <w:r w:rsidRPr="00305803">
        <w:rPr>
          <w:rFonts w:ascii="Tahoma" w:hAnsi="Tahoma" w:cs="Tahoma"/>
          <w:sz w:val="20"/>
          <w:szCs w:val="20"/>
        </w:rPr>
        <w:t>rodzaj wartości</w:t>
      </w:r>
      <w:r w:rsidRPr="00305803">
        <w:rPr>
          <w:rFonts w:ascii="Tahoma" w:hAnsi="Tahoma" w:cs="Tahoma"/>
          <w:sz w:val="20"/>
          <w:szCs w:val="20"/>
        </w:rPr>
        <w:tab/>
        <w:t>wartość rzeczywista</w:t>
      </w:r>
    </w:p>
    <w:p w14:paraId="232ACE21" w14:textId="77777777" w:rsidR="00CA7315" w:rsidRPr="00305803" w:rsidRDefault="00CA7315" w:rsidP="00CA7315">
      <w:pPr>
        <w:ind w:left="426"/>
        <w:rPr>
          <w:rFonts w:ascii="Tahoma" w:hAnsi="Tahoma" w:cs="Tahoma"/>
          <w:b/>
          <w:sz w:val="20"/>
          <w:szCs w:val="20"/>
        </w:rPr>
      </w:pPr>
      <w:r w:rsidRPr="00305803">
        <w:rPr>
          <w:rFonts w:ascii="Tahoma" w:hAnsi="Tahoma" w:cs="Tahoma"/>
          <w:sz w:val="20"/>
          <w:szCs w:val="20"/>
        </w:rPr>
        <w:t xml:space="preserve">suma ubezpieczenia: </w:t>
      </w:r>
      <w:r w:rsidRPr="00305803">
        <w:rPr>
          <w:rFonts w:ascii="Tahoma" w:hAnsi="Tahoma" w:cs="Tahoma"/>
          <w:sz w:val="20"/>
          <w:szCs w:val="20"/>
        </w:rPr>
        <w:tab/>
      </w:r>
      <w:r w:rsidRPr="00305803">
        <w:rPr>
          <w:rFonts w:ascii="Tahoma" w:hAnsi="Tahoma" w:cs="Tahoma"/>
          <w:b/>
          <w:sz w:val="20"/>
          <w:szCs w:val="20"/>
        </w:rPr>
        <w:t>20.000,00 zł</w:t>
      </w:r>
    </w:p>
    <w:p w14:paraId="3C3290AB" w14:textId="77777777" w:rsidR="00CA7315" w:rsidRPr="00CA7315" w:rsidRDefault="00CA7315" w:rsidP="00CA7315">
      <w:pPr>
        <w:ind w:left="426"/>
        <w:jc w:val="both"/>
        <w:rPr>
          <w:rFonts w:ascii="Tahoma" w:hAnsi="Tahoma" w:cs="Tahoma"/>
          <w:b/>
          <w:sz w:val="20"/>
          <w:szCs w:val="20"/>
        </w:rPr>
      </w:pPr>
    </w:p>
    <w:p w14:paraId="7F8F042F" w14:textId="77777777" w:rsidR="00CA7315" w:rsidRPr="00305803" w:rsidRDefault="00CA7315" w:rsidP="00CA7315">
      <w:pPr>
        <w:ind w:left="426"/>
        <w:jc w:val="both"/>
        <w:rPr>
          <w:rFonts w:ascii="Tahoma" w:hAnsi="Tahoma" w:cs="Tahoma"/>
          <w:b/>
          <w:sz w:val="20"/>
          <w:szCs w:val="20"/>
        </w:rPr>
      </w:pPr>
      <w:r w:rsidRPr="00305803">
        <w:rPr>
          <w:rFonts w:ascii="Tahoma" w:hAnsi="Tahoma" w:cs="Tahoma"/>
          <w:b/>
          <w:sz w:val="20"/>
          <w:szCs w:val="20"/>
        </w:rPr>
        <w:t>Wartości pieniężne:</w:t>
      </w:r>
    </w:p>
    <w:p w14:paraId="2CA07B75" w14:textId="77777777" w:rsidR="00CA7315" w:rsidRPr="00305803" w:rsidRDefault="00CA7315" w:rsidP="00CA7315">
      <w:pPr>
        <w:ind w:left="426"/>
        <w:jc w:val="both"/>
        <w:rPr>
          <w:rFonts w:ascii="Tahoma" w:hAnsi="Tahoma" w:cs="Tahoma"/>
          <w:sz w:val="20"/>
          <w:szCs w:val="20"/>
        </w:rPr>
      </w:pPr>
      <w:r w:rsidRPr="00305803">
        <w:rPr>
          <w:rFonts w:ascii="Tahoma" w:hAnsi="Tahoma" w:cs="Tahoma"/>
          <w:sz w:val="20"/>
          <w:szCs w:val="20"/>
        </w:rPr>
        <w:t xml:space="preserve">system ubezpieczenia : na pierwsze ryzyko z konsumpcją sumy ubezpieczenia </w:t>
      </w:r>
    </w:p>
    <w:p w14:paraId="23ACFF10" w14:textId="77777777" w:rsidR="00CA7315" w:rsidRPr="00305803" w:rsidRDefault="00CA7315" w:rsidP="00CA7315">
      <w:pPr>
        <w:tabs>
          <w:tab w:val="left" w:pos="2835"/>
        </w:tabs>
        <w:ind w:left="426"/>
        <w:jc w:val="both"/>
        <w:rPr>
          <w:rFonts w:ascii="Tahoma" w:hAnsi="Tahoma" w:cs="Tahoma"/>
          <w:sz w:val="20"/>
          <w:szCs w:val="20"/>
        </w:rPr>
      </w:pPr>
      <w:r w:rsidRPr="00305803">
        <w:rPr>
          <w:rFonts w:ascii="Tahoma" w:hAnsi="Tahoma" w:cs="Tahoma"/>
          <w:sz w:val="20"/>
          <w:szCs w:val="20"/>
        </w:rPr>
        <w:t>rodzaj wartości</w:t>
      </w:r>
      <w:r w:rsidRPr="00305803">
        <w:rPr>
          <w:rFonts w:ascii="Tahoma" w:hAnsi="Tahoma" w:cs="Tahoma"/>
          <w:sz w:val="20"/>
          <w:szCs w:val="20"/>
        </w:rPr>
        <w:tab/>
        <w:t>wartość nominalna</w:t>
      </w:r>
    </w:p>
    <w:p w14:paraId="3EC1CE32" w14:textId="77777777" w:rsidR="00CA7315" w:rsidRPr="00305803" w:rsidRDefault="00CA7315" w:rsidP="00CA7315">
      <w:pPr>
        <w:ind w:left="426"/>
        <w:jc w:val="both"/>
        <w:rPr>
          <w:rFonts w:ascii="Tahoma" w:hAnsi="Tahoma" w:cs="Tahoma"/>
          <w:sz w:val="20"/>
          <w:szCs w:val="20"/>
        </w:rPr>
      </w:pPr>
    </w:p>
    <w:p w14:paraId="2C1035A6" w14:textId="77777777" w:rsidR="00CA7315" w:rsidRPr="00305803" w:rsidRDefault="00CA7315" w:rsidP="00CA7315">
      <w:pPr>
        <w:ind w:left="426"/>
        <w:jc w:val="both"/>
        <w:rPr>
          <w:rFonts w:ascii="Tahoma" w:hAnsi="Tahoma" w:cs="Tahoma"/>
          <w:sz w:val="20"/>
          <w:szCs w:val="20"/>
        </w:rPr>
      </w:pPr>
      <w:r w:rsidRPr="00305803">
        <w:rPr>
          <w:rFonts w:ascii="Tahoma" w:hAnsi="Tahoma" w:cs="Tahoma"/>
          <w:sz w:val="20"/>
          <w:szCs w:val="20"/>
        </w:rPr>
        <w:t xml:space="preserve">od kradzieży z włamaniem </w:t>
      </w:r>
    </w:p>
    <w:p w14:paraId="04E6E0D9" w14:textId="77777777" w:rsidR="00CA7315" w:rsidRPr="00305803" w:rsidRDefault="00CA7315" w:rsidP="00CA7315">
      <w:pPr>
        <w:ind w:left="426"/>
        <w:jc w:val="both"/>
        <w:rPr>
          <w:rFonts w:ascii="Tahoma" w:hAnsi="Tahoma" w:cs="Tahoma"/>
          <w:b/>
          <w:sz w:val="20"/>
          <w:szCs w:val="20"/>
        </w:rPr>
      </w:pPr>
      <w:r w:rsidRPr="00305803">
        <w:rPr>
          <w:rFonts w:ascii="Tahoma" w:hAnsi="Tahoma" w:cs="Tahoma"/>
          <w:sz w:val="20"/>
          <w:szCs w:val="20"/>
        </w:rPr>
        <w:t>suma ubezpieczenia:</w:t>
      </w:r>
      <w:r w:rsidRPr="00305803">
        <w:rPr>
          <w:rFonts w:ascii="Tahoma" w:hAnsi="Tahoma" w:cs="Tahoma"/>
          <w:b/>
          <w:sz w:val="20"/>
          <w:szCs w:val="20"/>
        </w:rPr>
        <w:t xml:space="preserve"> </w:t>
      </w:r>
      <w:r w:rsidRPr="00305803">
        <w:rPr>
          <w:rFonts w:ascii="Tahoma" w:hAnsi="Tahoma" w:cs="Tahoma"/>
          <w:b/>
          <w:sz w:val="20"/>
          <w:szCs w:val="20"/>
        </w:rPr>
        <w:tab/>
        <w:t>10.000,00 zł</w:t>
      </w:r>
    </w:p>
    <w:p w14:paraId="284C9982" w14:textId="77777777" w:rsidR="00CA7315" w:rsidRPr="00305803" w:rsidRDefault="00CA7315" w:rsidP="00CA7315">
      <w:pPr>
        <w:ind w:left="426"/>
        <w:jc w:val="both"/>
        <w:rPr>
          <w:rFonts w:ascii="Tahoma" w:hAnsi="Tahoma" w:cs="Tahoma"/>
          <w:sz w:val="20"/>
          <w:szCs w:val="20"/>
        </w:rPr>
      </w:pPr>
    </w:p>
    <w:p w14:paraId="1DA9DE4E" w14:textId="77777777" w:rsidR="00CA7315" w:rsidRPr="00305803" w:rsidRDefault="00CA7315" w:rsidP="00CA7315">
      <w:pPr>
        <w:ind w:left="426"/>
        <w:jc w:val="both"/>
        <w:rPr>
          <w:rFonts w:ascii="Tahoma" w:hAnsi="Tahoma" w:cs="Tahoma"/>
          <w:sz w:val="20"/>
          <w:szCs w:val="20"/>
        </w:rPr>
      </w:pPr>
      <w:r w:rsidRPr="00305803">
        <w:rPr>
          <w:rFonts w:ascii="Tahoma" w:hAnsi="Tahoma" w:cs="Tahoma"/>
          <w:sz w:val="20"/>
          <w:szCs w:val="20"/>
        </w:rPr>
        <w:t>od rabunku w lokalu</w:t>
      </w:r>
    </w:p>
    <w:p w14:paraId="18C21428" w14:textId="77777777" w:rsidR="00CA7315" w:rsidRPr="00305803" w:rsidRDefault="00CA7315" w:rsidP="00CA7315">
      <w:pPr>
        <w:ind w:left="426"/>
        <w:jc w:val="both"/>
        <w:rPr>
          <w:rFonts w:ascii="Tahoma" w:hAnsi="Tahoma" w:cs="Tahoma"/>
          <w:b/>
          <w:sz w:val="20"/>
          <w:szCs w:val="20"/>
        </w:rPr>
      </w:pPr>
      <w:r w:rsidRPr="00305803">
        <w:rPr>
          <w:rFonts w:ascii="Tahoma" w:hAnsi="Tahoma" w:cs="Tahoma"/>
          <w:sz w:val="20"/>
          <w:szCs w:val="20"/>
        </w:rPr>
        <w:t>suma ubezpieczenia:</w:t>
      </w:r>
      <w:r w:rsidRPr="00305803">
        <w:rPr>
          <w:rFonts w:ascii="Tahoma" w:hAnsi="Tahoma" w:cs="Tahoma"/>
          <w:b/>
          <w:sz w:val="20"/>
          <w:szCs w:val="20"/>
        </w:rPr>
        <w:t xml:space="preserve"> </w:t>
      </w:r>
      <w:r w:rsidRPr="00305803">
        <w:rPr>
          <w:rFonts w:ascii="Tahoma" w:hAnsi="Tahoma" w:cs="Tahoma"/>
          <w:b/>
          <w:sz w:val="20"/>
          <w:szCs w:val="20"/>
        </w:rPr>
        <w:tab/>
        <w:t>10.000,00 zł</w:t>
      </w:r>
    </w:p>
    <w:p w14:paraId="688BF063" w14:textId="77777777" w:rsidR="00CA7315" w:rsidRPr="00305803" w:rsidRDefault="00CA7315" w:rsidP="00CA7315">
      <w:pPr>
        <w:ind w:left="426"/>
        <w:jc w:val="both"/>
        <w:rPr>
          <w:rFonts w:ascii="Tahoma" w:hAnsi="Tahoma" w:cs="Tahoma"/>
          <w:b/>
          <w:sz w:val="20"/>
          <w:szCs w:val="20"/>
        </w:rPr>
      </w:pPr>
    </w:p>
    <w:p w14:paraId="5B91E619" w14:textId="77777777" w:rsidR="00CA7315" w:rsidRPr="00305803" w:rsidRDefault="00CA7315" w:rsidP="00CA7315">
      <w:pPr>
        <w:ind w:left="426"/>
        <w:jc w:val="both"/>
        <w:rPr>
          <w:rFonts w:ascii="Tahoma" w:hAnsi="Tahoma" w:cs="Tahoma"/>
          <w:bCs/>
          <w:sz w:val="20"/>
          <w:szCs w:val="20"/>
        </w:rPr>
      </w:pPr>
      <w:r w:rsidRPr="00305803">
        <w:rPr>
          <w:rFonts w:ascii="Tahoma" w:hAnsi="Tahoma" w:cs="Tahoma"/>
          <w:bCs/>
          <w:sz w:val="20"/>
          <w:szCs w:val="20"/>
        </w:rPr>
        <w:t>od rabunku w transporcie na terenie RP</w:t>
      </w:r>
    </w:p>
    <w:p w14:paraId="073528A6" w14:textId="77777777" w:rsidR="00CA7315" w:rsidRPr="00305803" w:rsidRDefault="00CA7315" w:rsidP="00CA7315">
      <w:pPr>
        <w:ind w:left="426"/>
        <w:jc w:val="both"/>
        <w:rPr>
          <w:rFonts w:ascii="Tahoma" w:hAnsi="Tahoma" w:cs="Tahoma"/>
          <w:b/>
          <w:sz w:val="20"/>
          <w:szCs w:val="20"/>
        </w:rPr>
      </w:pPr>
      <w:r w:rsidRPr="00305803">
        <w:rPr>
          <w:rFonts w:ascii="Tahoma" w:hAnsi="Tahoma" w:cs="Tahoma"/>
          <w:sz w:val="20"/>
          <w:szCs w:val="20"/>
        </w:rPr>
        <w:t>suma ubezpieczenia:</w:t>
      </w:r>
      <w:r w:rsidRPr="00305803">
        <w:rPr>
          <w:rFonts w:ascii="Tahoma" w:hAnsi="Tahoma" w:cs="Tahoma"/>
          <w:b/>
          <w:sz w:val="20"/>
          <w:szCs w:val="20"/>
        </w:rPr>
        <w:t xml:space="preserve"> </w:t>
      </w:r>
      <w:r w:rsidRPr="00305803">
        <w:rPr>
          <w:rFonts w:ascii="Tahoma" w:hAnsi="Tahoma" w:cs="Tahoma"/>
          <w:b/>
          <w:sz w:val="20"/>
          <w:szCs w:val="20"/>
        </w:rPr>
        <w:tab/>
        <w:t>10.000,00 zł</w:t>
      </w:r>
    </w:p>
    <w:p w14:paraId="1D651A6F" w14:textId="77777777" w:rsidR="00CA7315" w:rsidRPr="00CA7315" w:rsidRDefault="00CA7315" w:rsidP="00CA7315">
      <w:pPr>
        <w:ind w:firstLine="426"/>
        <w:rPr>
          <w:rFonts w:ascii="Tahoma" w:hAnsi="Tahoma" w:cs="Tahoma"/>
          <w:b/>
          <w:sz w:val="20"/>
          <w:szCs w:val="20"/>
          <w:highlight w:val="yellow"/>
          <w:lang w:eastAsia="x-none"/>
        </w:rPr>
      </w:pPr>
    </w:p>
    <w:p w14:paraId="4AB3DBA8" w14:textId="77777777" w:rsidR="00CA7315" w:rsidRPr="00CA7315" w:rsidRDefault="00CA7315" w:rsidP="00CA7315">
      <w:pPr>
        <w:ind w:firstLine="426"/>
        <w:jc w:val="both"/>
        <w:rPr>
          <w:rFonts w:ascii="Tahoma" w:hAnsi="Tahoma" w:cs="Tahoma"/>
          <w:b/>
          <w:sz w:val="20"/>
          <w:szCs w:val="20"/>
          <w:lang w:eastAsia="x-none"/>
        </w:rPr>
      </w:pPr>
      <w:r w:rsidRPr="00CA7315">
        <w:rPr>
          <w:rFonts w:ascii="Tahoma" w:hAnsi="Tahoma" w:cs="Tahoma"/>
          <w:b/>
          <w:sz w:val="20"/>
          <w:szCs w:val="20"/>
          <w:lang w:eastAsia="x-none"/>
        </w:rPr>
        <w:t>UWAGA:</w:t>
      </w:r>
    </w:p>
    <w:p w14:paraId="70FE92DF" w14:textId="77777777" w:rsidR="00CA7315" w:rsidRPr="00CA7315" w:rsidRDefault="00CA7315" w:rsidP="00CA7315">
      <w:pPr>
        <w:ind w:left="426"/>
        <w:jc w:val="both"/>
        <w:rPr>
          <w:rFonts w:ascii="Tahoma" w:hAnsi="Tahoma" w:cs="Tahoma"/>
          <w:i/>
          <w:sz w:val="20"/>
          <w:szCs w:val="20"/>
          <w:lang w:eastAsia="x-none"/>
        </w:rPr>
      </w:pPr>
      <w:r w:rsidRPr="00CA7315">
        <w:rPr>
          <w:rFonts w:ascii="Tahoma" w:hAnsi="Tahoma" w:cs="Tahoma"/>
          <w:i/>
          <w:sz w:val="20"/>
          <w:szCs w:val="20"/>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715562DB" w14:textId="77777777" w:rsidR="00CA7315" w:rsidRPr="00CA7315" w:rsidRDefault="00CA7315" w:rsidP="00CA7315">
      <w:pPr>
        <w:ind w:left="426"/>
        <w:jc w:val="both"/>
        <w:rPr>
          <w:i/>
          <w:sz w:val="20"/>
          <w:szCs w:val="20"/>
          <w:lang w:eastAsia="x-none"/>
        </w:rPr>
      </w:pPr>
      <w:r w:rsidRPr="00CA7315">
        <w:rPr>
          <w:rFonts w:ascii="Tahoma" w:hAnsi="Tahoma" w:cs="Tahoma"/>
          <w:i/>
          <w:sz w:val="20"/>
          <w:szCs w:val="20"/>
          <w:lang w:eastAsia="x-none"/>
        </w:rPr>
        <w:t>*jednostka obliczeniowa – 120-krotność przeciętnego wynagrodzenia w poprzednim kwartale, ogłaszanego przez Prezesa GUS.</w:t>
      </w:r>
    </w:p>
    <w:p w14:paraId="73BE507C" w14:textId="45FF5B6E" w:rsidR="00CA7315" w:rsidRDefault="00CA7315" w:rsidP="00CA7315">
      <w:pPr>
        <w:ind w:left="708"/>
        <w:rPr>
          <w:sz w:val="20"/>
          <w:szCs w:val="20"/>
          <w:lang w:val="x-none" w:eastAsia="x-none"/>
        </w:rPr>
      </w:pPr>
    </w:p>
    <w:p w14:paraId="35476FB9" w14:textId="77777777" w:rsidR="00CA7315" w:rsidRPr="00CA7315" w:rsidRDefault="00CA7315" w:rsidP="00CA7315">
      <w:pPr>
        <w:tabs>
          <w:tab w:val="left" w:pos="6200"/>
        </w:tabs>
        <w:ind w:firstLine="426"/>
        <w:rPr>
          <w:rFonts w:ascii="Tahoma" w:hAnsi="Tahoma" w:cs="Tahoma"/>
          <w:b/>
          <w:sz w:val="20"/>
          <w:szCs w:val="20"/>
          <w:u w:val="single"/>
        </w:rPr>
      </w:pPr>
      <w:r w:rsidRPr="00CA7315">
        <w:rPr>
          <w:rFonts w:ascii="Tahoma" w:hAnsi="Tahoma" w:cs="Tahoma"/>
          <w:b/>
          <w:sz w:val="20"/>
          <w:szCs w:val="20"/>
          <w:u w:val="single"/>
        </w:rPr>
        <w:t>Limity odpowiedzialności w ryzyku kradzieży zwykłej</w:t>
      </w:r>
    </w:p>
    <w:p w14:paraId="1095EE5E" w14:textId="77777777" w:rsidR="00CA7315" w:rsidRPr="00CA7315" w:rsidRDefault="00CA7315" w:rsidP="00CA7315">
      <w:pPr>
        <w:tabs>
          <w:tab w:val="left" w:pos="6200"/>
        </w:tabs>
        <w:ind w:firstLine="426"/>
        <w:rPr>
          <w:rFonts w:ascii="Tahoma" w:hAnsi="Tahoma" w:cs="Tahoma"/>
          <w:b/>
          <w:sz w:val="20"/>
          <w:szCs w:val="20"/>
        </w:rPr>
      </w:pPr>
    </w:p>
    <w:p w14:paraId="62E63DAD" w14:textId="77777777" w:rsidR="00CA7315" w:rsidRPr="00CA7315" w:rsidRDefault="00CA7315" w:rsidP="00CA7315">
      <w:pPr>
        <w:tabs>
          <w:tab w:val="left" w:pos="6200"/>
        </w:tabs>
        <w:ind w:firstLine="426"/>
        <w:rPr>
          <w:rFonts w:ascii="Tahoma" w:hAnsi="Tahoma" w:cs="Tahoma"/>
          <w:b/>
          <w:sz w:val="20"/>
          <w:szCs w:val="20"/>
        </w:rPr>
      </w:pPr>
      <w:r w:rsidRPr="00CA7315">
        <w:rPr>
          <w:rFonts w:ascii="Tahoma" w:hAnsi="Tahoma" w:cs="Tahoma"/>
          <w:b/>
          <w:sz w:val="20"/>
          <w:szCs w:val="20"/>
        </w:rPr>
        <w:t>Kradzież zwykła</w:t>
      </w:r>
      <w:r w:rsidRPr="00CA7315">
        <w:rPr>
          <w:rFonts w:ascii="Tahoma" w:hAnsi="Tahoma" w:cs="Tahoma"/>
          <w:b/>
          <w:sz w:val="20"/>
          <w:szCs w:val="20"/>
        </w:rPr>
        <w:tab/>
      </w:r>
    </w:p>
    <w:p w14:paraId="35D8F229" w14:textId="77777777" w:rsidR="00CA7315" w:rsidRPr="00CA7315" w:rsidRDefault="00CA7315" w:rsidP="0011539B">
      <w:pPr>
        <w:ind w:left="426"/>
        <w:jc w:val="both"/>
        <w:rPr>
          <w:rFonts w:ascii="Tahoma" w:hAnsi="Tahoma" w:cs="Tahoma"/>
          <w:b/>
          <w:sz w:val="20"/>
          <w:szCs w:val="20"/>
        </w:rPr>
      </w:pPr>
      <w:r w:rsidRPr="00CA7315">
        <w:rPr>
          <w:rFonts w:ascii="Tahoma" w:hAnsi="Tahoma" w:cs="Tahoma"/>
          <w:sz w:val="20"/>
          <w:szCs w:val="20"/>
        </w:rPr>
        <w:t>Zakres ubezpieczenia: kradzież rozumiana jako zabór mienia w celu jego przywłaszczenia (zabór mienia nie pozostawiający widocznych śladów włamania i/lub zabór mienia nie posiadającego zabezpieczeń przed kradzieżą z włamaniem)</w:t>
      </w:r>
    </w:p>
    <w:p w14:paraId="5ECEE057" w14:textId="77777777" w:rsidR="00CA7315" w:rsidRPr="00CA7315" w:rsidRDefault="00CA7315" w:rsidP="0011539B">
      <w:pPr>
        <w:jc w:val="both"/>
        <w:rPr>
          <w:rFonts w:ascii="Tahoma" w:hAnsi="Tahoma" w:cs="Tahoma"/>
          <w:b/>
          <w:sz w:val="20"/>
          <w:szCs w:val="20"/>
        </w:rPr>
      </w:pPr>
    </w:p>
    <w:p w14:paraId="41815474" w14:textId="77777777" w:rsidR="00CA7315" w:rsidRPr="00CA7315" w:rsidRDefault="00CA7315" w:rsidP="0011539B">
      <w:pPr>
        <w:ind w:left="2835" w:hanging="2409"/>
        <w:jc w:val="both"/>
        <w:rPr>
          <w:rFonts w:ascii="Tahoma" w:hAnsi="Tahoma" w:cs="Tahoma"/>
          <w:sz w:val="20"/>
          <w:szCs w:val="20"/>
        </w:rPr>
      </w:pPr>
      <w:r w:rsidRPr="00CA7315">
        <w:rPr>
          <w:rFonts w:ascii="Tahoma" w:hAnsi="Tahoma" w:cs="Tahoma"/>
          <w:sz w:val="20"/>
          <w:szCs w:val="20"/>
        </w:rPr>
        <w:t xml:space="preserve">system ubezpieczenia: </w:t>
      </w:r>
      <w:r w:rsidRPr="00CA7315">
        <w:rPr>
          <w:rFonts w:ascii="Tahoma" w:hAnsi="Tahoma" w:cs="Tahoma"/>
          <w:sz w:val="20"/>
          <w:szCs w:val="20"/>
        </w:rPr>
        <w:tab/>
        <w:t>na pierwsze ryzyko z konsumpcją sumy ubezpieczenia</w:t>
      </w:r>
    </w:p>
    <w:p w14:paraId="1991C0BB" w14:textId="77777777" w:rsidR="00CA7315" w:rsidRPr="00CA7315" w:rsidRDefault="00CA7315" w:rsidP="00CA7315">
      <w:pPr>
        <w:ind w:left="2835" w:hanging="2409"/>
        <w:rPr>
          <w:rFonts w:ascii="Tahoma" w:hAnsi="Tahoma" w:cs="Tahoma"/>
          <w:sz w:val="20"/>
          <w:szCs w:val="20"/>
        </w:rPr>
      </w:pPr>
      <w:r w:rsidRPr="00CA7315">
        <w:rPr>
          <w:rFonts w:ascii="Tahoma" w:hAnsi="Tahoma" w:cs="Tahoma"/>
          <w:sz w:val="20"/>
          <w:szCs w:val="20"/>
        </w:rPr>
        <w:t>rodzaj wartości i likwidacja szkody: jak w ryzyku kradzieży z włamaniem i rabunku</w:t>
      </w:r>
    </w:p>
    <w:p w14:paraId="079B9091" w14:textId="77777777" w:rsidR="00CA7315" w:rsidRPr="00CA7315" w:rsidRDefault="00CA7315" w:rsidP="00CA7315">
      <w:pPr>
        <w:ind w:left="2835" w:hanging="2409"/>
        <w:jc w:val="both"/>
        <w:rPr>
          <w:rFonts w:ascii="Tahoma" w:hAnsi="Tahoma" w:cs="Tahoma"/>
          <w:sz w:val="20"/>
          <w:szCs w:val="20"/>
        </w:rPr>
      </w:pPr>
      <w:r w:rsidRPr="00CA7315">
        <w:rPr>
          <w:rFonts w:ascii="Tahoma" w:hAnsi="Tahoma" w:cs="Tahoma"/>
          <w:sz w:val="20"/>
          <w:szCs w:val="20"/>
        </w:rPr>
        <w:t>Przedmiot ubezpieczenia:</w:t>
      </w:r>
      <w:r w:rsidRPr="00CA7315">
        <w:rPr>
          <w:rFonts w:ascii="Tahoma" w:hAnsi="Tahoma" w:cs="Tahoma"/>
          <w:sz w:val="20"/>
          <w:szCs w:val="20"/>
        </w:rPr>
        <w:tab/>
      </w:r>
      <w:r w:rsidRPr="00CA7315">
        <w:rPr>
          <w:rFonts w:ascii="Tahoma" w:hAnsi="Tahoma" w:cs="Tahoma"/>
          <w:color w:val="000000"/>
          <w:sz w:val="20"/>
          <w:szCs w:val="20"/>
        </w:rPr>
        <w:t xml:space="preserve">środki trwałe, </w:t>
      </w:r>
      <w:r w:rsidRPr="00CA7315">
        <w:rPr>
          <w:rFonts w:ascii="Tahoma" w:hAnsi="Tahoma" w:cs="Tahoma"/>
          <w:sz w:val="20"/>
          <w:szCs w:val="20"/>
        </w:rPr>
        <w:t xml:space="preserve">wyposażenie, środki niskocenne, sprzęt elektroniczny, elementy stałe budynków i budowli (dot. m.in. włazów do studzienek kanalizacyjnych i bramek, znaków drogowych, elementów ogrodzenia, rynien, linii energetycznych oraz zewnętrznych instalacji przesyłowych, </w:t>
      </w:r>
      <w:r w:rsidRPr="00CA7315">
        <w:rPr>
          <w:rFonts w:ascii="Tahoma" w:hAnsi="Tahoma" w:cs="Tahoma"/>
          <w:sz w:val="20"/>
          <w:szCs w:val="20"/>
        </w:rPr>
        <w:lastRenderedPageBreak/>
        <w:t>pomiarowych i technologicznych należących do Ubezpieczonego, ławek, koszy, pojemników na odpady oraz wyposażenia placów zabaw);</w:t>
      </w:r>
    </w:p>
    <w:p w14:paraId="7605BADA" w14:textId="77777777" w:rsidR="00CA7315" w:rsidRPr="00CA7315" w:rsidRDefault="00CA7315" w:rsidP="00CA7315">
      <w:pPr>
        <w:ind w:left="2835"/>
        <w:jc w:val="both"/>
        <w:rPr>
          <w:rFonts w:ascii="Tahoma" w:hAnsi="Tahoma" w:cs="Tahoma"/>
          <w:sz w:val="20"/>
          <w:szCs w:val="20"/>
        </w:rPr>
      </w:pPr>
      <w:r w:rsidRPr="00CA7315">
        <w:rPr>
          <w:rFonts w:ascii="Tahoma" w:hAnsi="Tahoma" w:cs="Tahoma"/>
          <w:sz w:val="20"/>
          <w:szCs w:val="20"/>
        </w:rPr>
        <w:t>mienie pracownicze i uczniowskie – do limitu odpowiedzialności 2.000 zł;</w:t>
      </w:r>
    </w:p>
    <w:p w14:paraId="54DE3587" w14:textId="77777777" w:rsidR="00CA7315" w:rsidRPr="00CA7315" w:rsidRDefault="00CA7315" w:rsidP="00CA7315">
      <w:pPr>
        <w:ind w:left="2835"/>
        <w:jc w:val="both"/>
        <w:rPr>
          <w:rFonts w:ascii="Tahoma" w:hAnsi="Tahoma" w:cs="Tahoma"/>
          <w:sz w:val="20"/>
          <w:szCs w:val="20"/>
        </w:rPr>
      </w:pPr>
      <w:r w:rsidRPr="00CA7315">
        <w:rPr>
          <w:rFonts w:ascii="Tahoma" w:hAnsi="Tahoma" w:cs="Tahoma"/>
          <w:sz w:val="20"/>
          <w:szCs w:val="20"/>
        </w:rPr>
        <w:t>środki obrotowe/zapasy (np. materiały budowlane i remontowe, części zamienne, paliwo itp.), których posiadanie można udokumentować.</w:t>
      </w:r>
    </w:p>
    <w:p w14:paraId="6BB87174" w14:textId="77777777" w:rsidR="00CA7315" w:rsidRPr="00305803" w:rsidRDefault="00CA7315" w:rsidP="00CA7315">
      <w:pPr>
        <w:tabs>
          <w:tab w:val="left" w:pos="833"/>
        </w:tabs>
        <w:autoSpaceDE w:val="0"/>
        <w:autoSpaceDN w:val="0"/>
        <w:adjustRightInd w:val="0"/>
        <w:ind w:left="2835"/>
        <w:jc w:val="both"/>
        <w:rPr>
          <w:rFonts w:ascii="Tahoma" w:hAnsi="Tahoma" w:cs="Tahoma"/>
          <w:sz w:val="20"/>
          <w:szCs w:val="20"/>
        </w:rPr>
      </w:pPr>
      <w:r w:rsidRPr="00CA7315">
        <w:rPr>
          <w:rFonts w:ascii="Tahoma" w:hAnsi="Tahoma" w:cs="Tahoma"/>
          <w:sz w:val="20"/>
          <w:szCs w:val="20"/>
        </w:rPr>
        <w:t xml:space="preserve">Ubezpieczający zobowiązany jest powiadomić bezzwłocznie policję po </w:t>
      </w:r>
      <w:r w:rsidRPr="00305803">
        <w:rPr>
          <w:rFonts w:ascii="Tahoma" w:hAnsi="Tahoma" w:cs="Tahoma"/>
          <w:sz w:val="20"/>
          <w:szCs w:val="20"/>
        </w:rPr>
        <w:t>stwierdzeniu wystąpienia szkody spowodowanej kradzieżą lub od momentu, w którym Ubezpieczający dowiedział się o niej. Rozszerzenie nie ma zastosowania dla wartości pieniężnych, a jedynie do pozostałego mienia.</w:t>
      </w:r>
    </w:p>
    <w:p w14:paraId="1DE5612F" w14:textId="77777777" w:rsidR="00CA7315" w:rsidRPr="00305803" w:rsidRDefault="00CA7315" w:rsidP="00CA7315">
      <w:pPr>
        <w:ind w:left="425"/>
        <w:rPr>
          <w:rFonts w:ascii="Tahoma" w:hAnsi="Tahoma" w:cs="Tahoma"/>
          <w:i/>
          <w:sz w:val="20"/>
          <w:szCs w:val="20"/>
        </w:rPr>
      </w:pPr>
      <w:r w:rsidRPr="00305803">
        <w:rPr>
          <w:rFonts w:ascii="Tahoma" w:hAnsi="Tahoma" w:cs="Tahoma"/>
          <w:sz w:val="20"/>
          <w:szCs w:val="20"/>
        </w:rPr>
        <w:t xml:space="preserve">suma ubezpieczenia: </w:t>
      </w:r>
      <w:r w:rsidRPr="00305803">
        <w:rPr>
          <w:rFonts w:ascii="Tahoma" w:hAnsi="Tahoma" w:cs="Tahoma"/>
          <w:sz w:val="20"/>
          <w:szCs w:val="20"/>
        </w:rPr>
        <w:tab/>
      </w:r>
      <w:r w:rsidRPr="00305803">
        <w:rPr>
          <w:rFonts w:ascii="Tahoma" w:hAnsi="Tahoma" w:cs="Tahoma"/>
          <w:b/>
          <w:sz w:val="20"/>
          <w:szCs w:val="20"/>
        </w:rPr>
        <w:t>10.000,00 zł</w:t>
      </w:r>
    </w:p>
    <w:p w14:paraId="03CE0D3D" w14:textId="77777777" w:rsidR="00CA7315" w:rsidRPr="00CA7315" w:rsidRDefault="00CA7315" w:rsidP="00CA7315">
      <w:pPr>
        <w:rPr>
          <w:rFonts w:ascii="Tahoma" w:hAnsi="Tahoma" w:cs="Tahoma"/>
          <w:b/>
          <w:sz w:val="20"/>
          <w:szCs w:val="20"/>
          <w:u w:val="single"/>
        </w:rPr>
      </w:pPr>
    </w:p>
    <w:p w14:paraId="12DE8360" w14:textId="77777777" w:rsidR="00CA7315" w:rsidRPr="00CA7315" w:rsidRDefault="00CA7315" w:rsidP="00CA7315">
      <w:pPr>
        <w:rPr>
          <w:rFonts w:ascii="Tahoma" w:hAnsi="Tahoma" w:cs="Tahoma"/>
          <w:b/>
          <w:sz w:val="20"/>
          <w:szCs w:val="20"/>
          <w:u w:val="single"/>
        </w:rPr>
      </w:pPr>
      <w:r w:rsidRPr="00CA7315">
        <w:rPr>
          <w:rFonts w:ascii="Tahoma" w:hAnsi="Tahoma" w:cs="Tahoma"/>
          <w:b/>
          <w:sz w:val="20"/>
          <w:szCs w:val="20"/>
          <w:u w:val="single"/>
        </w:rPr>
        <w:t>Wyłączenia odpowiedzialności Ubezpieczyciela mające zastosowanie w ubezpieczeniu mienia od wszystkich ryzyk</w:t>
      </w:r>
    </w:p>
    <w:p w14:paraId="7D62C5C6"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Ubezpieczyciel nie ponosi odpowiedzialności wyłącznie za szkody:</w:t>
      </w:r>
    </w:p>
    <w:p w14:paraId="514A3D35"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będące następstwem winy umyślnej albo rażącego niedbalstwa reprezentantów Ubezpieczonego (zgodnie z postanowieniami </w:t>
      </w:r>
      <w:r w:rsidRPr="00CA7315">
        <w:rPr>
          <w:rFonts w:ascii="Tahoma" w:hAnsi="Tahoma" w:cs="Tahoma"/>
          <w:b/>
          <w:color w:val="000000"/>
          <w:sz w:val="20"/>
          <w:szCs w:val="20"/>
        </w:rPr>
        <w:t>klauzuli reprezentantów</w:t>
      </w:r>
      <w:r w:rsidRPr="00CA7315">
        <w:rPr>
          <w:rFonts w:ascii="Tahoma" w:hAnsi="Tahoma" w:cs="Tahoma"/>
          <w:color w:val="000000"/>
          <w:sz w:val="20"/>
          <w:szCs w:val="20"/>
        </w:rPr>
        <w:t>), winy umyślnej osoby, z którą Ubezpieczony pozostaje we wspólnym gospodarstwie domowym, chyba, że wypłata odszkodowania odpowiada względom słuszności;</w:t>
      </w:r>
    </w:p>
    <w:p w14:paraId="281AF2E5"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2CE51076"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powstałe wskutek strajków, rozruchów i zamieszek społecznych, lokautów, z uwzględnieniem rozszerzenia ochrony ubezpieczeniowej wynikającej z </w:t>
      </w:r>
      <w:r w:rsidRPr="00CA7315">
        <w:rPr>
          <w:rFonts w:ascii="Tahoma" w:hAnsi="Tahoma" w:cs="Tahoma"/>
          <w:b/>
          <w:color w:val="000000"/>
          <w:sz w:val="20"/>
          <w:szCs w:val="20"/>
        </w:rPr>
        <w:t>klauzuli strajków, rozruchów, zamieszek społecznych</w:t>
      </w:r>
      <w:r w:rsidRPr="00CA7315">
        <w:rPr>
          <w:rFonts w:ascii="Tahoma" w:hAnsi="Tahoma" w:cs="Tahoma"/>
          <w:color w:val="000000"/>
          <w:sz w:val="20"/>
          <w:szCs w:val="20"/>
        </w:rPr>
        <w:t xml:space="preserve"> w przypadku włączenia jej do programu ubezpieczenia;</w:t>
      </w:r>
    </w:p>
    <w:p w14:paraId="6AB54D77"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będące bezpośrednim lub pośrednim następstwem aktów terrorystycznych lub sabotażu, </w:t>
      </w:r>
      <w:r w:rsidRPr="00CA7315">
        <w:rPr>
          <w:rFonts w:ascii="Tahoma" w:hAnsi="Tahoma" w:cs="Tahoma"/>
          <w:color w:val="000000"/>
          <w:sz w:val="20"/>
          <w:szCs w:val="20"/>
          <w:u w:val="single"/>
        </w:rPr>
        <w:t xml:space="preserve">chyba że do programu ubezpieczenia zostanie włączona </w:t>
      </w:r>
      <w:r w:rsidRPr="00CA7315">
        <w:rPr>
          <w:rFonts w:ascii="Tahoma" w:hAnsi="Tahoma" w:cs="Tahoma"/>
          <w:b/>
          <w:color w:val="000000"/>
          <w:sz w:val="20"/>
          <w:szCs w:val="20"/>
          <w:u w:val="single"/>
        </w:rPr>
        <w:t>klauzula aktów terroryzmu</w:t>
      </w:r>
      <w:r w:rsidRPr="00CA7315">
        <w:rPr>
          <w:rFonts w:ascii="Tahoma" w:hAnsi="Tahoma" w:cs="Tahoma"/>
          <w:b/>
          <w:color w:val="000000"/>
          <w:sz w:val="20"/>
          <w:szCs w:val="20"/>
        </w:rPr>
        <w:t>;</w:t>
      </w:r>
    </w:p>
    <w:p w14:paraId="4869BCD3"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spowodowane wybuchem jądrowym, reakcją jądrową, skażeniem radioaktywnym oraz oddziaływaniem pola elektromagnetycznego;</w:t>
      </w:r>
    </w:p>
    <w:p w14:paraId="1B7DC864"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spowodowane skażeniem lub zanieczyszczeniem odpadami przemysłowymi (w tym działaniem azbestu), polegające na lub powstałe w wyniku wycieku, zanieczyszczenia lub skażenia substancją biologiczną lub chemiczną, chyba że powstały w ubezpieczonym mieniu na skutek innego zdarzenia nie wyłączonego z zakresu; </w:t>
      </w:r>
    </w:p>
    <w:p w14:paraId="437D60B8"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wystąpiło zdarzenie nie wyłączone z zakresu ubezpieczenia, wówczas Ubezpieczyciel ponosi odpowiedzialność za skutki takiego zdarzenia;</w:t>
      </w:r>
    </w:p>
    <w:p w14:paraId="3BF45C1E"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287ECC9B"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u w:val="single"/>
        </w:rPr>
      </w:pPr>
      <w:r w:rsidRPr="00CA7315">
        <w:rPr>
          <w:rFonts w:ascii="Tahoma" w:hAnsi="Tahoma" w:cs="Tahoma"/>
          <w:color w:val="000000"/>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CA7315">
        <w:rPr>
          <w:rFonts w:ascii="Tahoma" w:hAnsi="Tahoma" w:cs="Tahoma"/>
          <w:color w:val="000000"/>
          <w:sz w:val="20"/>
          <w:szCs w:val="20"/>
          <w:u w:val="single"/>
        </w:rPr>
        <w:t xml:space="preserve">z uwzględnieniem rozszerzenia ochrony ubezpieczeniowej wynikającej z </w:t>
      </w:r>
      <w:r w:rsidRPr="00CA7315">
        <w:rPr>
          <w:rFonts w:ascii="Tahoma" w:hAnsi="Tahoma" w:cs="Tahoma"/>
          <w:b/>
          <w:color w:val="000000"/>
          <w:sz w:val="20"/>
          <w:szCs w:val="20"/>
          <w:u w:val="single"/>
        </w:rPr>
        <w:t xml:space="preserve">klauzuli szkód mechanicznych </w:t>
      </w:r>
      <w:r w:rsidRPr="00CA7315">
        <w:rPr>
          <w:rFonts w:ascii="Tahoma" w:hAnsi="Tahoma" w:cs="Tahoma"/>
          <w:color w:val="000000"/>
          <w:sz w:val="20"/>
          <w:szCs w:val="20"/>
          <w:u w:val="single"/>
        </w:rPr>
        <w:t>oraz</w:t>
      </w:r>
      <w:r w:rsidRPr="00CA7315">
        <w:rPr>
          <w:rFonts w:ascii="Tahoma" w:hAnsi="Tahoma" w:cs="Tahoma"/>
          <w:b/>
          <w:color w:val="000000"/>
          <w:sz w:val="20"/>
          <w:szCs w:val="20"/>
          <w:u w:val="single"/>
        </w:rPr>
        <w:t xml:space="preserve"> klauzuli ubezpieczenia szkód elektrycznych;</w:t>
      </w:r>
    </w:p>
    <w:p w14:paraId="237C2AC1"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powstałe wskutek eksplozji lub implozji wywołanych przez Ubezpieczonego w celach produkcyjnych, eksploatacyjnych lub rozbiórkowych;</w:t>
      </w:r>
    </w:p>
    <w:p w14:paraId="6D80FCC9"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u w:val="single"/>
        </w:rPr>
      </w:pPr>
      <w:r w:rsidRPr="00CA7315">
        <w:rPr>
          <w:rFonts w:ascii="Tahoma" w:hAnsi="Tahoma" w:cs="Tahoma"/>
          <w:color w:val="000000"/>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CA7315">
        <w:rPr>
          <w:rFonts w:ascii="Tahoma" w:hAnsi="Tahoma" w:cs="Tahoma"/>
          <w:color w:val="000000"/>
          <w:sz w:val="20"/>
          <w:szCs w:val="20"/>
          <w:u w:val="single"/>
        </w:rPr>
        <w:t xml:space="preserve">z uwzględnieniem rozszerzenia ochrony ubezpieczeniowej wynikającej z </w:t>
      </w:r>
      <w:r w:rsidRPr="00CA7315">
        <w:rPr>
          <w:rFonts w:ascii="Tahoma" w:hAnsi="Tahoma" w:cs="Tahoma"/>
          <w:b/>
          <w:color w:val="000000"/>
          <w:sz w:val="20"/>
          <w:szCs w:val="20"/>
          <w:u w:val="single"/>
        </w:rPr>
        <w:t>klauzuli szkód mechanicznych</w:t>
      </w:r>
      <w:r w:rsidRPr="00CA7315">
        <w:rPr>
          <w:rFonts w:ascii="Tahoma" w:hAnsi="Tahoma" w:cs="Tahoma"/>
          <w:color w:val="000000"/>
          <w:sz w:val="20"/>
          <w:szCs w:val="20"/>
          <w:u w:val="single"/>
        </w:rPr>
        <w:t>;</w:t>
      </w:r>
    </w:p>
    <w:p w14:paraId="086EA096"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geologiczne i górnicze w rozumieniu Prawa geologicznego i górniczego oraz inne wynikające z obsuwania się ziemi spowodowanego działalnością człowieka;</w:t>
      </w:r>
    </w:p>
    <w:p w14:paraId="17134DD2"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u w:val="single"/>
        </w:rPr>
      </w:pPr>
      <w:r w:rsidRPr="00CA7315">
        <w:rPr>
          <w:rFonts w:ascii="Tahoma" w:hAnsi="Tahoma" w:cs="Tahoma"/>
          <w:color w:val="000000"/>
          <w:sz w:val="20"/>
          <w:szCs w:val="20"/>
        </w:rPr>
        <w:t xml:space="preserve">powstałe w związku z prowadzonymi pracami budowlanymi w miejscu ubezpieczenia, </w:t>
      </w:r>
      <w:r w:rsidRPr="00CA7315">
        <w:rPr>
          <w:rFonts w:ascii="Tahoma" w:hAnsi="Tahoma" w:cs="Tahoma"/>
          <w:color w:val="000000"/>
          <w:sz w:val="20"/>
          <w:szCs w:val="20"/>
        </w:rPr>
        <w:br/>
      </w:r>
      <w:r w:rsidRPr="00CA7315">
        <w:rPr>
          <w:rFonts w:ascii="Tahoma" w:hAnsi="Tahoma" w:cs="Tahoma"/>
          <w:color w:val="000000"/>
          <w:sz w:val="20"/>
          <w:szCs w:val="20"/>
          <w:u w:val="single"/>
        </w:rPr>
        <w:t xml:space="preserve">z uwzględnieniem rozszerzenia ochrony ubezpieczeniowej wynikającej z </w:t>
      </w:r>
      <w:r w:rsidRPr="00CA7315">
        <w:rPr>
          <w:rFonts w:ascii="Tahoma" w:hAnsi="Tahoma" w:cs="Tahoma"/>
          <w:b/>
          <w:color w:val="000000"/>
          <w:sz w:val="20"/>
          <w:szCs w:val="20"/>
          <w:u w:val="single"/>
        </w:rPr>
        <w:t>klauzuli ubezpieczenia prac budowlano-montażowych</w:t>
      </w:r>
      <w:r w:rsidRPr="00CA7315">
        <w:rPr>
          <w:rFonts w:ascii="Tahoma" w:hAnsi="Tahoma" w:cs="Tahoma"/>
          <w:color w:val="000000"/>
          <w:sz w:val="20"/>
          <w:szCs w:val="20"/>
          <w:u w:val="single"/>
        </w:rPr>
        <w:t>;</w:t>
      </w:r>
    </w:p>
    <w:p w14:paraId="5A9D3506"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lastRenderedPageBreak/>
        <w:t xml:space="preserve">w mieniu, które niezgodnie ze swym przeznaczeniem i warunkami przechowywania lub magazynowania znajdowało się na wolnym powietrzu, o ile miało to wpływ na powstanie lub zwiększenie szkody; </w:t>
      </w:r>
    </w:p>
    <w:p w14:paraId="5C0808CF"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u w:val="single"/>
        </w:rPr>
      </w:pPr>
      <w:r w:rsidRPr="00CA7315">
        <w:rPr>
          <w:rFonts w:ascii="Tahoma" w:hAnsi="Tahoma" w:cs="Tahoma"/>
          <w:color w:val="000000"/>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CA7315">
        <w:rPr>
          <w:rFonts w:ascii="Tahoma" w:hAnsi="Tahoma" w:cs="Tahoma"/>
          <w:color w:val="000000"/>
          <w:sz w:val="20"/>
          <w:szCs w:val="20"/>
        </w:rPr>
        <w:br/>
      </w:r>
      <w:r w:rsidRPr="00CA7315">
        <w:rPr>
          <w:rFonts w:ascii="Tahoma" w:hAnsi="Tahoma" w:cs="Tahoma"/>
          <w:color w:val="000000"/>
          <w:sz w:val="20"/>
          <w:szCs w:val="20"/>
          <w:u w:val="single"/>
        </w:rPr>
        <w:t xml:space="preserve">z zastrzeżeniem, że ochrona ubezpieczeniowa obejmuje tego rodzaju zdarzenia zgodnie </w:t>
      </w:r>
      <w:r w:rsidRPr="00CA7315">
        <w:rPr>
          <w:rFonts w:ascii="Tahoma" w:hAnsi="Tahoma" w:cs="Tahoma"/>
          <w:color w:val="000000"/>
          <w:sz w:val="20"/>
          <w:szCs w:val="20"/>
          <w:u w:val="single"/>
        </w:rPr>
        <w:br/>
        <w:t xml:space="preserve">z postanowieniami oraz w ramach limitu odpowiedzialności określonego w </w:t>
      </w:r>
      <w:r w:rsidRPr="00CA7315">
        <w:rPr>
          <w:rFonts w:ascii="Tahoma" w:hAnsi="Tahoma" w:cs="Tahoma"/>
          <w:b/>
          <w:color w:val="000000"/>
          <w:sz w:val="20"/>
          <w:szCs w:val="20"/>
          <w:u w:val="single"/>
        </w:rPr>
        <w:t>klauzuli zalaniowej</w:t>
      </w:r>
      <w:r w:rsidRPr="00CA7315">
        <w:rPr>
          <w:rFonts w:ascii="Tahoma" w:hAnsi="Tahoma" w:cs="Tahoma"/>
          <w:color w:val="000000"/>
          <w:sz w:val="20"/>
          <w:szCs w:val="20"/>
          <w:u w:val="single"/>
        </w:rPr>
        <w:t>;</w:t>
      </w:r>
    </w:p>
    <w:p w14:paraId="3B46E10A"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powstałe na skutek fałszerstwa, sprzeniewierzenia, oszustwa, braków inwentarzowych, niewyjaśnionego zaginięcia, poświadczenia nieprawdy oraz innym zachowaniu o podobnym charakterze; </w:t>
      </w:r>
    </w:p>
    <w:p w14:paraId="29340F6E"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CA7315">
        <w:rPr>
          <w:rFonts w:ascii="Tahoma" w:hAnsi="Tahoma" w:cs="Tahoma"/>
          <w:color w:val="000000"/>
          <w:sz w:val="20"/>
          <w:szCs w:val="20"/>
          <w:u w:val="single"/>
        </w:rPr>
        <w:t xml:space="preserve">z uwzględnieniem rozszerzenia ochrony ubezpieczeniowej wynikającej z </w:t>
      </w:r>
      <w:r w:rsidRPr="00CA7315">
        <w:rPr>
          <w:rFonts w:ascii="Tahoma" w:hAnsi="Tahoma" w:cs="Tahoma"/>
          <w:b/>
          <w:color w:val="000000"/>
          <w:sz w:val="20"/>
          <w:szCs w:val="20"/>
          <w:u w:val="single"/>
        </w:rPr>
        <w:t>klauzuli katastrofy budowlanej</w:t>
      </w:r>
      <w:r w:rsidRPr="00CA7315">
        <w:rPr>
          <w:rFonts w:ascii="Tahoma" w:hAnsi="Tahoma" w:cs="Tahoma"/>
          <w:color w:val="000000"/>
          <w:sz w:val="20"/>
          <w:szCs w:val="20"/>
          <w:u w:val="single"/>
        </w:rPr>
        <w:t>;</w:t>
      </w:r>
    </w:p>
    <w:p w14:paraId="4D40BDC9"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w uprawach, drzewach, krzewach, zwierzętach, z wyjątkiem szkód w nasadzeniach drzew </w:t>
      </w:r>
      <w:r w:rsidRPr="00CA7315">
        <w:rPr>
          <w:rFonts w:ascii="Tahoma" w:hAnsi="Tahoma" w:cs="Tahoma"/>
          <w:color w:val="000000"/>
          <w:sz w:val="20"/>
          <w:szCs w:val="20"/>
        </w:rPr>
        <w:br/>
        <w:t xml:space="preserve">i krzewów, które objęte są ochroną na podstawie </w:t>
      </w:r>
      <w:r w:rsidRPr="00CA7315">
        <w:rPr>
          <w:rFonts w:ascii="Tahoma" w:hAnsi="Tahoma" w:cs="Tahoma"/>
          <w:b/>
          <w:color w:val="000000"/>
          <w:sz w:val="20"/>
          <w:szCs w:val="20"/>
        </w:rPr>
        <w:t>klauzuli ubezpieczenia nasadzeń drzew i krzewów</w:t>
      </w:r>
      <w:r w:rsidRPr="00CA7315">
        <w:rPr>
          <w:rFonts w:ascii="Tahoma" w:hAnsi="Tahoma" w:cs="Tahoma"/>
          <w:color w:val="000000"/>
          <w:sz w:val="20"/>
          <w:szCs w:val="20"/>
        </w:rPr>
        <w:t>;</w:t>
      </w:r>
    </w:p>
    <w:p w14:paraId="47BDA528"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w gruntach, glebach, naturalnych wodach podziemnych i powierzchniowych, kanałach, rowach, zbiornikach wodnych, chyba że są to sztuczne zbiorniki w miejscu ubezpieczenia; </w:t>
      </w:r>
    </w:p>
    <w:p w14:paraId="5175C0E7"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w mieniu znajdującym się pod ziemią związanym z produkcją wydobywczą; </w:t>
      </w:r>
    </w:p>
    <w:p w14:paraId="2D7641CD"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w środkach obrotowych o przekroczonym terminie ważności lub wycofanych z obrotu przed powstaniem szkody oraz mieniu, którego zakup potwierdzony jest fałszywymi dokumentami;</w:t>
      </w:r>
    </w:p>
    <w:p w14:paraId="2CC70DD2"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w budynkach wyłączonych z eksploatacji powyżej 30 dni, z uwzględnieniem rozszerzenia ochrony ubezpieczeniowej dla takich budynków zgodnie </w:t>
      </w:r>
      <w:r w:rsidRPr="00CA7315">
        <w:rPr>
          <w:rFonts w:ascii="Tahoma" w:hAnsi="Tahoma" w:cs="Tahoma"/>
          <w:b/>
          <w:color w:val="000000"/>
          <w:sz w:val="20"/>
          <w:szCs w:val="20"/>
        </w:rPr>
        <w:t xml:space="preserve">z klauzulą ochrony mienia wyłączonego </w:t>
      </w:r>
      <w:r w:rsidRPr="00CA7315">
        <w:rPr>
          <w:rFonts w:ascii="Tahoma" w:hAnsi="Tahoma" w:cs="Tahoma"/>
          <w:b/>
          <w:color w:val="000000"/>
          <w:sz w:val="20"/>
          <w:szCs w:val="20"/>
        </w:rPr>
        <w:br/>
        <w:t>z eksploatacji</w:t>
      </w:r>
      <w:r w:rsidRPr="00CA7315">
        <w:rPr>
          <w:rFonts w:ascii="Tahoma" w:hAnsi="Tahoma" w:cs="Tahoma"/>
          <w:color w:val="000000"/>
          <w:sz w:val="20"/>
          <w:szCs w:val="20"/>
        </w:rPr>
        <w:t>;</w:t>
      </w:r>
    </w:p>
    <w:p w14:paraId="6B69FB8A"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w budynkach, budowlach przeznaczonych do rozbiórki oraz w znajdującym się w nich mieniu oraz maszynach i urządzeniach przeznaczonych do likwidacji; </w:t>
      </w:r>
    </w:p>
    <w:p w14:paraId="5BE3DD8F"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w pojazdach podlegających rejestracji, sprzęcie pływającym, statkach powietrznych, chyba że stanowią one środki obrotowe lub mienie osób trzecich przyjęte do sprzedaży lub wykonania usługi; </w:t>
      </w:r>
    </w:p>
    <w:p w14:paraId="4FB79DAD"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5228D0CF"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CA7315">
        <w:rPr>
          <w:rFonts w:ascii="Tahoma" w:hAnsi="Tahoma" w:cs="Tahoma"/>
          <w:color w:val="000000"/>
          <w:sz w:val="20"/>
          <w:szCs w:val="20"/>
          <w:u w:val="single"/>
        </w:rPr>
        <w:t xml:space="preserve">z wyjątkiem szkód objętych ochroną na podstawie </w:t>
      </w:r>
      <w:r w:rsidRPr="00CA7315">
        <w:rPr>
          <w:rFonts w:ascii="Tahoma" w:hAnsi="Tahoma" w:cs="Tahoma"/>
          <w:b/>
          <w:color w:val="000000"/>
          <w:sz w:val="20"/>
          <w:szCs w:val="20"/>
          <w:u w:val="single"/>
        </w:rPr>
        <w:t>klauzuli awarii instalacji lub urządzeń technologicznych;</w:t>
      </w:r>
    </w:p>
    <w:p w14:paraId="02DF82AC"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w mieniu będącym w transporcie, </w:t>
      </w:r>
      <w:r w:rsidRPr="00CA7315">
        <w:rPr>
          <w:rFonts w:ascii="Tahoma" w:hAnsi="Tahoma" w:cs="Tahoma"/>
          <w:color w:val="000000"/>
          <w:sz w:val="20"/>
          <w:szCs w:val="20"/>
          <w:u w:val="single"/>
        </w:rPr>
        <w:t xml:space="preserve">z uwzględnieniem rozszerzenia ochrony ubezpieczeniowej wynikającej z </w:t>
      </w:r>
      <w:r w:rsidRPr="00CA7315">
        <w:rPr>
          <w:rFonts w:ascii="Tahoma" w:hAnsi="Tahoma" w:cs="Tahoma"/>
          <w:b/>
          <w:color w:val="000000"/>
          <w:sz w:val="20"/>
          <w:szCs w:val="20"/>
          <w:u w:val="single"/>
        </w:rPr>
        <w:t xml:space="preserve">klauzuli transportowania </w:t>
      </w:r>
      <w:r w:rsidRPr="00CA7315">
        <w:rPr>
          <w:rFonts w:ascii="Tahoma" w:hAnsi="Tahoma" w:cs="Tahoma"/>
          <w:color w:val="000000"/>
          <w:sz w:val="20"/>
          <w:szCs w:val="20"/>
          <w:u w:val="single"/>
        </w:rPr>
        <w:t>oraz</w:t>
      </w:r>
      <w:r w:rsidRPr="00CA7315">
        <w:rPr>
          <w:rFonts w:ascii="Tahoma" w:hAnsi="Tahoma" w:cs="Tahoma"/>
          <w:b/>
          <w:color w:val="000000"/>
          <w:sz w:val="20"/>
          <w:szCs w:val="20"/>
          <w:u w:val="single"/>
        </w:rPr>
        <w:t xml:space="preserve"> klauzuli transportu wewnętrznego</w:t>
      </w:r>
      <w:r w:rsidRPr="00CA7315">
        <w:rPr>
          <w:rFonts w:ascii="Tahoma" w:hAnsi="Tahoma" w:cs="Tahoma"/>
          <w:color w:val="000000"/>
          <w:sz w:val="20"/>
          <w:szCs w:val="20"/>
          <w:u w:val="single"/>
        </w:rPr>
        <w:t>.</w:t>
      </w:r>
      <w:r w:rsidRPr="00CA7315">
        <w:rPr>
          <w:rFonts w:ascii="Tahoma" w:hAnsi="Tahoma" w:cs="Tahoma"/>
          <w:b/>
          <w:bCs/>
          <w:color w:val="000000"/>
          <w:sz w:val="20"/>
          <w:szCs w:val="20"/>
        </w:rPr>
        <w:t xml:space="preserve"> </w:t>
      </w:r>
      <w:r w:rsidRPr="00CA7315">
        <w:rPr>
          <w:rFonts w:ascii="Tahoma" w:hAnsi="Tahoma" w:cs="Tahoma"/>
          <w:color w:val="000000"/>
          <w:sz w:val="20"/>
          <w:szCs w:val="20"/>
        </w:rPr>
        <w:t xml:space="preserve">Dodatkowo wyłączenie to nie dotyczy transportu gotówki; </w:t>
      </w:r>
    </w:p>
    <w:p w14:paraId="53A4C26C"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 xml:space="preserve">pośrednie związane z opóźnieniami, utratą rynku, utratą zysku, zwiększonymi kosztami działalności lub kar pieniężnych; </w:t>
      </w:r>
    </w:p>
    <w:p w14:paraId="72C37D14" w14:textId="77777777" w:rsidR="00CA7315" w:rsidRPr="00CA7315" w:rsidRDefault="00CA7315" w:rsidP="00CA7315">
      <w:pPr>
        <w:numPr>
          <w:ilvl w:val="1"/>
          <w:numId w:val="41"/>
        </w:numPr>
        <w:tabs>
          <w:tab w:val="num" w:pos="426"/>
        </w:tabs>
        <w:autoSpaceDE w:val="0"/>
        <w:autoSpaceDN w:val="0"/>
        <w:adjustRightInd w:val="0"/>
        <w:ind w:left="426" w:hanging="426"/>
        <w:jc w:val="both"/>
        <w:rPr>
          <w:rFonts w:ascii="Tahoma" w:hAnsi="Tahoma" w:cs="Tahoma"/>
          <w:color w:val="000000"/>
          <w:sz w:val="20"/>
          <w:szCs w:val="20"/>
        </w:rPr>
      </w:pPr>
      <w:r w:rsidRPr="00CA7315">
        <w:rPr>
          <w:rFonts w:ascii="Tahoma" w:hAnsi="Tahoma" w:cs="Tahoma"/>
          <w:color w:val="000000"/>
          <w:sz w:val="20"/>
          <w:szCs w:val="20"/>
        </w:rPr>
        <w:t>powstałe bezpośrednio lub pośrednio wskutek stałego lub czasowego wywłaszczenia (zajęcia) mienia na mocy decyzji jakichkolwiek legalnie ustanowionych władz;</w:t>
      </w:r>
    </w:p>
    <w:p w14:paraId="50A262EC" w14:textId="77777777" w:rsidR="00CA7315" w:rsidRPr="00305803" w:rsidRDefault="00CA7315" w:rsidP="00CA7315">
      <w:pPr>
        <w:numPr>
          <w:ilvl w:val="1"/>
          <w:numId w:val="41"/>
        </w:numPr>
        <w:tabs>
          <w:tab w:val="num" w:pos="426"/>
        </w:tabs>
        <w:autoSpaceDE w:val="0"/>
        <w:autoSpaceDN w:val="0"/>
        <w:adjustRightInd w:val="0"/>
        <w:ind w:left="426" w:hanging="426"/>
        <w:jc w:val="both"/>
        <w:rPr>
          <w:rFonts w:ascii="Tahoma" w:hAnsi="Tahoma" w:cs="Tahoma"/>
          <w:sz w:val="20"/>
          <w:szCs w:val="20"/>
        </w:rPr>
      </w:pPr>
      <w:r w:rsidRPr="00CA7315">
        <w:rPr>
          <w:rFonts w:ascii="Tahoma" w:hAnsi="Tahoma" w:cs="Tahoma"/>
          <w:sz w:val="20"/>
          <w:szCs w:val="20"/>
        </w:rPr>
        <w:t xml:space="preserve">powstałe w </w:t>
      </w:r>
      <w:r w:rsidRPr="00CA7315">
        <w:rPr>
          <w:rFonts w:ascii="Tahoma" w:eastAsia="Tahoma,Bold" w:hAnsi="Tahoma" w:cs="Tahoma"/>
          <w:bCs/>
          <w:sz w:val="20"/>
          <w:szCs w:val="20"/>
        </w:rPr>
        <w:t xml:space="preserve">napowietrznych liniach przesyłowych i dystrybucyjnych (w tym liniach energetycznych, telefonicznych, telegraficznych, światłowodowych i innych), liniach transmisyjnych i dystrybucyjnych z włączeniem </w:t>
      </w:r>
      <w:r w:rsidRPr="00305803">
        <w:rPr>
          <w:rFonts w:ascii="Tahoma" w:eastAsia="Tahoma,Bold" w:hAnsi="Tahoma" w:cs="Tahoma"/>
          <w:bCs/>
          <w:sz w:val="20"/>
          <w:szCs w:val="20"/>
        </w:rPr>
        <w:t xml:space="preserve">przewodów, kabli, słupów, wież i wszelkiego rodzaju sprzęt, który może być połączony z tymi instalacjami włączając wszelkiego rodzaju podstacje, </w:t>
      </w:r>
      <w:r w:rsidRPr="00305803">
        <w:rPr>
          <w:rFonts w:ascii="Tahoma" w:eastAsia="Tahoma,Bold" w:hAnsi="Tahoma" w:cs="Tahoma"/>
          <w:b/>
          <w:bCs/>
          <w:sz w:val="20"/>
          <w:szCs w:val="20"/>
        </w:rPr>
        <w:t>jeżeli mienie to znajduje się w odległości większej niż 750 m od ubezpieczonych budynków i budowli</w:t>
      </w:r>
    </w:p>
    <w:p w14:paraId="00B9DEEA" w14:textId="77777777" w:rsidR="00CA7315" w:rsidRPr="00305803" w:rsidRDefault="00CA7315" w:rsidP="00CA7315">
      <w:pPr>
        <w:numPr>
          <w:ilvl w:val="1"/>
          <w:numId w:val="41"/>
        </w:numPr>
        <w:tabs>
          <w:tab w:val="num" w:pos="426"/>
        </w:tabs>
        <w:autoSpaceDE w:val="0"/>
        <w:autoSpaceDN w:val="0"/>
        <w:adjustRightInd w:val="0"/>
        <w:ind w:left="426" w:hanging="426"/>
        <w:jc w:val="both"/>
        <w:rPr>
          <w:rFonts w:ascii="Tahoma" w:hAnsi="Tahoma" w:cs="Tahoma"/>
          <w:sz w:val="20"/>
          <w:szCs w:val="20"/>
        </w:rPr>
      </w:pPr>
      <w:r w:rsidRPr="00305803">
        <w:rPr>
          <w:rFonts w:ascii="Tahoma" w:hAnsi="Tahoma" w:cs="Tahoma"/>
          <w:sz w:val="20"/>
          <w:szCs w:val="20"/>
        </w:rPr>
        <w:t>w mieniu znajdującym się na obszarach między linią brzegu a wałem przeciwpowodziowym lub naturalnym wysokim brzegiem, w którym wbudowano trasę wału przeciwpowodziowego, jeżeli do szkody doszło wskutek powodzi;</w:t>
      </w:r>
    </w:p>
    <w:p w14:paraId="75A96F0D" w14:textId="77777777" w:rsidR="00CA7315" w:rsidRPr="00305803" w:rsidRDefault="00CA7315" w:rsidP="00CA7315">
      <w:pPr>
        <w:autoSpaceDE w:val="0"/>
        <w:autoSpaceDN w:val="0"/>
        <w:adjustRightInd w:val="0"/>
        <w:ind w:left="426"/>
        <w:jc w:val="both"/>
        <w:rPr>
          <w:rFonts w:ascii="Tahoma" w:hAnsi="Tahoma" w:cs="Tahoma"/>
          <w:sz w:val="20"/>
          <w:szCs w:val="20"/>
        </w:rPr>
      </w:pPr>
    </w:p>
    <w:p w14:paraId="001640D6" w14:textId="77777777" w:rsidR="00CA7315" w:rsidRPr="00305803" w:rsidRDefault="00CA7315" w:rsidP="00CA7315">
      <w:pPr>
        <w:outlineLvl w:val="2"/>
        <w:rPr>
          <w:rFonts w:ascii="Tahoma" w:hAnsi="Tahoma" w:cs="Tahoma"/>
          <w:b/>
          <w:sz w:val="20"/>
          <w:szCs w:val="20"/>
        </w:rPr>
      </w:pPr>
    </w:p>
    <w:p w14:paraId="70C1FB2D" w14:textId="77777777" w:rsidR="00CA7315" w:rsidRPr="00CA7315" w:rsidRDefault="00CA7315" w:rsidP="00CA7315">
      <w:pPr>
        <w:outlineLvl w:val="2"/>
        <w:rPr>
          <w:rFonts w:ascii="Tahoma" w:hAnsi="Tahoma" w:cs="Tahoma"/>
          <w:b/>
          <w:sz w:val="20"/>
          <w:szCs w:val="20"/>
        </w:rPr>
      </w:pPr>
      <w:r w:rsidRPr="00305803">
        <w:rPr>
          <w:rFonts w:ascii="Tahoma" w:hAnsi="Tahoma" w:cs="Tahoma"/>
          <w:b/>
          <w:sz w:val="20"/>
          <w:szCs w:val="20"/>
        </w:rPr>
        <w:t xml:space="preserve">C. UBEZPIECZENIE SPRZĘTU ELEKTRONICZNEGO </w:t>
      </w:r>
      <w:r w:rsidRPr="00CA7315">
        <w:rPr>
          <w:rFonts w:ascii="Tahoma" w:hAnsi="Tahoma" w:cs="Tahoma"/>
          <w:b/>
          <w:sz w:val="20"/>
          <w:szCs w:val="20"/>
        </w:rPr>
        <w:t>OD WSZYSTKICH RYZYK</w:t>
      </w:r>
    </w:p>
    <w:p w14:paraId="5CCDD858" w14:textId="77777777" w:rsidR="00CA7315" w:rsidRPr="00CA7315" w:rsidRDefault="00CA7315" w:rsidP="00CA7315">
      <w:pPr>
        <w:jc w:val="both"/>
        <w:rPr>
          <w:rFonts w:ascii="Tahoma" w:hAnsi="Tahoma" w:cs="Tahoma"/>
          <w:sz w:val="20"/>
          <w:szCs w:val="20"/>
        </w:rPr>
      </w:pPr>
    </w:p>
    <w:p w14:paraId="5FF19E47" w14:textId="77777777" w:rsidR="00CA7315" w:rsidRPr="00CA7315" w:rsidRDefault="00CA7315" w:rsidP="00CA7315">
      <w:pPr>
        <w:jc w:val="both"/>
        <w:rPr>
          <w:rFonts w:ascii="Tahoma" w:hAnsi="Tahoma" w:cs="Tahoma"/>
          <w:i/>
          <w:sz w:val="20"/>
          <w:szCs w:val="20"/>
        </w:rPr>
      </w:pPr>
      <w:r w:rsidRPr="00CA7315">
        <w:rPr>
          <w:rFonts w:ascii="Tahoma" w:hAnsi="Tahoma" w:cs="Tahoma"/>
          <w:b/>
          <w:i/>
          <w:sz w:val="20"/>
          <w:szCs w:val="20"/>
        </w:rPr>
        <w:t>UWAGA:</w:t>
      </w:r>
      <w:r w:rsidRPr="00CA7315">
        <w:rPr>
          <w:rFonts w:ascii="Tahoma" w:hAnsi="Tahoma" w:cs="Tahoma"/>
          <w:i/>
          <w:sz w:val="20"/>
          <w:szCs w:val="20"/>
        </w:rPr>
        <w:t xml:space="preserve"> Ubezpieczenie dotyczy wszystkich podmiotów (ubezpieczonych) wymienionych w programie ubezpieczenia oraz każdej lokalizacji, w której te podmioty prowadzą działalność.</w:t>
      </w:r>
    </w:p>
    <w:p w14:paraId="535202BA" w14:textId="77777777" w:rsidR="00CA7315" w:rsidRPr="00CA7315" w:rsidRDefault="00CA7315" w:rsidP="00CA7315">
      <w:pPr>
        <w:tabs>
          <w:tab w:val="left" w:pos="1134"/>
        </w:tabs>
        <w:ind w:left="1134" w:hanging="1134"/>
        <w:jc w:val="both"/>
        <w:rPr>
          <w:rFonts w:ascii="Tahoma" w:hAnsi="Tahoma" w:cs="Tahoma"/>
          <w:sz w:val="20"/>
          <w:szCs w:val="20"/>
        </w:rPr>
      </w:pPr>
      <w:r w:rsidRPr="00CA7315">
        <w:rPr>
          <w:rFonts w:ascii="Tahoma" w:hAnsi="Tahoma" w:cs="Tahoma"/>
          <w:sz w:val="20"/>
          <w:szCs w:val="20"/>
        </w:rPr>
        <w:t xml:space="preserve"> </w:t>
      </w:r>
    </w:p>
    <w:p w14:paraId="0C3F79DB" w14:textId="77777777" w:rsidR="00CA7315" w:rsidRPr="00CA7315" w:rsidRDefault="00CA7315" w:rsidP="00CA7315">
      <w:pPr>
        <w:tabs>
          <w:tab w:val="left" w:pos="1134"/>
        </w:tabs>
        <w:ind w:left="1134" w:hanging="1134"/>
        <w:jc w:val="both"/>
        <w:rPr>
          <w:rFonts w:ascii="Tahoma" w:hAnsi="Tahoma" w:cs="Tahoma"/>
          <w:b/>
          <w:sz w:val="20"/>
          <w:szCs w:val="20"/>
        </w:rPr>
      </w:pPr>
      <w:r w:rsidRPr="00CA7315">
        <w:rPr>
          <w:rFonts w:ascii="Tahoma" w:hAnsi="Tahoma" w:cs="Tahoma"/>
          <w:b/>
          <w:sz w:val="20"/>
          <w:szCs w:val="20"/>
        </w:rPr>
        <w:t xml:space="preserve">UWAGA: </w:t>
      </w:r>
      <w:r w:rsidRPr="00CA7315">
        <w:rPr>
          <w:rFonts w:ascii="Tahoma" w:hAnsi="Tahoma" w:cs="Tahoma"/>
          <w:b/>
          <w:sz w:val="20"/>
          <w:szCs w:val="20"/>
        </w:rPr>
        <w:tab/>
        <w:t>Wysokość franszyz i udziałów własnych</w:t>
      </w:r>
    </w:p>
    <w:p w14:paraId="7A3289B1" w14:textId="77777777" w:rsidR="00CA7315" w:rsidRPr="00CA7315" w:rsidRDefault="00CA7315" w:rsidP="00CA7315">
      <w:pPr>
        <w:tabs>
          <w:tab w:val="left" w:pos="1134"/>
        </w:tabs>
        <w:ind w:left="1134" w:hanging="1134"/>
        <w:jc w:val="both"/>
        <w:rPr>
          <w:rFonts w:ascii="Tahoma" w:hAnsi="Tahoma" w:cs="Tahoma"/>
          <w:b/>
          <w:sz w:val="20"/>
          <w:szCs w:val="20"/>
        </w:rPr>
      </w:pPr>
      <w:r w:rsidRPr="00CA7315">
        <w:rPr>
          <w:rFonts w:ascii="Tahoma" w:hAnsi="Tahoma" w:cs="Tahoma"/>
          <w:sz w:val="20"/>
          <w:szCs w:val="20"/>
        </w:rPr>
        <w:tab/>
        <w:t>Franszyza integralna: brak</w:t>
      </w:r>
    </w:p>
    <w:p w14:paraId="7FD941E9" w14:textId="77777777" w:rsidR="00CA7315" w:rsidRPr="00CA7315" w:rsidRDefault="00CA7315" w:rsidP="00CA7315">
      <w:pPr>
        <w:tabs>
          <w:tab w:val="left" w:pos="1134"/>
        </w:tabs>
        <w:ind w:left="1134" w:hanging="1134"/>
        <w:jc w:val="both"/>
        <w:rPr>
          <w:rFonts w:ascii="Tahoma" w:hAnsi="Tahoma" w:cs="Tahoma"/>
          <w:sz w:val="20"/>
          <w:szCs w:val="20"/>
        </w:rPr>
      </w:pPr>
      <w:r w:rsidRPr="00CA7315">
        <w:rPr>
          <w:rFonts w:ascii="Tahoma" w:hAnsi="Tahoma" w:cs="Tahoma"/>
          <w:sz w:val="20"/>
          <w:szCs w:val="20"/>
        </w:rPr>
        <w:tab/>
        <w:t xml:space="preserve">Franszyza redukcyjna, udział własny: brak </w:t>
      </w:r>
    </w:p>
    <w:p w14:paraId="4CC2762A" w14:textId="77777777" w:rsidR="00CA7315" w:rsidRPr="00CA7315" w:rsidRDefault="00CA7315" w:rsidP="00CA7315">
      <w:pPr>
        <w:jc w:val="both"/>
        <w:rPr>
          <w:rFonts w:ascii="Tahoma" w:hAnsi="Tahoma" w:cs="Tahoma"/>
          <w:sz w:val="20"/>
          <w:szCs w:val="20"/>
        </w:rPr>
      </w:pPr>
    </w:p>
    <w:p w14:paraId="5B3C0019"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27DCACEE"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Zakres ubezpieczenia winien obejmować co najmniej następujące ryzyka i koszty:</w:t>
      </w:r>
    </w:p>
    <w:p w14:paraId="57E2E4E0" w14:textId="77777777" w:rsidR="00CA7315" w:rsidRPr="00CA7315" w:rsidRDefault="00CA7315" w:rsidP="00CA7315">
      <w:pPr>
        <w:jc w:val="both"/>
        <w:rPr>
          <w:rFonts w:ascii="Tahoma" w:hAnsi="Tahoma" w:cs="Tahoma"/>
          <w:iCs/>
          <w:sz w:val="20"/>
          <w:szCs w:val="20"/>
        </w:rPr>
      </w:pPr>
      <w:r w:rsidRPr="00CA7315">
        <w:rPr>
          <w:rFonts w:ascii="Tahoma" w:hAnsi="Tahoma" w:cs="Tahoma"/>
          <w:sz w:val="20"/>
          <w:szCs w:val="20"/>
        </w:rPr>
        <w:t xml:space="preserve">wszelkie szkody materialne (fizyczne) polegające na utracie przedmiotu ubezpieczenia, jego uszkodzeniu lub zniszczeniu wskutek nagłej, nieprzewidzianej i niezależnej od ubezpieczającego przyczyny. Postanowienia </w:t>
      </w:r>
      <w:r w:rsidRPr="00CA7315">
        <w:rPr>
          <w:rFonts w:ascii="Tahoma" w:hAnsi="Tahoma" w:cs="Tahoma"/>
          <w:iCs/>
          <w:sz w:val="20"/>
          <w:szCs w:val="20"/>
        </w:rPr>
        <w:t>OWU Ubezpieczyciela ograniczające lub wyłączające jego odpowiedzialność mają zastosowanie, z zastrzeżeniem że ochrona ubezpieczeniowa winna obejmować co najmniej ryzyka i szkody opisane poniżej.</w:t>
      </w:r>
    </w:p>
    <w:p w14:paraId="36734AFB" w14:textId="77777777" w:rsidR="00CA7315" w:rsidRPr="00CA7315" w:rsidRDefault="00CA7315" w:rsidP="00CA7315">
      <w:pPr>
        <w:jc w:val="both"/>
        <w:rPr>
          <w:rFonts w:ascii="Tahoma" w:hAnsi="Tahoma" w:cs="Tahoma"/>
          <w:iCs/>
          <w:sz w:val="20"/>
          <w:szCs w:val="20"/>
        </w:rPr>
      </w:pPr>
    </w:p>
    <w:p w14:paraId="00103E5A"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Ubezpieczenie powinno obejmować w szczególności szkody spowodowane przez:</w:t>
      </w:r>
    </w:p>
    <w:p w14:paraId="0A34BAE5" w14:textId="77777777" w:rsidR="00CA7315" w:rsidRPr="00CA7315" w:rsidRDefault="00CA7315" w:rsidP="00CA7315">
      <w:pPr>
        <w:numPr>
          <w:ilvl w:val="0"/>
          <w:numId w:val="27"/>
        </w:numPr>
        <w:ind w:left="709" w:hanging="283"/>
        <w:jc w:val="both"/>
        <w:rPr>
          <w:rFonts w:ascii="Tahoma" w:hAnsi="Tahoma" w:cs="Tahoma"/>
          <w:sz w:val="20"/>
          <w:szCs w:val="20"/>
        </w:rPr>
      </w:pPr>
      <w:r w:rsidRPr="00CA7315">
        <w:rPr>
          <w:rFonts w:ascii="Tahoma" w:hAnsi="Tahoma" w:cs="Tahoma"/>
          <w:sz w:val="20"/>
          <w:szCs w:val="20"/>
        </w:rPr>
        <w:t>działanie człowieka, tj. niewłaściwe użytkowanie, nieostrożność, zaniedbanie, błędną obsługę, świadome i celowe zniszczenie przez osoby trzecie,</w:t>
      </w:r>
    </w:p>
    <w:p w14:paraId="23F29F83" w14:textId="77777777" w:rsidR="00CA7315" w:rsidRPr="00CA7315" w:rsidRDefault="00CA7315" w:rsidP="00CA7315">
      <w:pPr>
        <w:numPr>
          <w:ilvl w:val="0"/>
          <w:numId w:val="27"/>
        </w:numPr>
        <w:ind w:left="709" w:hanging="283"/>
        <w:jc w:val="both"/>
        <w:rPr>
          <w:rFonts w:ascii="Tahoma" w:hAnsi="Tahoma" w:cs="Tahoma"/>
          <w:sz w:val="20"/>
          <w:szCs w:val="20"/>
        </w:rPr>
      </w:pPr>
      <w:r w:rsidRPr="00CA7315">
        <w:rPr>
          <w:rFonts w:ascii="Tahoma" w:hAnsi="Tahoma" w:cs="Tahoma"/>
          <w:sz w:val="20"/>
          <w:szCs w:val="20"/>
        </w:rPr>
        <w:t>kradzież z włamaniem i rabunek, wandalizm,</w:t>
      </w:r>
    </w:p>
    <w:p w14:paraId="2DDE2E31" w14:textId="77777777" w:rsidR="00CA7315" w:rsidRPr="00CA7315" w:rsidRDefault="00CA7315" w:rsidP="00CA7315">
      <w:pPr>
        <w:numPr>
          <w:ilvl w:val="0"/>
          <w:numId w:val="27"/>
        </w:numPr>
        <w:ind w:left="709" w:hanging="283"/>
        <w:jc w:val="both"/>
        <w:rPr>
          <w:rFonts w:ascii="Tahoma" w:hAnsi="Tahoma" w:cs="Tahoma"/>
          <w:sz w:val="20"/>
          <w:szCs w:val="20"/>
        </w:rPr>
      </w:pPr>
      <w:r w:rsidRPr="00CA7315">
        <w:rPr>
          <w:rFonts w:ascii="Tahoma" w:hAnsi="Tahoma" w:cs="Tahoma"/>
          <w:sz w:val="20"/>
          <w:szCs w:val="20"/>
        </w:rPr>
        <w:t>kradzież zwykła z limitem odpowiedzialności 15. 000 zł,</w:t>
      </w:r>
    </w:p>
    <w:p w14:paraId="3F9EC7A5" w14:textId="77777777" w:rsidR="00CA7315" w:rsidRPr="00CA7315" w:rsidRDefault="00CA7315" w:rsidP="00CA7315">
      <w:pPr>
        <w:numPr>
          <w:ilvl w:val="0"/>
          <w:numId w:val="27"/>
        </w:numPr>
        <w:ind w:left="709" w:hanging="283"/>
        <w:jc w:val="both"/>
        <w:rPr>
          <w:rFonts w:ascii="Tahoma" w:hAnsi="Tahoma" w:cs="Tahoma"/>
          <w:sz w:val="20"/>
          <w:szCs w:val="20"/>
        </w:rPr>
      </w:pPr>
      <w:r w:rsidRPr="00CA7315">
        <w:rPr>
          <w:rFonts w:ascii="Tahoma" w:hAnsi="Tahoma" w:cs="Tahoma"/>
          <w:sz w:val="20"/>
          <w:szCs w:val="20"/>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495DE779" w14:textId="77777777" w:rsidR="00CA7315" w:rsidRPr="00CA7315" w:rsidRDefault="00CA7315" w:rsidP="00CA7315">
      <w:pPr>
        <w:numPr>
          <w:ilvl w:val="0"/>
          <w:numId w:val="27"/>
        </w:numPr>
        <w:ind w:left="709" w:hanging="283"/>
        <w:jc w:val="both"/>
        <w:rPr>
          <w:rFonts w:ascii="Tahoma" w:hAnsi="Tahoma" w:cs="Tahoma"/>
          <w:sz w:val="20"/>
          <w:szCs w:val="20"/>
        </w:rPr>
      </w:pPr>
      <w:r w:rsidRPr="00CA7315">
        <w:rPr>
          <w:rFonts w:ascii="Tahoma" w:hAnsi="Tahoma" w:cs="Tahoma"/>
          <w:sz w:val="20"/>
          <w:szCs w:val="20"/>
        </w:rPr>
        <w:t>działanie wody tj. zalania wodą z urządzeń wodno-kanalizacyjnych, burzy, sztormu, wylewu wód podziemnych, deszczu nawalnego, wilgoci, pary wodnej i cieczy w innej postaci oraz działanie mrozu, gradu, śniegu, samoczynne otworzenie się główek tryskaczowych   z innych przyczyn niż wskutek pożaru, nieumyślne pozostawienie otwartych kranów lub innych zaworów,</w:t>
      </w:r>
    </w:p>
    <w:p w14:paraId="3285E154" w14:textId="77777777" w:rsidR="00CA7315" w:rsidRPr="00CA7315" w:rsidRDefault="00CA7315" w:rsidP="00CA7315">
      <w:pPr>
        <w:numPr>
          <w:ilvl w:val="0"/>
          <w:numId w:val="27"/>
        </w:numPr>
        <w:ind w:left="709" w:hanging="283"/>
        <w:jc w:val="both"/>
        <w:rPr>
          <w:rFonts w:ascii="Tahoma" w:hAnsi="Tahoma" w:cs="Tahoma"/>
          <w:sz w:val="20"/>
          <w:szCs w:val="20"/>
        </w:rPr>
      </w:pPr>
      <w:r w:rsidRPr="00CA7315">
        <w:rPr>
          <w:rFonts w:ascii="Tahoma" w:hAnsi="Tahoma" w:cs="Tahoma"/>
          <w:sz w:val="20"/>
          <w:szCs w:val="20"/>
        </w:rPr>
        <w:t>działanie wiatru, lawiny, osunięcie się ziemi,</w:t>
      </w:r>
    </w:p>
    <w:p w14:paraId="55221B39" w14:textId="77777777" w:rsidR="00CA7315" w:rsidRPr="00CA7315" w:rsidRDefault="00CA7315" w:rsidP="00CA7315">
      <w:pPr>
        <w:numPr>
          <w:ilvl w:val="0"/>
          <w:numId w:val="27"/>
        </w:numPr>
        <w:ind w:left="709" w:hanging="283"/>
        <w:jc w:val="both"/>
        <w:rPr>
          <w:rFonts w:ascii="Tahoma" w:hAnsi="Tahoma" w:cs="Tahoma"/>
          <w:sz w:val="20"/>
          <w:szCs w:val="20"/>
        </w:rPr>
      </w:pPr>
      <w:r w:rsidRPr="00CA7315">
        <w:rPr>
          <w:rFonts w:ascii="Tahoma" w:hAnsi="Tahoma" w:cs="Tahoma"/>
          <w:sz w:val="20"/>
          <w:szCs w:val="20"/>
        </w:rPr>
        <w:t>wady produkcyjne, błędy konstrukcyjne, wady materiałowe, które ujawniły się dopiero po okresie gwarancji,</w:t>
      </w:r>
    </w:p>
    <w:p w14:paraId="187B2D08" w14:textId="77777777" w:rsidR="00CA7315" w:rsidRPr="00CA7315" w:rsidRDefault="00CA7315" w:rsidP="00CA7315">
      <w:pPr>
        <w:numPr>
          <w:ilvl w:val="0"/>
          <w:numId w:val="27"/>
        </w:numPr>
        <w:ind w:left="709" w:hanging="283"/>
        <w:jc w:val="both"/>
        <w:rPr>
          <w:rFonts w:ascii="Tahoma" w:hAnsi="Tahoma" w:cs="Tahoma"/>
          <w:sz w:val="20"/>
          <w:szCs w:val="20"/>
        </w:rPr>
      </w:pPr>
      <w:r w:rsidRPr="00CA7315">
        <w:rPr>
          <w:rFonts w:ascii="Tahoma" w:hAnsi="Tahoma" w:cs="Tahoma"/>
          <w:sz w:val="20"/>
          <w:szCs w:val="20"/>
        </w:rPr>
        <w:t xml:space="preserve">zbyt wysokie/niskie napięcia/natężenie w sieci instalacji elektrycznej, szkody wynikające z przerw </w:t>
      </w:r>
      <w:r w:rsidRPr="00CA7315">
        <w:rPr>
          <w:rFonts w:ascii="Tahoma" w:hAnsi="Tahoma" w:cs="Tahoma"/>
          <w:sz w:val="20"/>
          <w:szCs w:val="20"/>
        </w:rPr>
        <w:br/>
        <w:t>w dostawie prądu elektrycznego,</w:t>
      </w:r>
    </w:p>
    <w:p w14:paraId="487B3EC8" w14:textId="77777777" w:rsidR="00CA7315" w:rsidRPr="00CA7315" w:rsidRDefault="00CA7315" w:rsidP="00CA7315">
      <w:pPr>
        <w:numPr>
          <w:ilvl w:val="0"/>
          <w:numId w:val="27"/>
        </w:numPr>
        <w:ind w:left="709" w:hanging="283"/>
        <w:jc w:val="both"/>
        <w:rPr>
          <w:rFonts w:ascii="Tahoma" w:hAnsi="Tahoma" w:cs="Tahoma"/>
          <w:sz w:val="20"/>
          <w:szCs w:val="20"/>
        </w:rPr>
      </w:pPr>
      <w:r w:rsidRPr="00CA7315">
        <w:rPr>
          <w:rFonts w:ascii="Tahoma" w:hAnsi="Tahoma" w:cs="Tahoma"/>
          <w:sz w:val="20"/>
          <w:szCs w:val="20"/>
        </w:rPr>
        <w:t>szkody w nośnikach obrazu urządzeń fotokopiujących,</w:t>
      </w:r>
    </w:p>
    <w:p w14:paraId="3B24654F" w14:textId="77777777" w:rsidR="00CA7315" w:rsidRPr="00CA7315" w:rsidRDefault="00CA7315" w:rsidP="00CA7315">
      <w:pPr>
        <w:numPr>
          <w:ilvl w:val="0"/>
          <w:numId w:val="27"/>
        </w:numPr>
        <w:ind w:left="709" w:hanging="283"/>
        <w:jc w:val="both"/>
        <w:rPr>
          <w:rFonts w:ascii="Tahoma" w:hAnsi="Tahoma" w:cs="Tahoma"/>
          <w:sz w:val="20"/>
          <w:szCs w:val="20"/>
        </w:rPr>
      </w:pPr>
      <w:r w:rsidRPr="00CA7315">
        <w:rPr>
          <w:rFonts w:ascii="Tahoma" w:hAnsi="Tahoma" w:cs="Tahoma"/>
          <w:sz w:val="20"/>
          <w:szCs w:val="20"/>
        </w:rPr>
        <w:t>bezpośrednie i pośrednie działanie wyładowań atmosferycznych i zjawisk pochodnych,</w:t>
      </w:r>
    </w:p>
    <w:p w14:paraId="7E4F5BB1" w14:textId="77777777" w:rsidR="00CA7315" w:rsidRPr="00CA7315" w:rsidRDefault="00CA7315" w:rsidP="00CA7315">
      <w:pPr>
        <w:numPr>
          <w:ilvl w:val="0"/>
          <w:numId w:val="27"/>
        </w:numPr>
        <w:ind w:left="709" w:hanging="283"/>
        <w:jc w:val="both"/>
        <w:rPr>
          <w:rFonts w:ascii="Tahoma" w:hAnsi="Tahoma" w:cs="Tahoma"/>
          <w:sz w:val="20"/>
          <w:szCs w:val="20"/>
        </w:rPr>
      </w:pPr>
      <w:r w:rsidRPr="00CA7315">
        <w:rPr>
          <w:rFonts w:ascii="Tahoma" w:hAnsi="Tahoma" w:cs="Tahoma"/>
          <w:sz w:val="20"/>
          <w:szCs w:val="20"/>
        </w:rPr>
        <w:t>koszty zabezpieczenia ubezpieczonego mienia przed bezpośrednim zagrożeniem ze strony zdarzenia losowego objętego ubezpieczeniem, koszty akcji ratowniczej, koszty uprzątnięcia pozostałości po szkodzie</w:t>
      </w:r>
    </w:p>
    <w:p w14:paraId="457D86E4" w14:textId="77777777" w:rsidR="00CA7315" w:rsidRPr="00CA7315" w:rsidRDefault="00CA7315" w:rsidP="00CA7315">
      <w:pPr>
        <w:tabs>
          <w:tab w:val="left" w:pos="5529"/>
        </w:tabs>
        <w:ind w:left="426"/>
        <w:jc w:val="both"/>
        <w:rPr>
          <w:rFonts w:ascii="Tahoma" w:hAnsi="Tahoma" w:cs="Tahoma"/>
          <w:sz w:val="20"/>
          <w:szCs w:val="20"/>
        </w:rPr>
      </w:pPr>
      <w:r w:rsidRPr="00CA7315">
        <w:rPr>
          <w:rFonts w:ascii="Tahoma" w:hAnsi="Tahoma" w:cs="Tahoma"/>
          <w:sz w:val="20"/>
          <w:szCs w:val="20"/>
        </w:rPr>
        <w:t>Ochrona obejmuje szkody powstałe w trakcie napraw dokonywanych przez pracowników.</w:t>
      </w:r>
    </w:p>
    <w:p w14:paraId="7BACC0C0" w14:textId="77777777" w:rsidR="00CA7315" w:rsidRPr="00CA7315" w:rsidRDefault="00CA7315" w:rsidP="00CA7315">
      <w:pPr>
        <w:ind w:left="426"/>
        <w:jc w:val="both"/>
        <w:rPr>
          <w:rFonts w:ascii="Tahoma" w:hAnsi="Tahoma" w:cs="Tahoma"/>
          <w:color w:val="000000"/>
          <w:sz w:val="20"/>
          <w:szCs w:val="20"/>
        </w:rPr>
      </w:pPr>
      <w:r w:rsidRPr="00CA7315">
        <w:rPr>
          <w:rFonts w:ascii="Tahoma" w:hAnsi="Tahoma" w:cs="Tahoma"/>
          <w:color w:val="000000"/>
          <w:sz w:val="20"/>
          <w:szCs w:val="20"/>
        </w:rPr>
        <w:t xml:space="preserve">Ubezpieczyciel nie wyłącza odpowiedzialności z tytułu szkód powstałych w wyniku prowadzonych </w:t>
      </w:r>
      <w:r w:rsidRPr="00CA7315">
        <w:rPr>
          <w:rFonts w:ascii="Tahoma" w:hAnsi="Tahoma" w:cs="Tahoma"/>
          <w:color w:val="000000"/>
          <w:sz w:val="20"/>
          <w:szCs w:val="20"/>
        </w:rPr>
        <w:br/>
        <w:t>u Ubezpieczonego drobnych prac remontowych o ile prace te były wykonywane przez wyspecjalizowane firmy zewnętrzne.</w:t>
      </w:r>
    </w:p>
    <w:p w14:paraId="2D6B837B" w14:textId="77777777" w:rsidR="00CA7315" w:rsidRPr="00CA7315" w:rsidRDefault="00CA7315" w:rsidP="00CA7315">
      <w:pPr>
        <w:ind w:left="426"/>
        <w:jc w:val="both"/>
        <w:rPr>
          <w:rFonts w:ascii="Tahoma" w:hAnsi="Tahoma" w:cs="Tahoma"/>
          <w:color w:val="000000"/>
          <w:sz w:val="20"/>
          <w:szCs w:val="20"/>
        </w:rPr>
      </w:pPr>
    </w:p>
    <w:p w14:paraId="109FD7BC" w14:textId="77777777" w:rsidR="00CA7315" w:rsidRPr="00CA7315" w:rsidRDefault="00CA7315" w:rsidP="00CA7315">
      <w:pPr>
        <w:ind w:left="426"/>
        <w:jc w:val="both"/>
        <w:rPr>
          <w:rFonts w:ascii="Tahoma" w:hAnsi="Tahoma" w:cs="Tahoma"/>
          <w:sz w:val="20"/>
          <w:szCs w:val="20"/>
        </w:rPr>
      </w:pPr>
      <w:r w:rsidRPr="00CA7315">
        <w:rPr>
          <w:rFonts w:ascii="Tahoma" w:hAnsi="Tahoma" w:cs="Tahoma"/>
          <w:sz w:val="20"/>
          <w:szCs w:val="20"/>
        </w:rPr>
        <w:t>Rodzaj wartości: wartość księgowa brutto.</w:t>
      </w:r>
    </w:p>
    <w:p w14:paraId="5F23F6CD" w14:textId="77777777" w:rsidR="00CA7315" w:rsidRPr="00CA7315" w:rsidRDefault="00CA7315" w:rsidP="00CA7315">
      <w:pPr>
        <w:ind w:left="426"/>
        <w:jc w:val="both"/>
        <w:rPr>
          <w:rFonts w:ascii="Tahoma" w:hAnsi="Tahoma" w:cs="Tahoma"/>
          <w:sz w:val="20"/>
          <w:szCs w:val="20"/>
        </w:rPr>
      </w:pPr>
      <w:r w:rsidRPr="00CA7315">
        <w:rPr>
          <w:rFonts w:ascii="Tahoma" w:hAnsi="Tahoma" w:cs="Tahoma"/>
          <w:sz w:val="20"/>
          <w:szCs w:val="20"/>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01BFF676" w14:textId="77777777" w:rsidR="00CA7315" w:rsidRPr="00B61CDC" w:rsidRDefault="00CA7315" w:rsidP="00CA7315">
      <w:pPr>
        <w:ind w:left="425"/>
        <w:jc w:val="both"/>
        <w:rPr>
          <w:rFonts w:ascii="Tahoma" w:hAnsi="Tahoma" w:cs="Tahoma"/>
          <w:sz w:val="20"/>
          <w:szCs w:val="20"/>
        </w:rPr>
      </w:pPr>
      <w:r w:rsidRPr="00CA7315">
        <w:rPr>
          <w:rFonts w:ascii="Tahoma" w:hAnsi="Tahoma" w:cs="Tahoma"/>
          <w:sz w:val="20"/>
          <w:szCs w:val="20"/>
        </w:rPr>
        <w:t xml:space="preserve">Ubezpieczyciel w przypadku szkody polegającej na utracie lub całkowitym zniszczeniu (szkodzie całkowitej) jednostki centralnej komputera odpowiada również za koszt systemu operacyjnego w przypadku zadeklarowania jego wartości w </w:t>
      </w:r>
      <w:r w:rsidRPr="00B61CDC">
        <w:rPr>
          <w:rFonts w:ascii="Tahoma" w:hAnsi="Tahoma" w:cs="Tahoma"/>
          <w:sz w:val="20"/>
          <w:szCs w:val="20"/>
        </w:rPr>
        <w:t>wysokości sumy ubezpieczenia. Nie dotyczy oprogramowania w wersji BOX.</w:t>
      </w:r>
    </w:p>
    <w:p w14:paraId="3C5EB421" w14:textId="77777777" w:rsidR="00CA7315" w:rsidRPr="00B61CDC" w:rsidRDefault="00CA7315" w:rsidP="00CA7315">
      <w:pPr>
        <w:ind w:left="425"/>
        <w:jc w:val="both"/>
        <w:rPr>
          <w:rFonts w:ascii="Tahoma" w:hAnsi="Tahoma" w:cs="Tahoma"/>
          <w:sz w:val="20"/>
          <w:szCs w:val="20"/>
        </w:rPr>
      </w:pPr>
      <w:r w:rsidRPr="00B61CDC">
        <w:rPr>
          <w:rFonts w:ascii="Tahoma" w:hAnsi="Tahoma" w:cs="Tahoma"/>
          <w:sz w:val="20"/>
          <w:szCs w:val="20"/>
        </w:rPr>
        <w:t>Sprzęt elektroniczny przenośny jest objęty ochroną na terytorium Europy.</w:t>
      </w:r>
    </w:p>
    <w:p w14:paraId="183136BA" w14:textId="77777777" w:rsidR="00CA7315" w:rsidRPr="00B61CDC" w:rsidRDefault="00CA7315" w:rsidP="00CA7315">
      <w:pPr>
        <w:ind w:left="425"/>
        <w:jc w:val="both"/>
        <w:rPr>
          <w:rFonts w:ascii="Tahoma" w:hAnsi="Tahoma" w:cs="Tahoma"/>
          <w:sz w:val="20"/>
          <w:szCs w:val="20"/>
        </w:rPr>
      </w:pPr>
    </w:p>
    <w:p w14:paraId="330D34CB" w14:textId="77777777" w:rsidR="00CA7315" w:rsidRPr="00B61CDC" w:rsidRDefault="00CA7315" w:rsidP="00CA7315">
      <w:pPr>
        <w:ind w:left="426"/>
        <w:jc w:val="both"/>
        <w:rPr>
          <w:rFonts w:ascii="Tahoma" w:hAnsi="Tahoma" w:cs="Tahoma"/>
          <w:sz w:val="20"/>
          <w:szCs w:val="20"/>
        </w:rPr>
      </w:pPr>
      <w:r w:rsidRPr="00B61CDC">
        <w:rPr>
          <w:rFonts w:ascii="Tahoma" w:hAnsi="Tahoma" w:cs="Tahoma"/>
          <w:sz w:val="20"/>
          <w:szCs w:val="20"/>
        </w:rPr>
        <w:t>Wykaz sprzętu elektronicznego w załączniku nr 4</w:t>
      </w:r>
    </w:p>
    <w:p w14:paraId="1CAF2491" w14:textId="77777777" w:rsidR="00CA7315" w:rsidRPr="00CA7315" w:rsidRDefault="00CA7315" w:rsidP="00CA7315">
      <w:pPr>
        <w:ind w:left="425"/>
        <w:jc w:val="both"/>
        <w:rPr>
          <w:rFonts w:ascii="Tahoma" w:hAnsi="Tahoma" w:cs="Tahoma"/>
          <w:b/>
          <w:color w:val="000000"/>
          <w:sz w:val="20"/>
          <w:szCs w:val="20"/>
        </w:rPr>
      </w:pPr>
    </w:p>
    <w:p w14:paraId="061A99D5" w14:textId="77777777" w:rsidR="00CA7315" w:rsidRPr="00B61CDC" w:rsidRDefault="00CA7315" w:rsidP="00CA7315">
      <w:pPr>
        <w:ind w:left="426"/>
        <w:rPr>
          <w:rFonts w:ascii="Tahoma" w:hAnsi="Tahoma" w:cs="Tahoma"/>
          <w:b/>
          <w:sz w:val="20"/>
          <w:szCs w:val="20"/>
        </w:rPr>
      </w:pPr>
      <w:r w:rsidRPr="00B61CDC">
        <w:rPr>
          <w:rFonts w:ascii="Tahoma" w:hAnsi="Tahoma" w:cs="Tahoma"/>
          <w:b/>
          <w:sz w:val="20"/>
          <w:szCs w:val="20"/>
        </w:rPr>
        <w:t xml:space="preserve">Telefony komórkowe, tablety, smartfony, iPody </w:t>
      </w:r>
    </w:p>
    <w:p w14:paraId="458C3AF9" w14:textId="77777777" w:rsidR="00CA7315" w:rsidRPr="00B61CDC" w:rsidRDefault="00CA7315" w:rsidP="00CA7315">
      <w:pPr>
        <w:ind w:left="2835" w:hanging="2409"/>
        <w:rPr>
          <w:rFonts w:ascii="Tahoma" w:hAnsi="Tahoma" w:cs="Tahoma"/>
          <w:sz w:val="20"/>
          <w:szCs w:val="20"/>
        </w:rPr>
      </w:pPr>
      <w:r w:rsidRPr="00B61CDC">
        <w:rPr>
          <w:rFonts w:ascii="Tahoma" w:hAnsi="Tahoma" w:cs="Tahoma"/>
          <w:sz w:val="20"/>
          <w:szCs w:val="20"/>
        </w:rPr>
        <w:t xml:space="preserve">system ubezpieczenia: </w:t>
      </w:r>
      <w:r w:rsidRPr="00B61CDC">
        <w:rPr>
          <w:rFonts w:ascii="Tahoma" w:hAnsi="Tahoma" w:cs="Tahoma"/>
          <w:sz w:val="20"/>
          <w:szCs w:val="20"/>
        </w:rPr>
        <w:tab/>
        <w:t>na pierwsze ryzyko z konsumpcją sumy ubezpieczenia</w:t>
      </w:r>
    </w:p>
    <w:p w14:paraId="2FBF3DF2" w14:textId="77777777" w:rsidR="00CA7315" w:rsidRPr="00B61CDC" w:rsidRDefault="00CA7315" w:rsidP="00CA7315">
      <w:pPr>
        <w:tabs>
          <w:tab w:val="left" w:pos="2835"/>
        </w:tabs>
        <w:ind w:left="2835" w:hanging="2409"/>
        <w:rPr>
          <w:rFonts w:ascii="Tahoma" w:hAnsi="Tahoma" w:cs="Tahoma"/>
          <w:b/>
          <w:sz w:val="20"/>
          <w:szCs w:val="20"/>
        </w:rPr>
      </w:pPr>
      <w:r w:rsidRPr="00B61CDC">
        <w:rPr>
          <w:rFonts w:ascii="Tahoma" w:hAnsi="Tahoma" w:cs="Tahoma"/>
          <w:sz w:val="20"/>
          <w:szCs w:val="20"/>
        </w:rPr>
        <w:t>rodzaj wartości</w:t>
      </w:r>
      <w:r w:rsidRPr="00B61CDC">
        <w:rPr>
          <w:rFonts w:ascii="Tahoma" w:hAnsi="Tahoma" w:cs="Tahoma"/>
          <w:sz w:val="20"/>
          <w:szCs w:val="20"/>
        </w:rPr>
        <w:tab/>
        <w:t>wartość odtworzeniowa</w:t>
      </w:r>
    </w:p>
    <w:p w14:paraId="56B83E6F" w14:textId="77777777" w:rsidR="00CA7315" w:rsidRPr="00B61CDC" w:rsidRDefault="00CA7315" w:rsidP="00CA7315">
      <w:pPr>
        <w:ind w:left="426"/>
        <w:rPr>
          <w:rFonts w:ascii="Tahoma" w:hAnsi="Tahoma" w:cs="Tahoma"/>
          <w:b/>
          <w:sz w:val="20"/>
          <w:szCs w:val="20"/>
        </w:rPr>
      </w:pPr>
      <w:r w:rsidRPr="00B61CDC">
        <w:rPr>
          <w:rFonts w:ascii="Tahoma" w:hAnsi="Tahoma" w:cs="Tahoma"/>
          <w:sz w:val="20"/>
          <w:szCs w:val="20"/>
        </w:rPr>
        <w:t xml:space="preserve">suma ubezpieczenia: </w:t>
      </w:r>
      <w:r w:rsidRPr="00B61CDC">
        <w:rPr>
          <w:rFonts w:ascii="Tahoma" w:hAnsi="Tahoma" w:cs="Tahoma"/>
          <w:sz w:val="20"/>
          <w:szCs w:val="20"/>
        </w:rPr>
        <w:tab/>
      </w:r>
      <w:r w:rsidRPr="00B61CDC">
        <w:rPr>
          <w:rFonts w:ascii="Tahoma" w:hAnsi="Tahoma" w:cs="Tahoma"/>
          <w:b/>
          <w:sz w:val="20"/>
          <w:szCs w:val="20"/>
        </w:rPr>
        <w:t>5.000,00 zł</w:t>
      </w:r>
    </w:p>
    <w:p w14:paraId="75401A23" w14:textId="77777777" w:rsidR="00CA7315" w:rsidRPr="00B61CDC" w:rsidRDefault="00CA7315" w:rsidP="00CA7315">
      <w:pPr>
        <w:ind w:left="425"/>
        <w:jc w:val="both"/>
        <w:rPr>
          <w:rFonts w:ascii="Tahoma" w:hAnsi="Tahoma" w:cs="Tahoma"/>
          <w:b/>
          <w:sz w:val="20"/>
          <w:szCs w:val="20"/>
        </w:rPr>
      </w:pPr>
    </w:p>
    <w:p w14:paraId="3737AD8C" w14:textId="77777777" w:rsidR="00CA7315" w:rsidRPr="00B61CDC" w:rsidRDefault="00CA7315" w:rsidP="00CA7315">
      <w:pPr>
        <w:ind w:left="425"/>
        <w:jc w:val="both"/>
        <w:rPr>
          <w:rFonts w:ascii="Tahoma" w:hAnsi="Tahoma" w:cs="Tahoma"/>
          <w:b/>
          <w:sz w:val="20"/>
          <w:szCs w:val="20"/>
        </w:rPr>
      </w:pPr>
      <w:r w:rsidRPr="00B61CDC">
        <w:rPr>
          <w:rFonts w:ascii="Tahoma" w:hAnsi="Tahoma" w:cs="Tahoma"/>
          <w:b/>
          <w:sz w:val="20"/>
          <w:szCs w:val="20"/>
        </w:rPr>
        <w:t xml:space="preserve">Koszty odtworzenia danych </w:t>
      </w:r>
      <w:r w:rsidRPr="00B61CDC">
        <w:rPr>
          <w:rFonts w:ascii="Tahoma" w:hAnsi="Tahoma" w:cs="Tahoma"/>
          <w:sz w:val="20"/>
          <w:szCs w:val="20"/>
        </w:rPr>
        <w:t xml:space="preserve">(ubezpieczenie obejmuje koszty wprowadzenia danych z kopii zapasowych, koszty ręcznego wprowadzenia danych z dokumentów w formie papierowej oraz koszty poniesione na odzyskanie danych przez wyspecjalizowane </w:t>
      </w:r>
      <w:r w:rsidRPr="00CA7315">
        <w:rPr>
          <w:rFonts w:ascii="Tahoma" w:hAnsi="Tahoma" w:cs="Tahoma"/>
          <w:color w:val="000000"/>
          <w:sz w:val="20"/>
          <w:szCs w:val="20"/>
        </w:rPr>
        <w:t xml:space="preserve">firmy z uszkodzonych dysków twardych i wymiennych nośników danych. Ochrona obejmuje również dane znajdujące się wyłącznie w jednostce centralnej </w:t>
      </w:r>
      <w:r w:rsidRPr="00B61CDC">
        <w:rPr>
          <w:rFonts w:ascii="Tahoma" w:hAnsi="Tahoma" w:cs="Tahoma"/>
          <w:sz w:val="20"/>
          <w:szCs w:val="20"/>
        </w:rPr>
        <w:t>komputera /wymogi dotyczące sposobu tworzenia oraz przechowywania kopii zapasowych danych nie mają zastosowania/)</w:t>
      </w:r>
      <w:r w:rsidRPr="00B61CDC">
        <w:rPr>
          <w:rFonts w:ascii="Tahoma" w:hAnsi="Tahoma" w:cs="Tahoma"/>
          <w:b/>
          <w:sz w:val="20"/>
          <w:szCs w:val="20"/>
        </w:rPr>
        <w:t xml:space="preserve">. </w:t>
      </w:r>
      <w:r w:rsidRPr="00B61CDC">
        <w:rPr>
          <w:rFonts w:ascii="Tahoma" w:hAnsi="Tahoma" w:cs="Tahoma"/>
          <w:sz w:val="20"/>
          <w:szCs w:val="20"/>
        </w:rPr>
        <w:t>Ochrona dotyczy również sprzętu elektronicznego ubezpieczonego w ramach ubezpieczenia mienia od wszystkich ryzyk.</w:t>
      </w:r>
    </w:p>
    <w:p w14:paraId="6E099F03" w14:textId="77777777" w:rsidR="00CA7315" w:rsidRPr="00B61CDC" w:rsidRDefault="00CA7315" w:rsidP="00CA7315">
      <w:pPr>
        <w:ind w:left="425"/>
        <w:jc w:val="both"/>
        <w:rPr>
          <w:rFonts w:ascii="Tahoma" w:hAnsi="Tahoma" w:cs="Tahoma"/>
          <w:sz w:val="20"/>
          <w:szCs w:val="20"/>
        </w:rPr>
      </w:pPr>
      <w:r w:rsidRPr="00B61CDC">
        <w:rPr>
          <w:rFonts w:ascii="Tahoma" w:hAnsi="Tahoma" w:cs="Tahoma"/>
          <w:sz w:val="20"/>
          <w:szCs w:val="20"/>
        </w:rPr>
        <w:t>System ubezpieczeń na pierwsze ryzyko</w:t>
      </w:r>
    </w:p>
    <w:p w14:paraId="0226170D" w14:textId="77777777" w:rsidR="00CA7315" w:rsidRPr="00B61CDC" w:rsidRDefault="00CA7315" w:rsidP="00CA7315">
      <w:pPr>
        <w:ind w:left="425"/>
        <w:jc w:val="both"/>
        <w:rPr>
          <w:rFonts w:ascii="Tahoma" w:hAnsi="Tahoma" w:cs="Tahoma"/>
          <w:b/>
          <w:sz w:val="20"/>
          <w:szCs w:val="20"/>
        </w:rPr>
      </w:pPr>
      <w:r w:rsidRPr="00B61CDC">
        <w:rPr>
          <w:rFonts w:ascii="Tahoma" w:hAnsi="Tahoma" w:cs="Tahoma"/>
          <w:sz w:val="20"/>
          <w:szCs w:val="20"/>
        </w:rPr>
        <w:t xml:space="preserve">Suma ubezpieczenia:  </w:t>
      </w:r>
      <w:r w:rsidRPr="00B61CDC">
        <w:rPr>
          <w:rFonts w:ascii="Tahoma" w:hAnsi="Tahoma" w:cs="Tahoma"/>
          <w:b/>
          <w:sz w:val="20"/>
          <w:szCs w:val="20"/>
        </w:rPr>
        <w:t>30.000,00 zł</w:t>
      </w:r>
    </w:p>
    <w:p w14:paraId="0A4F0300" w14:textId="77777777" w:rsidR="00CA7315" w:rsidRPr="00B61CDC" w:rsidRDefault="00CA7315" w:rsidP="00CA7315">
      <w:pPr>
        <w:ind w:left="425"/>
        <w:jc w:val="both"/>
        <w:rPr>
          <w:rFonts w:ascii="Tahoma" w:hAnsi="Tahoma" w:cs="Tahoma"/>
          <w:b/>
          <w:sz w:val="20"/>
          <w:szCs w:val="20"/>
        </w:rPr>
      </w:pPr>
    </w:p>
    <w:p w14:paraId="1432D01A" w14:textId="77777777" w:rsidR="00CA7315" w:rsidRPr="00B61CDC" w:rsidRDefault="00CA7315" w:rsidP="00CA7315">
      <w:pPr>
        <w:ind w:left="425"/>
        <w:jc w:val="both"/>
        <w:rPr>
          <w:rFonts w:ascii="Tahoma" w:hAnsi="Tahoma" w:cs="Tahoma"/>
          <w:b/>
          <w:sz w:val="20"/>
          <w:szCs w:val="20"/>
        </w:rPr>
      </w:pPr>
      <w:r w:rsidRPr="00B61CDC">
        <w:rPr>
          <w:rFonts w:ascii="Tahoma" w:hAnsi="Tahoma" w:cs="Tahoma"/>
          <w:b/>
          <w:sz w:val="20"/>
          <w:szCs w:val="20"/>
        </w:rPr>
        <w:t>Nośniki danych:</w:t>
      </w:r>
    </w:p>
    <w:p w14:paraId="7C662948" w14:textId="77777777" w:rsidR="00CA7315" w:rsidRPr="00B61CDC" w:rsidRDefault="00CA7315" w:rsidP="00CA7315">
      <w:pPr>
        <w:ind w:left="425"/>
        <w:jc w:val="both"/>
        <w:rPr>
          <w:rFonts w:ascii="Tahoma" w:hAnsi="Tahoma" w:cs="Tahoma"/>
          <w:sz w:val="20"/>
          <w:szCs w:val="20"/>
        </w:rPr>
      </w:pPr>
      <w:r w:rsidRPr="00B61CDC">
        <w:rPr>
          <w:rFonts w:ascii="Tahoma" w:hAnsi="Tahoma" w:cs="Tahoma"/>
          <w:sz w:val="20"/>
          <w:szCs w:val="20"/>
        </w:rPr>
        <w:t>System ubezpieczeń na pierwsze ryzyko</w:t>
      </w:r>
    </w:p>
    <w:p w14:paraId="764ABAC8" w14:textId="77777777" w:rsidR="00CA7315" w:rsidRPr="00B61CDC" w:rsidRDefault="00CA7315" w:rsidP="00CA7315">
      <w:pPr>
        <w:ind w:left="425"/>
        <w:jc w:val="both"/>
        <w:rPr>
          <w:rFonts w:ascii="Tahoma" w:hAnsi="Tahoma" w:cs="Tahoma"/>
          <w:b/>
          <w:sz w:val="20"/>
          <w:szCs w:val="20"/>
        </w:rPr>
      </w:pPr>
      <w:r w:rsidRPr="00B61CDC">
        <w:rPr>
          <w:rFonts w:ascii="Tahoma" w:hAnsi="Tahoma" w:cs="Tahoma"/>
          <w:sz w:val="20"/>
          <w:szCs w:val="20"/>
        </w:rPr>
        <w:t xml:space="preserve">Suma ubezpieczenia:  </w:t>
      </w:r>
      <w:r w:rsidRPr="00B61CDC">
        <w:rPr>
          <w:rFonts w:ascii="Tahoma" w:hAnsi="Tahoma" w:cs="Tahoma"/>
          <w:b/>
          <w:sz w:val="20"/>
          <w:szCs w:val="20"/>
        </w:rPr>
        <w:t>5.000,00 zł</w:t>
      </w:r>
    </w:p>
    <w:p w14:paraId="2BEC8A69" w14:textId="77777777" w:rsidR="00CA7315" w:rsidRPr="00B61CDC" w:rsidRDefault="00CA7315" w:rsidP="00CA7315">
      <w:pPr>
        <w:ind w:left="425"/>
        <w:jc w:val="both"/>
        <w:rPr>
          <w:rFonts w:ascii="Tahoma" w:hAnsi="Tahoma" w:cs="Tahoma"/>
          <w:b/>
          <w:sz w:val="20"/>
          <w:szCs w:val="20"/>
        </w:rPr>
      </w:pPr>
    </w:p>
    <w:p w14:paraId="2C86AC72" w14:textId="77777777" w:rsidR="00CA7315" w:rsidRPr="00B61CDC" w:rsidRDefault="00CA7315" w:rsidP="00CA7315">
      <w:pPr>
        <w:ind w:left="425"/>
        <w:jc w:val="both"/>
        <w:rPr>
          <w:rFonts w:ascii="Tahoma" w:hAnsi="Tahoma" w:cs="Tahoma"/>
          <w:b/>
          <w:sz w:val="20"/>
          <w:szCs w:val="20"/>
        </w:rPr>
      </w:pPr>
      <w:r w:rsidRPr="00B61CDC">
        <w:rPr>
          <w:rFonts w:ascii="Tahoma" w:hAnsi="Tahoma" w:cs="Tahoma"/>
          <w:b/>
          <w:sz w:val="20"/>
          <w:szCs w:val="20"/>
        </w:rPr>
        <w:t xml:space="preserve">Oprogramowanie </w:t>
      </w:r>
      <w:r w:rsidRPr="00B61CDC">
        <w:rPr>
          <w:rFonts w:ascii="Tahoma" w:hAnsi="Tahoma" w:cs="Tahoma"/>
          <w:sz w:val="20"/>
          <w:szCs w:val="20"/>
        </w:rPr>
        <w:t>(licencjonowane systemy operacyjne, programy standardowe produkcji seryjnej oraz programy indywidualne udokumentowanego pochodzenia i wartości):</w:t>
      </w:r>
    </w:p>
    <w:p w14:paraId="45926423" w14:textId="77777777" w:rsidR="00CA7315" w:rsidRPr="00B61CDC" w:rsidRDefault="00CA7315" w:rsidP="00CA7315">
      <w:pPr>
        <w:ind w:left="425"/>
        <w:jc w:val="both"/>
        <w:rPr>
          <w:rFonts w:ascii="Tahoma" w:hAnsi="Tahoma" w:cs="Tahoma"/>
          <w:sz w:val="20"/>
          <w:szCs w:val="20"/>
        </w:rPr>
      </w:pPr>
      <w:r w:rsidRPr="00B61CDC">
        <w:rPr>
          <w:rFonts w:ascii="Tahoma" w:hAnsi="Tahoma" w:cs="Tahoma"/>
          <w:sz w:val="20"/>
          <w:szCs w:val="20"/>
        </w:rPr>
        <w:t>System ubezpieczeń na pierwsze ryzyko</w:t>
      </w:r>
    </w:p>
    <w:p w14:paraId="1C185A93" w14:textId="77777777" w:rsidR="00CA7315" w:rsidRPr="00B61CDC" w:rsidRDefault="00CA7315" w:rsidP="00CA7315">
      <w:pPr>
        <w:ind w:left="425"/>
        <w:jc w:val="both"/>
        <w:rPr>
          <w:rFonts w:ascii="Tahoma" w:hAnsi="Tahoma" w:cs="Tahoma"/>
          <w:b/>
          <w:sz w:val="20"/>
          <w:szCs w:val="20"/>
        </w:rPr>
      </w:pPr>
      <w:r w:rsidRPr="00B61CDC">
        <w:rPr>
          <w:rFonts w:ascii="Tahoma" w:hAnsi="Tahoma" w:cs="Tahoma"/>
          <w:sz w:val="20"/>
          <w:szCs w:val="20"/>
        </w:rPr>
        <w:t xml:space="preserve">Suma ubezpieczenia:  </w:t>
      </w:r>
      <w:r w:rsidRPr="00B61CDC">
        <w:rPr>
          <w:rFonts w:ascii="Tahoma" w:hAnsi="Tahoma" w:cs="Tahoma"/>
          <w:b/>
          <w:sz w:val="20"/>
          <w:szCs w:val="20"/>
        </w:rPr>
        <w:t>50.000,00 zł</w:t>
      </w:r>
    </w:p>
    <w:p w14:paraId="6D57744B" w14:textId="77777777" w:rsidR="00CA7315" w:rsidRPr="00B61CDC" w:rsidRDefault="00CA7315" w:rsidP="00CA7315">
      <w:pPr>
        <w:ind w:left="425"/>
        <w:jc w:val="both"/>
        <w:rPr>
          <w:rFonts w:ascii="Tahoma" w:hAnsi="Tahoma" w:cs="Tahoma"/>
          <w:b/>
          <w:sz w:val="20"/>
          <w:szCs w:val="20"/>
        </w:rPr>
      </w:pPr>
    </w:p>
    <w:p w14:paraId="4F15589B" w14:textId="77777777" w:rsidR="00CA7315" w:rsidRPr="00B61CDC" w:rsidRDefault="00CA7315" w:rsidP="00CA7315">
      <w:pPr>
        <w:ind w:left="425"/>
        <w:jc w:val="both"/>
        <w:rPr>
          <w:rFonts w:ascii="Tahoma" w:hAnsi="Tahoma" w:cs="Tahoma"/>
          <w:sz w:val="20"/>
          <w:szCs w:val="20"/>
        </w:rPr>
      </w:pPr>
      <w:r w:rsidRPr="00B61CDC">
        <w:rPr>
          <w:rFonts w:ascii="Tahoma" w:hAnsi="Tahoma" w:cs="Tahoma"/>
          <w:b/>
          <w:sz w:val="20"/>
          <w:szCs w:val="20"/>
        </w:rPr>
        <w:t>Zwiększone koszty działalności</w:t>
      </w:r>
      <w:r w:rsidRPr="00B61CDC">
        <w:rPr>
          <w:rFonts w:ascii="Tahoma" w:hAnsi="Tahoma" w:cs="Tahoma"/>
          <w:sz w:val="20"/>
          <w:szCs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00F519CA" w14:textId="77777777" w:rsidR="00CA7315" w:rsidRPr="00B61CDC" w:rsidRDefault="00CA7315" w:rsidP="00CA7315">
      <w:pPr>
        <w:ind w:left="425"/>
        <w:jc w:val="both"/>
        <w:rPr>
          <w:rFonts w:ascii="Tahoma" w:hAnsi="Tahoma" w:cs="Tahoma"/>
          <w:sz w:val="20"/>
          <w:szCs w:val="20"/>
        </w:rPr>
      </w:pPr>
      <w:r w:rsidRPr="00B61CDC">
        <w:rPr>
          <w:rFonts w:ascii="Tahoma" w:hAnsi="Tahoma" w:cs="Tahoma"/>
          <w:sz w:val="20"/>
          <w:szCs w:val="20"/>
        </w:rPr>
        <w:t>System ubezpieczeń na pierwsze ryzyko</w:t>
      </w:r>
    </w:p>
    <w:p w14:paraId="55EB07F0" w14:textId="77777777" w:rsidR="00CA7315" w:rsidRPr="00B61CDC" w:rsidRDefault="00CA7315" w:rsidP="00CA7315">
      <w:pPr>
        <w:ind w:left="425"/>
        <w:jc w:val="both"/>
        <w:rPr>
          <w:rFonts w:ascii="Tahoma" w:hAnsi="Tahoma" w:cs="Tahoma"/>
          <w:b/>
          <w:sz w:val="20"/>
          <w:szCs w:val="20"/>
        </w:rPr>
      </w:pPr>
      <w:r w:rsidRPr="00B61CDC">
        <w:rPr>
          <w:rFonts w:ascii="Tahoma" w:hAnsi="Tahoma" w:cs="Tahoma"/>
          <w:sz w:val="20"/>
          <w:szCs w:val="20"/>
        </w:rPr>
        <w:t xml:space="preserve">Suma ubezpieczenia:  </w:t>
      </w:r>
      <w:r w:rsidRPr="00B61CDC">
        <w:rPr>
          <w:rFonts w:ascii="Tahoma" w:hAnsi="Tahoma" w:cs="Tahoma"/>
          <w:b/>
          <w:sz w:val="20"/>
          <w:szCs w:val="20"/>
        </w:rPr>
        <w:t>5.000,00 zł</w:t>
      </w:r>
    </w:p>
    <w:p w14:paraId="349C6CD0" w14:textId="77777777" w:rsidR="00CA7315" w:rsidRPr="00CA7315" w:rsidRDefault="00CA7315" w:rsidP="00CA7315">
      <w:pPr>
        <w:ind w:left="720" w:hanging="720"/>
        <w:outlineLvl w:val="2"/>
        <w:rPr>
          <w:rFonts w:ascii="Tahoma" w:hAnsi="Tahoma" w:cs="Tahoma"/>
          <w:b/>
          <w:sz w:val="20"/>
          <w:szCs w:val="20"/>
          <w:u w:val="single"/>
        </w:rPr>
      </w:pPr>
    </w:p>
    <w:p w14:paraId="700738B5" w14:textId="77777777" w:rsidR="00CA7315" w:rsidRPr="00CA7315" w:rsidRDefault="00CA7315" w:rsidP="00CA7315">
      <w:pPr>
        <w:ind w:left="720" w:hanging="720"/>
        <w:outlineLvl w:val="2"/>
        <w:rPr>
          <w:rFonts w:ascii="Tahoma" w:hAnsi="Tahoma" w:cs="Tahoma"/>
          <w:b/>
          <w:sz w:val="20"/>
          <w:szCs w:val="20"/>
          <w:u w:val="single"/>
        </w:rPr>
      </w:pPr>
      <w:r w:rsidRPr="00CA7315">
        <w:rPr>
          <w:rFonts w:ascii="Tahoma" w:hAnsi="Tahoma" w:cs="Tahoma"/>
          <w:b/>
          <w:sz w:val="20"/>
          <w:szCs w:val="20"/>
          <w:u w:val="single"/>
        </w:rPr>
        <w:t>Postanowienia dodatkowe dotyczące ubezpieczenia sprzętu elektronicznego:</w:t>
      </w:r>
    </w:p>
    <w:p w14:paraId="60176D17" w14:textId="77777777" w:rsidR="00CA7315" w:rsidRPr="00CA7315" w:rsidRDefault="00CA7315" w:rsidP="00CA7315">
      <w:pPr>
        <w:ind w:left="708"/>
        <w:rPr>
          <w:sz w:val="20"/>
          <w:szCs w:val="20"/>
          <w:lang w:eastAsia="x-none"/>
        </w:rPr>
      </w:pPr>
    </w:p>
    <w:p w14:paraId="7DC0F693" w14:textId="77777777" w:rsidR="00CA7315" w:rsidRPr="00CA7315" w:rsidRDefault="00CA7315" w:rsidP="00CA7315">
      <w:pPr>
        <w:ind w:left="720" w:hanging="720"/>
        <w:outlineLvl w:val="2"/>
        <w:rPr>
          <w:rFonts w:ascii="Tahoma" w:hAnsi="Tahoma" w:cs="Tahoma"/>
          <w:b/>
          <w:sz w:val="20"/>
          <w:szCs w:val="20"/>
        </w:rPr>
      </w:pPr>
      <w:r w:rsidRPr="00CA7315">
        <w:rPr>
          <w:rFonts w:ascii="Tahoma" w:hAnsi="Tahoma" w:cs="Tahoma"/>
          <w:b/>
          <w:sz w:val="20"/>
          <w:szCs w:val="20"/>
        </w:rPr>
        <w:t>Ubezpieczenie sprzętu przenośnego (w tym telefonów komórkowych)</w:t>
      </w:r>
    </w:p>
    <w:p w14:paraId="6EC062D4" w14:textId="77777777" w:rsidR="00CA7315" w:rsidRPr="00CA7315" w:rsidRDefault="00CA7315" w:rsidP="00CA7315">
      <w:pPr>
        <w:ind w:left="426"/>
        <w:jc w:val="both"/>
        <w:rPr>
          <w:rFonts w:ascii="Tahoma" w:hAnsi="Tahoma" w:cs="Tahoma"/>
          <w:sz w:val="20"/>
          <w:szCs w:val="20"/>
        </w:rPr>
      </w:pPr>
      <w:r w:rsidRPr="00CA7315">
        <w:rPr>
          <w:rFonts w:ascii="Tahoma" w:hAnsi="Tahoma" w:cs="Tahoma"/>
          <w:sz w:val="20"/>
          <w:szCs w:val="20"/>
        </w:rPr>
        <w:t xml:space="preserve">Ustala się z zachowaniem pozostałych niezmienionych niniejszą klauzulą postanowień ogólnych warunków ubezpieczenia sprzętu elektronicznego, iż Ubezpieczyciel rozszerza zakres ochrony ubezpieczeniowej </w:t>
      </w:r>
      <w:r w:rsidRPr="00CA7315">
        <w:rPr>
          <w:rFonts w:ascii="Tahoma" w:hAnsi="Tahoma" w:cs="Tahoma"/>
          <w:sz w:val="20"/>
          <w:szCs w:val="20"/>
        </w:rPr>
        <w:br/>
        <w:t>i przyjmuje odpowiedzialność za szkody powstałe w elektronicznym sprzęcie przenośnym (również w telefonach komórkowych) użytkowanym do celów służbowych poza miejscem ubezpieczenia określonym w polisie.</w:t>
      </w:r>
    </w:p>
    <w:p w14:paraId="659C61EA" w14:textId="77777777" w:rsidR="00CA7315" w:rsidRPr="00CA7315" w:rsidRDefault="00CA7315" w:rsidP="00CA7315">
      <w:pPr>
        <w:ind w:left="426"/>
        <w:jc w:val="both"/>
        <w:rPr>
          <w:rFonts w:ascii="Tahoma" w:hAnsi="Tahoma" w:cs="Tahoma"/>
          <w:sz w:val="20"/>
          <w:szCs w:val="20"/>
        </w:rPr>
      </w:pPr>
      <w:r w:rsidRPr="00CA7315">
        <w:rPr>
          <w:rFonts w:ascii="Tahoma" w:hAnsi="Tahoma" w:cs="Tahoma"/>
          <w:sz w:val="20"/>
          <w:szCs w:val="20"/>
        </w:rPr>
        <w:t>W przypadku kradzieży z włamaniem ubezpieczonych przedmiotów z pojazdu Ubezpieczyciel odpowiada tylko wtedy gdy:</w:t>
      </w:r>
    </w:p>
    <w:p w14:paraId="3B65346F" w14:textId="77777777" w:rsidR="00CA7315" w:rsidRPr="00CA7315" w:rsidRDefault="00CA7315" w:rsidP="00737EC8">
      <w:pPr>
        <w:widowControl w:val="0"/>
        <w:numPr>
          <w:ilvl w:val="0"/>
          <w:numId w:val="46"/>
        </w:numPr>
        <w:ind w:left="426" w:firstLine="0"/>
        <w:jc w:val="both"/>
        <w:rPr>
          <w:rFonts w:ascii="Tahoma" w:hAnsi="Tahoma" w:cs="Tahoma"/>
          <w:sz w:val="20"/>
          <w:szCs w:val="20"/>
        </w:rPr>
      </w:pPr>
      <w:r w:rsidRPr="00CA7315">
        <w:rPr>
          <w:rFonts w:ascii="Tahoma" w:hAnsi="Tahoma" w:cs="Tahoma"/>
          <w:sz w:val="20"/>
          <w:szCs w:val="20"/>
        </w:rPr>
        <w:t>pojazd posiada trwałe zadaszenie (jednolita sztywna konstrukcja),</w:t>
      </w:r>
    </w:p>
    <w:p w14:paraId="34996BC7" w14:textId="77777777" w:rsidR="00CA7315" w:rsidRPr="00CA7315" w:rsidRDefault="00CA7315" w:rsidP="00CA7315">
      <w:pPr>
        <w:widowControl w:val="0"/>
        <w:numPr>
          <w:ilvl w:val="0"/>
          <w:numId w:val="46"/>
        </w:numPr>
        <w:tabs>
          <w:tab w:val="clear" w:pos="360"/>
          <w:tab w:val="num" w:pos="709"/>
        </w:tabs>
        <w:ind w:left="709" w:hanging="283"/>
        <w:jc w:val="both"/>
        <w:rPr>
          <w:rFonts w:ascii="Tahoma" w:hAnsi="Tahoma" w:cs="Tahoma"/>
          <w:sz w:val="20"/>
          <w:szCs w:val="20"/>
        </w:rPr>
      </w:pPr>
      <w:r w:rsidRPr="00CA7315">
        <w:rPr>
          <w:rFonts w:ascii="Tahoma" w:hAnsi="Tahoma" w:cs="Tahoma"/>
          <w:sz w:val="20"/>
          <w:szCs w:val="20"/>
        </w:rPr>
        <w:t>w trakcie postoju podczas transportu pojazd został prawidłowo zamknięty na wszystkie istniejące zamki i włączony został sprawnie działający system alarmowy,</w:t>
      </w:r>
    </w:p>
    <w:p w14:paraId="7CC888E1" w14:textId="77777777" w:rsidR="00CA7315" w:rsidRPr="00CA7315" w:rsidRDefault="00CA7315" w:rsidP="00CA7315">
      <w:pPr>
        <w:widowControl w:val="0"/>
        <w:numPr>
          <w:ilvl w:val="0"/>
          <w:numId w:val="46"/>
        </w:numPr>
        <w:tabs>
          <w:tab w:val="clear" w:pos="360"/>
          <w:tab w:val="num" w:pos="709"/>
        </w:tabs>
        <w:ind w:left="709" w:hanging="283"/>
        <w:jc w:val="both"/>
        <w:rPr>
          <w:rFonts w:ascii="Tahoma" w:hAnsi="Tahoma" w:cs="Tahoma"/>
          <w:sz w:val="20"/>
          <w:szCs w:val="20"/>
        </w:rPr>
      </w:pPr>
      <w:r w:rsidRPr="00CA7315">
        <w:rPr>
          <w:rFonts w:ascii="Tahoma" w:hAnsi="Tahoma" w:cs="Tahoma"/>
          <w:sz w:val="20"/>
          <w:szCs w:val="20"/>
        </w:rPr>
        <w:t>sprzęt pozostawiony w pojeździe jest niewidoczny z zewnątrz, np. w bagażniku.</w:t>
      </w:r>
    </w:p>
    <w:p w14:paraId="34382CE7" w14:textId="77777777" w:rsidR="00CA7315" w:rsidRPr="00CA7315" w:rsidRDefault="00CA7315" w:rsidP="00CA7315">
      <w:pPr>
        <w:ind w:left="426"/>
        <w:jc w:val="both"/>
        <w:rPr>
          <w:rFonts w:ascii="Tahoma" w:hAnsi="Tahoma" w:cs="Tahoma"/>
          <w:sz w:val="20"/>
          <w:szCs w:val="20"/>
        </w:rPr>
      </w:pPr>
      <w:r w:rsidRPr="00CA7315">
        <w:rPr>
          <w:rFonts w:ascii="Tahoma" w:hAnsi="Tahoma" w:cs="Tahoma"/>
          <w:sz w:val="20"/>
          <w:szCs w:val="20"/>
        </w:rPr>
        <w:t xml:space="preserve">Ubezpieczyciel nie odpowiada za szkody objęte polisą Auto-Casco i OC. </w:t>
      </w:r>
    </w:p>
    <w:p w14:paraId="6A1F7BD9" w14:textId="77777777" w:rsidR="00CA7315" w:rsidRPr="00CA7315" w:rsidRDefault="00CA7315" w:rsidP="00CA7315">
      <w:pPr>
        <w:jc w:val="both"/>
        <w:rPr>
          <w:rFonts w:ascii="Tahoma" w:hAnsi="Tahoma" w:cs="Tahoma"/>
          <w:b/>
          <w:sz w:val="20"/>
          <w:szCs w:val="20"/>
        </w:rPr>
      </w:pPr>
    </w:p>
    <w:p w14:paraId="54DF1D2E" w14:textId="77777777" w:rsidR="00CA7315" w:rsidRPr="00CA7315" w:rsidRDefault="00CA7315" w:rsidP="00CA7315">
      <w:pPr>
        <w:ind w:left="720" w:hanging="720"/>
        <w:jc w:val="both"/>
        <w:outlineLvl w:val="2"/>
        <w:rPr>
          <w:rFonts w:ascii="Tahoma" w:hAnsi="Tahoma" w:cs="Tahoma"/>
          <w:b/>
          <w:color w:val="000000"/>
          <w:sz w:val="20"/>
          <w:szCs w:val="20"/>
        </w:rPr>
      </w:pPr>
      <w:r w:rsidRPr="00CA7315">
        <w:rPr>
          <w:rFonts w:ascii="Tahoma" w:hAnsi="Tahoma" w:cs="Tahoma"/>
          <w:b/>
          <w:color w:val="000000"/>
          <w:sz w:val="20"/>
          <w:szCs w:val="20"/>
        </w:rPr>
        <w:t>Ubezpieczenie nośników obrazu w urządzeniach fotokopiujących (bębny selenowe)</w:t>
      </w:r>
    </w:p>
    <w:p w14:paraId="0E6F5664" w14:textId="77777777" w:rsidR="00CA7315" w:rsidRPr="00CA7315" w:rsidRDefault="00CA7315" w:rsidP="00CA7315">
      <w:pPr>
        <w:ind w:left="426"/>
        <w:jc w:val="both"/>
        <w:rPr>
          <w:rFonts w:ascii="Tahoma" w:hAnsi="Tahoma" w:cs="Tahoma"/>
          <w:sz w:val="20"/>
          <w:szCs w:val="20"/>
        </w:rPr>
      </w:pPr>
      <w:r w:rsidRPr="00CA7315">
        <w:rPr>
          <w:rFonts w:ascii="Tahoma" w:hAnsi="Tahoma" w:cs="Tahoma"/>
          <w:sz w:val="20"/>
          <w:szCs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6051E449" w14:textId="77777777" w:rsidR="00CA7315" w:rsidRPr="00CA7315" w:rsidRDefault="00CA7315" w:rsidP="00CA7315">
      <w:pPr>
        <w:ind w:left="426"/>
        <w:jc w:val="both"/>
        <w:rPr>
          <w:rFonts w:ascii="Tahoma" w:hAnsi="Tahoma" w:cs="Tahoma"/>
          <w:sz w:val="20"/>
          <w:szCs w:val="20"/>
        </w:rPr>
      </w:pPr>
      <w:r w:rsidRPr="00CA7315">
        <w:rPr>
          <w:rFonts w:ascii="Tahoma" w:hAnsi="Tahoma" w:cs="Tahoma"/>
          <w:sz w:val="20"/>
          <w:szCs w:val="20"/>
        </w:rPr>
        <w:t>Zasady likwidacji szkód w bębnach selenowych:</w:t>
      </w:r>
    </w:p>
    <w:p w14:paraId="40AFB9EF" w14:textId="77777777" w:rsidR="00CA7315" w:rsidRPr="00CA7315" w:rsidRDefault="00CA7315" w:rsidP="00CA7315">
      <w:pPr>
        <w:tabs>
          <w:tab w:val="num" w:pos="643"/>
        </w:tabs>
        <w:ind w:left="426"/>
        <w:jc w:val="both"/>
        <w:rPr>
          <w:rFonts w:ascii="Tahoma" w:hAnsi="Tahoma" w:cs="Tahoma"/>
          <w:color w:val="000000"/>
          <w:sz w:val="20"/>
          <w:szCs w:val="20"/>
        </w:rPr>
      </w:pPr>
      <w:r w:rsidRPr="00CA7315">
        <w:rPr>
          <w:rFonts w:ascii="Tahoma" w:hAnsi="Tahoma" w:cs="Tahoma"/>
          <w:color w:val="000000"/>
          <w:sz w:val="20"/>
          <w:szCs w:val="20"/>
        </w:rPr>
        <w:t>w przypadku szkód spowodowanych działaniem ognia, wody lub kradzieży z włamaniem oraz rabunku odszkodowanie wypłacone będzie w wartości odtworzeniowej,</w:t>
      </w:r>
    </w:p>
    <w:p w14:paraId="307CD181" w14:textId="77777777" w:rsidR="00CA7315" w:rsidRPr="00CA7315" w:rsidRDefault="00CA7315" w:rsidP="00CA7315">
      <w:pPr>
        <w:tabs>
          <w:tab w:val="num" w:pos="643"/>
        </w:tabs>
        <w:ind w:left="426"/>
        <w:jc w:val="both"/>
        <w:rPr>
          <w:rFonts w:ascii="Tahoma" w:hAnsi="Tahoma" w:cs="Tahoma"/>
          <w:color w:val="000000"/>
          <w:sz w:val="20"/>
          <w:szCs w:val="20"/>
        </w:rPr>
      </w:pPr>
      <w:r w:rsidRPr="00CA7315">
        <w:rPr>
          <w:rFonts w:ascii="Tahoma" w:hAnsi="Tahoma" w:cs="Tahoma"/>
          <w:color w:val="000000"/>
          <w:sz w:val="20"/>
          <w:szCs w:val="20"/>
        </w:rPr>
        <w:lastRenderedPageBreak/>
        <w:t>w przypadku szkód spowodowanych przez inne niż wymienione wyżej ryzyka, wartość odtworzeniowa będzie zmniejszona o wskaźnik zużycia,</w:t>
      </w:r>
    </w:p>
    <w:p w14:paraId="3F7E06DF" w14:textId="77777777" w:rsidR="00CA7315" w:rsidRPr="00CA7315" w:rsidRDefault="00CA7315" w:rsidP="00CA7315">
      <w:pPr>
        <w:tabs>
          <w:tab w:val="num" w:pos="643"/>
        </w:tabs>
        <w:ind w:left="426"/>
        <w:jc w:val="both"/>
        <w:rPr>
          <w:rFonts w:ascii="Tahoma" w:hAnsi="Tahoma" w:cs="Tahoma"/>
          <w:color w:val="000000"/>
          <w:sz w:val="20"/>
          <w:szCs w:val="20"/>
        </w:rPr>
      </w:pPr>
      <w:r w:rsidRPr="00CA7315">
        <w:rPr>
          <w:rFonts w:ascii="Tahoma" w:hAnsi="Tahoma" w:cs="Tahoma"/>
          <w:color w:val="000000"/>
          <w:sz w:val="20"/>
          <w:szCs w:val="20"/>
        </w:rPr>
        <w:t>wskaźnik zużycia określany jest jako stosunek liczby kopii wykonanych do dnia powstania szkody do normy technicznej (liczby kopii) przewidzianej przez producenta dla danego urządzenia.</w:t>
      </w:r>
    </w:p>
    <w:p w14:paraId="60DA7E03" w14:textId="77777777" w:rsidR="00CA7315" w:rsidRPr="00CA7315" w:rsidRDefault="00CA7315" w:rsidP="00CA7315">
      <w:pPr>
        <w:ind w:left="425"/>
        <w:jc w:val="both"/>
        <w:rPr>
          <w:rFonts w:ascii="Tahoma" w:hAnsi="Tahoma" w:cs="Tahoma"/>
          <w:b/>
          <w:color w:val="FF0000"/>
          <w:sz w:val="20"/>
          <w:szCs w:val="20"/>
        </w:rPr>
      </w:pPr>
    </w:p>
    <w:p w14:paraId="39213399" w14:textId="77777777" w:rsidR="00CA7315" w:rsidRPr="00CA7315" w:rsidRDefault="00CA7315" w:rsidP="00CA7315">
      <w:pPr>
        <w:jc w:val="both"/>
        <w:rPr>
          <w:rFonts w:ascii="Tahoma" w:hAnsi="Tahoma" w:cs="Tahoma"/>
          <w:b/>
          <w:sz w:val="20"/>
          <w:szCs w:val="20"/>
        </w:rPr>
      </w:pPr>
      <w:r w:rsidRPr="00CA7315">
        <w:rPr>
          <w:rFonts w:ascii="Tahoma" w:hAnsi="Tahoma" w:cs="Tahoma"/>
          <w:b/>
          <w:sz w:val="20"/>
          <w:szCs w:val="20"/>
        </w:rPr>
        <w:t>Klauzula IT (Information Techonology)</w:t>
      </w:r>
    </w:p>
    <w:p w14:paraId="49C54DBF" w14:textId="77777777" w:rsidR="00CA7315" w:rsidRPr="00CA7315" w:rsidRDefault="00CA7315" w:rsidP="00CA7315">
      <w:pPr>
        <w:ind w:left="426"/>
        <w:jc w:val="both"/>
        <w:rPr>
          <w:rFonts w:ascii="Tahoma" w:hAnsi="Tahoma" w:cs="Tahoma"/>
          <w:sz w:val="20"/>
          <w:szCs w:val="20"/>
        </w:rPr>
      </w:pPr>
      <w:r w:rsidRPr="00CA7315">
        <w:rPr>
          <w:rFonts w:ascii="Tahoma" w:hAnsi="Tahoma" w:cs="Tahoma"/>
          <w:sz w:val="20"/>
          <w:szCs w:val="20"/>
        </w:rPr>
        <w:t>Z zachowaniem postanowień ogólnych warunków ubezpieczenia / warunków umowy ubezpieczenia dotyczących odpowiedzialności za szkody fizyczne w mieniu ubezpieczonym na podstawie tychże warunków wprowadza się klauzulę o następującej treści:</w:t>
      </w:r>
    </w:p>
    <w:p w14:paraId="31447812" w14:textId="77777777" w:rsidR="00CA7315" w:rsidRPr="00CA7315" w:rsidRDefault="00CA7315" w:rsidP="00CA7315">
      <w:pPr>
        <w:ind w:left="426"/>
        <w:jc w:val="both"/>
        <w:rPr>
          <w:rFonts w:ascii="Tahoma" w:hAnsi="Tahoma" w:cs="Tahoma"/>
          <w:i/>
          <w:sz w:val="20"/>
          <w:szCs w:val="20"/>
        </w:rPr>
      </w:pPr>
      <w:r w:rsidRPr="00CA7315">
        <w:rPr>
          <w:rFonts w:ascii="Tahoma" w:hAnsi="Tahoma" w:cs="Tahoma"/>
          <w:i/>
          <w:sz w:val="20"/>
          <w:szCs w:val="20"/>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2ABF22A8" w14:textId="77777777" w:rsidR="00CA7315" w:rsidRPr="00CA7315" w:rsidRDefault="00CA7315" w:rsidP="00CA7315">
      <w:pPr>
        <w:ind w:left="426"/>
        <w:jc w:val="both"/>
        <w:rPr>
          <w:rFonts w:ascii="Tahoma" w:hAnsi="Tahoma" w:cs="Tahoma"/>
          <w:i/>
          <w:sz w:val="20"/>
          <w:szCs w:val="20"/>
        </w:rPr>
      </w:pPr>
      <w:r w:rsidRPr="00CA7315">
        <w:rPr>
          <w:rFonts w:ascii="Tahoma" w:hAnsi="Tahoma" w:cs="Tahoma"/>
          <w:i/>
          <w:sz w:val="20"/>
          <w:szCs w:val="20"/>
        </w:rPr>
        <w:t>Ubezpieczyciel nie odpowiada za:</w:t>
      </w:r>
    </w:p>
    <w:p w14:paraId="01A151E4" w14:textId="77777777" w:rsidR="00CA7315" w:rsidRPr="00CA7315" w:rsidRDefault="00CA7315" w:rsidP="00CA7315">
      <w:pPr>
        <w:ind w:left="426"/>
        <w:jc w:val="both"/>
        <w:rPr>
          <w:rFonts w:ascii="Tahoma" w:hAnsi="Tahoma" w:cs="Tahoma"/>
          <w:i/>
          <w:sz w:val="20"/>
          <w:szCs w:val="20"/>
        </w:rPr>
      </w:pPr>
      <w:r w:rsidRPr="00CA7315">
        <w:rPr>
          <w:rFonts w:ascii="Tahoma" w:hAnsi="Tahoma" w:cs="Tahoma"/>
          <w:i/>
          <w:sz w:val="20"/>
          <w:szCs w:val="20"/>
        </w:rPr>
        <w:t xml:space="preserve">a) szkody w danych elektronicznych powstałe wskutek innej przyczyny niż fizyczna szkoda w mieniu, a w szczególności wskutek ich </w:t>
      </w:r>
      <w:r w:rsidRPr="00CA7315">
        <w:rPr>
          <w:rFonts w:ascii="Tahoma" w:hAnsi="Tahoma" w:cs="Tahoma"/>
          <w:i/>
          <w:color w:val="000000"/>
          <w:sz w:val="20"/>
          <w:szCs w:val="2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CA7315">
        <w:rPr>
          <w:rFonts w:ascii="Tahoma" w:hAnsi="Tahoma" w:cs="Tahoma"/>
          <w:i/>
          <w:sz w:val="20"/>
          <w:szCs w:val="20"/>
        </w:rPr>
        <w:t>;</w:t>
      </w:r>
    </w:p>
    <w:p w14:paraId="24CF368D" w14:textId="77777777" w:rsidR="00CA7315" w:rsidRPr="00CA7315" w:rsidRDefault="00CA7315" w:rsidP="00CA7315">
      <w:pPr>
        <w:ind w:left="426"/>
        <w:jc w:val="both"/>
        <w:rPr>
          <w:rFonts w:ascii="Tahoma" w:hAnsi="Tahoma" w:cs="Tahoma"/>
          <w:i/>
          <w:sz w:val="20"/>
          <w:szCs w:val="20"/>
        </w:rPr>
      </w:pPr>
      <w:r w:rsidRPr="00CA7315">
        <w:rPr>
          <w:rFonts w:ascii="Tahoma" w:hAnsi="Tahoma" w:cs="Tahoma"/>
          <w:i/>
          <w:sz w:val="20"/>
          <w:szCs w:val="20"/>
        </w:rPr>
        <w:t>b) wszelkie straty wynikające z przerwy w działalności z powodu szkód określonych w pkt. a);</w:t>
      </w:r>
    </w:p>
    <w:p w14:paraId="3C6C84D5" w14:textId="77777777" w:rsidR="00CA7315" w:rsidRPr="00CA7315" w:rsidRDefault="00CA7315" w:rsidP="00CA7315">
      <w:pPr>
        <w:ind w:left="426"/>
        <w:jc w:val="both"/>
        <w:rPr>
          <w:rFonts w:ascii="Tahoma" w:hAnsi="Tahoma" w:cs="Tahoma"/>
          <w:i/>
          <w:sz w:val="20"/>
          <w:szCs w:val="20"/>
        </w:rPr>
      </w:pPr>
      <w:r w:rsidRPr="00CA7315">
        <w:rPr>
          <w:rFonts w:ascii="Tahoma" w:hAnsi="Tahoma" w:cs="Tahoma"/>
          <w:i/>
          <w:sz w:val="20"/>
          <w:szCs w:val="20"/>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2A30BAE8" w14:textId="77777777" w:rsidR="00CA7315" w:rsidRPr="00CA7315" w:rsidRDefault="00CA7315" w:rsidP="00CA7315">
      <w:pPr>
        <w:ind w:left="426"/>
        <w:jc w:val="both"/>
        <w:rPr>
          <w:rFonts w:ascii="Tahoma" w:hAnsi="Tahoma" w:cs="Tahoma"/>
          <w:i/>
          <w:sz w:val="20"/>
          <w:szCs w:val="20"/>
        </w:rPr>
      </w:pPr>
      <w:r w:rsidRPr="00CA7315">
        <w:rPr>
          <w:rFonts w:ascii="Tahoma" w:hAnsi="Tahoma" w:cs="Tahoma"/>
          <w:i/>
          <w:color w:val="000000"/>
          <w:sz w:val="20"/>
          <w:szCs w:val="20"/>
        </w:rPr>
        <w:t>Przy czym za:</w:t>
      </w:r>
    </w:p>
    <w:p w14:paraId="2A7F1812" w14:textId="77777777" w:rsidR="00CA7315" w:rsidRPr="00CA7315" w:rsidRDefault="00CA7315" w:rsidP="00CA7315">
      <w:pPr>
        <w:ind w:left="426"/>
        <w:jc w:val="both"/>
        <w:rPr>
          <w:rFonts w:ascii="Tahoma" w:hAnsi="Tahoma" w:cs="Tahoma"/>
          <w:i/>
          <w:sz w:val="20"/>
          <w:szCs w:val="20"/>
        </w:rPr>
      </w:pPr>
      <w:r w:rsidRPr="00CA7315">
        <w:rPr>
          <w:rFonts w:ascii="Tahoma" w:hAnsi="Tahoma" w:cs="Tahoma"/>
          <w:i/>
          <w:color w:val="000000"/>
          <w:sz w:val="20"/>
          <w:szCs w:val="20"/>
        </w:rPr>
        <w:t xml:space="preserve">- </w:t>
      </w:r>
      <w:r w:rsidRPr="00CA7315">
        <w:rPr>
          <w:rFonts w:ascii="Tahoma" w:hAnsi="Tahoma" w:cs="Tahoma"/>
          <w:b/>
          <w:bCs/>
          <w:color w:val="000000"/>
          <w:sz w:val="20"/>
        </w:rPr>
        <w:t>dane elektroniczne</w:t>
      </w:r>
      <w:r w:rsidRPr="00CA7315">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8CB3072" w14:textId="77777777" w:rsidR="00CA7315" w:rsidRPr="00CA7315" w:rsidRDefault="00CA7315" w:rsidP="00CA7315">
      <w:pPr>
        <w:ind w:left="426"/>
        <w:jc w:val="both"/>
        <w:rPr>
          <w:rFonts w:ascii="Tahoma" w:hAnsi="Tahoma" w:cs="Tahoma"/>
          <w:i/>
          <w:sz w:val="20"/>
          <w:szCs w:val="20"/>
        </w:rPr>
      </w:pPr>
      <w:r w:rsidRPr="00CA7315">
        <w:rPr>
          <w:rFonts w:ascii="Tahoma" w:hAnsi="Tahoma" w:cs="Tahoma"/>
          <w:i/>
          <w:color w:val="000000"/>
          <w:sz w:val="20"/>
          <w:szCs w:val="20"/>
        </w:rPr>
        <w:t xml:space="preserve">- </w:t>
      </w:r>
      <w:r w:rsidRPr="00CA7315">
        <w:rPr>
          <w:rFonts w:ascii="Tahoma" w:hAnsi="Tahoma" w:cs="Tahoma"/>
          <w:b/>
          <w:bCs/>
          <w:color w:val="000000"/>
          <w:sz w:val="20"/>
        </w:rPr>
        <w:t>wirus komputerowy</w:t>
      </w:r>
      <w:r w:rsidRPr="00CA7315">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560E714F" w14:textId="77777777" w:rsidR="00CA7315" w:rsidRPr="00CA7315" w:rsidRDefault="00CA7315" w:rsidP="00CA7315">
      <w:pPr>
        <w:ind w:left="425"/>
        <w:jc w:val="both"/>
        <w:rPr>
          <w:rFonts w:ascii="Tahoma" w:hAnsi="Tahoma" w:cs="Tahoma"/>
          <w:b/>
          <w:sz w:val="20"/>
          <w:szCs w:val="20"/>
        </w:rPr>
      </w:pPr>
    </w:p>
    <w:p w14:paraId="031DD31F" w14:textId="77777777" w:rsidR="00CA7315" w:rsidRPr="00CA7315" w:rsidRDefault="00CA7315" w:rsidP="00CA7315">
      <w:pPr>
        <w:jc w:val="both"/>
        <w:outlineLvl w:val="2"/>
        <w:rPr>
          <w:rFonts w:ascii="Tahoma" w:hAnsi="Tahoma" w:cs="Tahoma"/>
          <w:b/>
          <w:sz w:val="20"/>
          <w:szCs w:val="20"/>
        </w:rPr>
      </w:pPr>
      <w:r w:rsidRPr="00CA7315">
        <w:rPr>
          <w:rFonts w:ascii="Tahoma" w:hAnsi="Tahoma" w:cs="Tahoma"/>
          <w:b/>
          <w:sz w:val="20"/>
          <w:szCs w:val="20"/>
        </w:rPr>
        <w:t>D. UBEZPIECZENIE NNW OSÓB SKIEROWANYCH DO ROBÓT PUBLICZNYCH, PRAC SPOŁECZNIE UŻYTECZNYCH, PRAC INTERWENCYJNYCH Z URZĘDU PRACY, OSÓB SKIEROWANYCH WYROKIEM SĄDU DO WYNONYWANIA PRAC, WOLONTARIUSZY, PRAKTYKANTÓW, STAŻYSTÓW:</w:t>
      </w:r>
    </w:p>
    <w:p w14:paraId="2A39038F" w14:textId="77777777" w:rsidR="00CA7315" w:rsidRPr="00CA7315" w:rsidRDefault="00CA7315" w:rsidP="00CA7315">
      <w:pPr>
        <w:ind w:firstLine="426"/>
        <w:jc w:val="both"/>
        <w:rPr>
          <w:rFonts w:ascii="Tahoma" w:hAnsi="Tahoma" w:cs="Tahoma"/>
          <w:sz w:val="20"/>
          <w:szCs w:val="20"/>
        </w:rPr>
      </w:pPr>
    </w:p>
    <w:p w14:paraId="684A60BD" w14:textId="77777777" w:rsidR="00CA7315" w:rsidRPr="00CA7315" w:rsidRDefault="00CA7315" w:rsidP="00CA7315">
      <w:pPr>
        <w:ind w:firstLine="426"/>
        <w:jc w:val="both"/>
        <w:rPr>
          <w:rFonts w:ascii="Tahoma" w:hAnsi="Tahoma" w:cs="Tahoma"/>
          <w:b/>
          <w:sz w:val="20"/>
          <w:szCs w:val="20"/>
        </w:rPr>
      </w:pPr>
      <w:r w:rsidRPr="00CA7315">
        <w:rPr>
          <w:rFonts w:ascii="Tahoma" w:hAnsi="Tahoma" w:cs="Tahoma"/>
          <w:sz w:val="20"/>
          <w:szCs w:val="20"/>
        </w:rPr>
        <w:t>Suma ubezpieczenia:</w:t>
      </w:r>
      <w:r w:rsidRPr="00CA7315">
        <w:rPr>
          <w:rFonts w:ascii="Tahoma" w:hAnsi="Tahoma" w:cs="Tahoma"/>
          <w:sz w:val="20"/>
          <w:szCs w:val="20"/>
        </w:rPr>
        <w:tab/>
      </w:r>
      <w:r w:rsidRPr="00CA7315">
        <w:rPr>
          <w:rFonts w:ascii="Tahoma" w:hAnsi="Tahoma" w:cs="Tahoma"/>
          <w:b/>
          <w:sz w:val="20"/>
          <w:szCs w:val="20"/>
        </w:rPr>
        <w:t>5 000,00 zł</w:t>
      </w:r>
    </w:p>
    <w:p w14:paraId="086E10B3" w14:textId="77777777" w:rsidR="00CA7315" w:rsidRPr="00CA7315" w:rsidRDefault="00CA7315" w:rsidP="00CA7315">
      <w:pPr>
        <w:ind w:firstLine="426"/>
        <w:jc w:val="both"/>
        <w:rPr>
          <w:rFonts w:ascii="Tahoma" w:hAnsi="Tahoma" w:cs="Tahoma"/>
          <w:sz w:val="20"/>
          <w:szCs w:val="20"/>
        </w:rPr>
      </w:pPr>
      <w:r w:rsidRPr="00CA7315">
        <w:rPr>
          <w:rFonts w:ascii="Tahoma" w:hAnsi="Tahoma" w:cs="Tahoma"/>
          <w:sz w:val="20"/>
          <w:szCs w:val="20"/>
        </w:rPr>
        <w:t>zakres świadczeń:</w:t>
      </w:r>
      <w:r w:rsidRPr="00CA7315">
        <w:rPr>
          <w:rFonts w:ascii="Tahoma" w:hAnsi="Tahoma" w:cs="Tahoma"/>
          <w:sz w:val="20"/>
          <w:szCs w:val="20"/>
        </w:rPr>
        <w:tab/>
      </w:r>
      <w:r w:rsidRPr="00CA7315">
        <w:rPr>
          <w:rFonts w:ascii="Tahoma" w:hAnsi="Tahoma" w:cs="Tahoma"/>
          <w:sz w:val="20"/>
          <w:szCs w:val="20"/>
        </w:rPr>
        <w:tab/>
        <w:t>podstawowy + zawał serca i udar mózgu</w:t>
      </w:r>
    </w:p>
    <w:p w14:paraId="018354EF" w14:textId="77777777" w:rsidR="00CA7315" w:rsidRPr="00CA7315" w:rsidRDefault="00CA7315" w:rsidP="00CA7315">
      <w:pPr>
        <w:ind w:firstLine="426"/>
        <w:jc w:val="both"/>
        <w:rPr>
          <w:rFonts w:ascii="Tahoma" w:hAnsi="Tahoma" w:cs="Tahoma"/>
          <w:sz w:val="20"/>
          <w:szCs w:val="20"/>
        </w:rPr>
      </w:pPr>
      <w:r w:rsidRPr="00CA7315">
        <w:rPr>
          <w:rFonts w:ascii="Tahoma" w:hAnsi="Tahoma" w:cs="Tahoma"/>
          <w:sz w:val="20"/>
          <w:szCs w:val="20"/>
        </w:rPr>
        <w:t>czas odpowiedzialności:</w:t>
      </w:r>
      <w:r w:rsidRPr="00CA7315">
        <w:rPr>
          <w:rFonts w:ascii="Tahoma" w:hAnsi="Tahoma" w:cs="Tahoma"/>
          <w:sz w:val="20"/>
          <w:szCs w:val="20"/>
        </w:rPr>
        <w:tab/>
        <w:t>praca + droga</w:t>
      </w:r>
    </w:p>
    <w:p w14:paraId="265E0741" w14:textId="77777777" w:rsidR="00CA7315" w:rsidRPr="00431360" w:rsidRDefault="00CA7315" w:rsidP="00CA7315">
      <w:pPr>
        <w:ind w:firstLine="426"/>
        <w:jc w:val="both"/>
        <w:rPr>
          <w:rFonts w:ascii="Tahoma" w:hAnsi="Tahoma" w:cs="Tahoma"/>
          <w:sz w:val="20"/>
          <w:szCs w:val="20"/>
        </w:rPr>
      </w:pPr>
      <w:r w:rsidRPr="00CA7315">
        <w:rPr>
          <w:rFonts w:ascii="Tahoma" w:hAnsi="Tahoma" w:cs="Tahoma"/>
          <w:sz w:val="20"/>
          <w:szCs w:val="20"/>
        </w:rPr>
        <w:t xml:space="preserve">forma zawarcia </w:t>
      </w:r>
      <w:r w:rsidRPr="00431360">
        <w:rPr>
          <w:rFonts w:ascii="Tahoma" w:hAnsi="Tahoma" w:cs="Tahoma"/>
          <w:sz w:val="20"/>
          <w:szCs w:val="20"/>
        </w:rPr>
        <w:t>ubezpieczenia:</w:t>
      </w:r>
      <w:r w:rsidRPr="00431360">
        <w:rPr>
          <w:rFonts w:ascii="Tahoma" w:hAnsi="Tahoma" w:cs="Tahoma"/>
          <w:sz w:val="20"/>
          <w:szCs w:val="20"/>
        </w:rPr>
        <w:tab/>
        <w:t>bezimienna</w:t>
      </w:r>
    </w:p>
    <w:p w14:paraId="00490576" w14:textId="66D353B6" w:rsidR="00CA7315" w:rsidRPr="00431360" w:rsidRDefault="00CA7315" w:rsidP="00CA7315">
      <w:pPr>
        <w:ind w:firstLine="426"/>
        <w:jc w:val="both"/>
        <w:rPr>
          <w:rFonts w:ascii="Tahoma" w:hAnsi="Tahoma" w:cs="Tahoma"/>
          <w:sz w:val="20"/>
          <w:szCs w:val="20"/>
        </w:rPr>
      </w:pPr>
      <w:r w:rsidRPr="00431360">
        <w:rPr>
          <w:rFonts w:ascii="Tahoma" w:hAnsi="Tahoma" w:cs="Tahoma"/>
          <w:sz w:val="20"/>
          <w:szCs w:val="20"/>
        </w:rPr>
        <w:t>liczba ubezpieczonych:</w:t>
      </w:r>
      <w:r w:rsidRPr="00431360">
        <w:rPr>
          <w:rFonts w:ascii="Tahoma" w:hAnsi="Tahoma" w:cs="Tahoma"/>
          <w:sz w:val="20"/>
          <w:szCs w:val="20"/>
        </w:rPr>
        <w:tab/>
        <w:t>1</w:t>
      </w:r>
      <w:r w:rsidR="00431360">
        <w:rPr>
          <w:rFonts w:ascii="Tahoma" w:hAnsi="Tahoma" w:cs="Tahoma"/>
          <w:sz w:val="20"/>
          <w:szCs w:val="20"/>
        </w:rPr>
        <w:t>5</w:t>
      </w:r>
      <w:r w:rsidRPr="00431360">
        <w:rPr>
          <w:rFonts w:ascii="Tahoma" w:hAnsi="Tahoma" w:cs="Tahoma"/>
          <w:sz w:val="20"/>
          <w:szCs w:val="20"/>
        </w:rPr>
        <w:t xml:space="preserve"> osób</w:t>
      </w:r>
    </w:p>
    <w:p w14:paraId="0C632B5E" w14:textId="77777777" w:rsidR="00CA7315" w:rsidRPr="00431360" w:rsidRDefault="00CA7315" w:rsidP="00CA7315">
      <w:pPr>
        <w:ind w:firstLine="426"/>
        <w:rPr>
          <w:rFonts w:ascii="Tahoma" w:hAnsi="Tahoma" w:cs="Tahoma"/>
          <w:sz w:val="20"/>
          <w:szCs w:val="20"/>
        </w:rPr>
      </w:pPr>
      <w:r w:rsidRPr="00431360">
        <w:rPr>
          <w:rFonts w:ascii="Tahoma" w:hAnsi="Tahoma" w:cs="Tahoma"/>
          <w:sz w:val="20"/>
          <w:szCs w:val="20"/>
        </w:rPr>
        <w:t>Uwaga: brak franszyz i udziałów własnych</w:t>
      </w:r>
    </w:p>
    <w:p w14:paraId="5383666A" w14:textId="77777777" w:rsidR="00CA7315" w:rsidRPr="00CA7315" w:rsidRDefault="00CA7315" w:rsidP="00CA7315">
      <w:pPr>
        <w:rPr>
          <w:sz w:val="20"/>
          <w:szCs w:val="20"/>
        </w:rPr>
      </w:pPr>
    </w:p>
    <w:p w14:paraId="72FCD5FC" w14:textId="77777777" w:rsidR="00CA7315" w:rsidRPr="00CA7315" w:rsidRDefault="00CA7315" w:rsidP="00CA7315">
      <w:pPr>
        <w:jc w:val="both"/>
        <w:rPr>
          <w:sz w:val="20"/>
          <w:szCs w:val="20"/>
        </w:rPr>
      </w:pPr>
      <w:r w:rsidRPr="00CA7315">
        <w:rPr>
          <w:rFonts w:ascii="Tahoma" w:hAnsi="Tahoma" w:cs="Tahoma"/>
          <w:bCs/>
          <w:sz w:val="20"/>
          <w:szCs w:val="20"/>
          <w:u w:val="single"/>
        </w:rPr>
        <w:t>Świadczenia dla zakresu podstawowego obejmują co najmniej:</w:t>
      </w:r>
    </w:p>
    <w:p w14:paraId="68AA29EB" w14:textId="77777777" w:rsidR="00CA7315" w:rsidRPr="00CA7315" w:rsidRDefault="00CA7315" w:rsidP="00CA7315">
      <w:pPr>
        <w:numPr>
          <w:ilvl w:val="0"/>
          <w:numId w:val="35"/>
        </w:numPr>
        <w:jc w:val="both"/>
        <w:rPr>
          <w:sz w:val="20"/>
          <w:szCs w:val="20"/>
        </w:rPr>
      </w:pPr>
      <w:r w:rsidRPr="00CA7315">
        <w:rPr>
          <w:rFonts w:ascii="Tahoma" w:hAnsi="Tahoma" w:cs="Tahoma"/>
          <w:bCs/>
          <w:sz w:val="20"/>
          <w:szCs w:val="20"/>
        </w:rPr>
        <w:t>świadczenie w tytułu śmierci ubezpieczonego w następstwie nieszczęśliwego wypadku albo zdarzenia objętego umową (100% sumy ubezpieczenia),</w:t>
      </w:r>
    </w:p>
    <w:p w14:paraId="6317027F" w14:textId="77777777" w:rsidR="00CA7315" w:rsidRPr="00CA7315" w:rsidRDefault="00CA7315" w:rsidP="00CA7315">
      <w:pPr>
        <w:numPr>
          <w:ilvl w:val="0"/>
          <w:numId w:val="35"/>
        </w:numPr>
        <w:jc w:val="both"/>
        <w:rPr>
          <w:sz w:val="20"/>
          <w:szCs w:val="20"/>
        </w:rPr>
      </w:pPr>
      <w:r w:rsidRPr="00CA7315">
        <w:rPr>
          <w:rFonts w:ascii="Tahoma" w:hAnsi="Tahoma" w:cs="Tahoma"/>
          <w:bCs/>
          <w:sz w:val="20"/>
          <w:szCs w:val="20"/>
        </w:rPr>
        <w:t>świadczenie z tytułu całkowitego trwałego uszczerbku na zdrowiu w następstwie nieszczęśliwego wypadku albo zdarzenia objętego umową (100% sumy ubezpieczenia),</w:t>
      </w:r>
    </w:p>
    <w:p w14:paraId="04C7B215" w14:textId="77777777" w:rsidR="00CA7315" w:rsidRPr="00CA7315" w:rsidRDefault="00CA7315" w:rsidP="00CA7315">
      <w:pPr>
        <w:numPr>
          <w:ilvl w:val="0"/>
          <w:numId w:val="35"/>
        </w:numPr>
        <w:jc w:val="both"/>
        <w:rPr>
          <w:sz w:val="20"/>
          <w:szCs w:val="20"/>
        </w:rPr>
      </w:pPr>
      <w:r w:rsidRPr="00CA7315">
        <w:rPr>
          <w:rFonts w:ascii="Tahoma" w:hAnsi="Tahoma" w:cs="Tahoma"/>
          <w:bCs/>
          <w:sz w:val="20"/>
          <w:szCs w:val="20"/>
        </w:rPr>
        <w:t>świadczenie z tytułu częściowego trwałego uszczerbku na zdrowiu w następstwie nieszczęśliwego wypadku albo zdarzenia objętego umową (% uszczerbku na zdrowiu = % sumy ubezpieczenia),</w:t>
      </w:r>
    </w:p>
    <w:p w14:paraId="7C079156" w14:textId="77777777" w:rsidR="00CA7315" w:rsidRPr="00CA7315" w:rsidRDefault="00CA7315" w:rsidP="00CA7315">
      <w:pPr>
        <w:numPr>
          <w:ilvl w:val="0"/>
          <w:numId w:val="35"/>
        </w:numPr>
        <w:jc w:val="both"/>
        <w:rPr>
          <w:sz w:val="20"/>
          <w:szCs w:val="20"/>
        </w:rPr>
      </w:pPr>
      <w:r w:rsidRPr="00CA7315">
        <w:rPr>
          <w:rFonts w:ascii="Tahoma" w:hAnsi="Tahoma" w:cs="Tahoma"/>
          <w:bCs/>
          <w:sz w:val="20"/>
          <w:szCs w:val="20"/>
        </w:rPr>
        <w:t>zwrot kosztów nabycia przedmiotów ortopedycznych i środków pomocniczych (do 15% sumy ubezpieczenia),</w:t>
      </w:r>
    </w:p>
    <w:p w14:paraId="495F9BE9" w14:textId="77777777" w:rsidR="00CA7315" w:rsidRPr="00CA7315" w:rsidRDefault="00CA7315" w:rsidP="00CA7315">
      <w:pPr>
        <w:numPr>
          <w:ilvl w:val="0"/>
          <w:numId w:val="35"/>
        </w:numPr>
        <w:jc w:val="both"/>
        <w:rPr>
          <w:sz w:val="20"/>
          <w:szCs w:val="20"/>
        </w:rPr>
      </w:pPr>
      <w:r w:rsidRPr="00CA7315">
        <w:rPr>
          <w:rFonts w:ascii="Tahoma" w:hAnsi="Tahoma" w:cs="Tahoma"/>
          <w:bCs/>
          <w:sz w:val="20"/>
          <w:szCs w:val="20"/>
        </w:rPr>
        <w:t>zwrot kosztów przeszkolenia zawodowego inwalidów (do 15% sumy ubezpieczenia),</w:t>
      </w:r>
    </w:p>
    <w:p w14:paraId="73ED034C" w14:textId="77777777" w:rsidR="00CA7315" w:rsidRPr="00CA7315" w:rsidRDefault="00CA7315" w:rsidP="00CA7315">
      <w:pPr>
        <w:numPr>
          <w:ilvl w:val="0"/>
          <w:numId w:val="35"/>
        </w:numPr>
        <w:jc w:val="both"/>
        <w:rPr>
          <w:rFonts w:ascii="Tahoma" w:hAnsi="Tahoma" w:cs="Tahoma"/>
          <w:sz w:val="20"/>
          <w:szCs w:val="20"/>
        </w:rPr>
      </w:pPr>
      <w:r w:rsidRPr="00CA7315">
        <w:rPr>
          <w:rFonts w:ascii="Tahoma" w:hAnsi="Tahoma" w:cs="Tahoma"/>
          <w:bCs/>
          <w:sz w:val="20"/>
          <w:szCs w:val="20"/>
        </w:rPr>
        <w:t>zwrot kosztów leczenia na terytorium RP (do 15% sumy ubezpieczenia).</w:t>
      </w:r>
    </w:p>
    <w:p w14:paraId="66A469A7" w14:textId="77777777" w:rsidR="00CA7315" w:rsidRPr="00CA7315" w:rsidRDefault="00CA7315" w:rsidP="00CA7315">
      <w:pPr>
        <w:rPr>
          <w:rFonts w:ascii="Tahoma" w:hAnsi="Tahoma" w:cs="Tahoma"/>
          <w:sz w:val="20"/>
          <w:szCs w:val="20"/>
        </w:rPr>
      </w:pPr>
    </w:p>
    <w:p w14:paraId="4C760D00" w14:textId="77777777" w:rsidR="00CA7315" w:rsidRPr="00CA7315" w:rsidRDefault="00CA7315" w:rsidP="00CA7315">
      <w:pPr>
        <w:jc w:val="both"/>
        <w:outlineLvl w:val="2"/>
        <w:rPr>
          <w:rFonts w:ascii="Tahoma" w:hAnsi="Tahoma" w:cs="Tahoma"/>
          <w:b/>
          <w:szCs w:val="20"/>
        </w:rPr>
      </w:pPr>
      <w:r w:rsidRPr="00CA7315">
        <w:rPr>
          <w:rFonts w:ascii="Tahoma" w:hAnsi="Tahoma" w:cs="Tahoma"/>
          <w:b/>
          <w:sz w:val="20"/>
          <w:szCs w:val="20"/>
        </w:rPr>
        <w:lastRenderedPageBreak/>
        <w:t>E</w:t>
      </w:r>
      <w:r w:rsidRPr="00CA7315">
        <w:rPr>
          <w:rFonts w:ascii="Tahoma" w:hAnsi="Tahoma" w:cs="Tahoma"/>
          <w:b/>
          <w:szCs w:val="20"/>
        </w:rPr>
        <w:t xml:space="preserve">. </w:t>
      </w:r>
      <w:r w:rsidRPr="00CA7315">
        <w:rPr>
          <w:rFonts w:ascii="Tahoma" w:hAnsi="Tahoma" w:cs="Tahoma"/>
          <w:b/>
          <w:sz w:val="20"/>
          <w:szCs w:val="20"/>
        </w:rPr>
        <w:t>UBEZPIECZENIE MASZYN I URZĄDZEŃ OD USZKODZEŃ OD WSZYSTKICH RYZYK</w:t>
      </w:r>
    </w:p>
    <w:p w14:paraId="67DD90F7" w14:textId="77777777" w:rsidR="00CA7315" w:rsidRPr="00CA7315" w:rsidRDefault="00CA7315" w:rsidP="00CA7315">
      <w:pPr>
        <w:jc w:val="both"/>
        <w:rPr>
          <w:rFonts w:ascii="Tahoma" w:hAnsi="Tahoma" w:cs="Tahoma"/>
          <w:sz w:val="20"/>
          <w:szCs w:val="20"/>
        </w:rPr>
      </w:pPr>
    </w:p>
    <w:p w14:paraId="3A0F3703" w14:textId="77777777" w:rsidR="00CA7315" w:rsidRPr="00CA7315" w:rsidRDefault="00CA7315" w:rsidP="00CA7315">
      <w:pPr>
        <w:tabs>
          <w:tab w:val="left" w:pos="1134"/>
        </w:tabs>
        <w:ind w:left="1134" w:hanging="1134"/>
        <w:jc w:val="both"/>
        <w:rPr>
          <w:rFonts w:ascii="Tahoma" w:hAnsi="Tahoma" w:cs="Tahoma"/>
          <w:b/>
          <w:sz w:val="20"/>
          <w:szCs w:val="20"/>
        </w:rPr>
      </w:pPr>
      <w:r w:rsidRPr="00CA7315">
        <w:rPr>
          <w:rFonts w:ascii="Tahoma" w:hAnsi="Tahoma" w:cs="Tahoma"/>
          <w:b/>
          <w:sz w:val="20"/>
          <w:szCs w:val="20"/>
        </w:rPr>
        <w:t xml:space="preserve">UWAGA: </w:t>
      </w:r>
      <w:r w:rsidRPr="00CA7315">
        <w:rPr>
          <w:rFonts w:ascii="Tahoma" w:hAnsi="Tahoma" w:cs="Tahoma"/>
          <w:b/>
          <w:sz w:val="20"/>
          <w:szCs w:val="20"/>
        </w:rPr>
        <w:tab/>
        <w:t>Wysokość franszyz i udziałów własnych</w:t>
      </w:r>
    </w:p>
    <w:p w14:paraId="74BE3B6A" w14:textId="77777777" w:rsidR="00CA7315" w:rsidRPr="00CA7315" w:rsidRDefault="00CA7315" w:rsidP="00CA7315">
      <w:pPr>
        <w:tabs>
          <w:tab w:val="left" w:pos="1134"/>
        </w:tabs>
        <w:ind w:left="1134" w:hanging="1134"/>
        <w:jc w:val="both"/>
        <w:rPr>
          <w:rFonts w:ascii="Tahoma" w:hAnsi="Tahoma" w:cs="Tahoma"/>
          <w:b/>
          <w:sz w:val="20"/>
          <w:szCs w:val="20"/>
        </w:rPr>
      </w:pPr>
      <w:r w:rsidRPr="00CA7315">
        <w:rPr>
          <w:rFonts w:ascii="Tahoma" w:hAnsi="Tahoma" w:cs="Tahoma"/>
          <w:sz w:val="20"/>
          <w:szCs w:val="20"/>
        </w:rPr>
        <w:tab/>
        <w:t>Franszyza integralna: brak</w:t>
      </w:r>
    </w:p>
    <w:p w14:paraId="40FA3CBB" w14:textId="77777777" w:rsidR="00CA7315" w:rsidRPr="00CA7315" w:rsidRDefault="00CA7315" w:rsidP="00CA7315">
      <w:pPr>
        <w:tabs>
          <w:tab w:val="left" w:pos="1134"/>
        </w:tabs>
        <w:ind w:left="1134" w:hanging="1134"/>
        <w:jc w:val="both"/>
        <w:rPr>
          <w:rFonts w:ascii="Tahoma" w:hAnsi="Tahoma" w:cs="Tahoma"/>
          <w:sz w:val="20"/>
          <w:szCs w:val="20"/>
        </w:rPr>
      </w:pPr>
      <w:r w:rsidRPr="00CA7315">
        <w:rPr>
          <w:rFonts w:ascii="Tahoma" w:hAnsi="Tahoma" w:cs="Tahoma"/>
          <w:sz w:val="20"/>
          <w:szCs w:val="20"/>
        </w:rPr>
        <w:tab/>
        <w:t xml:space="preserve">Franszyza redukcyjna, udział własny: brak </w:t>
      </w:r>
    </w:p>
    <w:p w14:paraId="5AF8A913" w14:textId="77777777" w:rsidR="00CA7315" w:rsidRPr="00CA7315" w:rsidRDefault="00CA7315" w:rsidP="00CA7315">
      <w:pPr>
        <w:tabs>
          <w:tab w:val="left" w:pos="1134"/>
        </w:tabs>
        <w:ind w:left="1134" w:hanging="1134"/>
        <w:jc w:val="both"/>
        <w:rPr>
          <w:rFonts w:ascii="Tahoma" w:hAnsi="Tahoma" w:cs="Tahoma"/>
          <w:sz w:val="20"/>
          <w:szCs w:val="20"/>
        </w:rPr>
      </w:pPr>
    </w:p>
    <w:p w14:paraId="107B2143"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5EB7B545" w14:textId="77777777" w:rsidR="00CA7315" w:rsidRPr="00CA7315" w:rsidRDefault="00CA7315" w:rsidP="00CA7315">
      <w:pPr>
        <w:jc w:val="both"/>
        <w:rPr>
          <w:rFonts w:ascii="Tahoma" w:hAnsi="Tahoma" w:cs="Tahoma"/>
          <w:sz w:val="20"/>
          <w:szCs w:val="20"/>
        </w:rPr>
      </w:pPr>
    </w:p>
    <w:p w14:paraId="48B1FF2B"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Ubezpieczeniem są objęte maszyny (urządzenia) zainstalowane zgodnie z wymogami i zaleceniami producenta, zdolne do pracy po pozytywnym przejściu niezbędnych prób i testów oraz eksploatowane zgodnie z ich przeznaczeniem.</w:t>
      </w:r>
    </w:p>
    <w:p w14:paraId="6F96EC0F"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0BEAFAAE" w14:textId="77777777" w:rsidR="00CA7315" w:rsidRPr="00CA7315" w:rsidRDefault="00CA7315" w:rsidP="00CA7315">
      <w:pPr>
        <w:jc w:val="both"/>
        <w:rPr>
          <w:rFonts w:ascii="Tahoma" w:hAnsi="Tahoma" w:cs="Tahoma"/>
          <w:sz w:val="20"/>
          <w:szCs w:val="20"/>
        </w:rPr>
      </w:pPr>
    </w:p>
    <w:p w14:paraId="509FA92C"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Zakres ubezpieczenia winien obejmować co najmniej następujące ryzyka i koszty:</w:t>
      </w:r>
    </w:p>
    <w:p w14:paraId="1829CD29" w14:textId="77777777" w:rsidR="00CA7315" w:rsidRPr="00CA7315" w:rsidRDefault="00CA7315" w:rsidP="00CA7315">
      <w:pPr>
        <w:jc w:val="both"/>
        <w:rPr>
          <w:rFonts w:ascii="Tahoma" w:hAnsi="Tahoma" w:cs="Tahoma"/>
          <w:iCs/>
          <w:sz w:val="20"/>
          <w:szCs w:val="20"/>
        </w:rPr>
      </w:pPr>
      <w:r w:rsidRPr="00CA7315">
        <w:rPr>
          <w:rFonts w:ascii="Tahoma" w:hAnsi="Tahoma" w:cs="Tahoma"/>
          <w:sz w:val="20"/>
          <w:szCs w:val="20"/>
        </w:rPr>
        <w:t xml:space="preserve">wszelkie szkody materialne (fizyczne) polegające na utracie przedmiotu ubezpieczenia, jego uszkodzeniu lub zniszczeniu wskutek nagłej, nieprzewidzianej i niezależnej od ubezpieczającego przyczyny. Postanowienia </w:t>
      </w:r>
      <w:r w:rsidRPr="00CA7315">
        <w:rPr>
          <w:rFonts w:ascii="Tahoma" w:hAnsi="Tahoma" w:cs="Tahoma"/>
          <w:iCs/>
          <w:sz w:val="20"/>
          <w:szCs w:val="20"/>
        </w:rPr>
        <w:t>OWU Ubezpieczyciela ograniczające lub wyłączające jego odpowiedzialność mają zastosowanie, z zastrzeżeniem że ochrona ubezpieczeniowa winna obejmować co najmniej ryzyka i szkody opisane poniżej.</w:t>
      </w:r>
    </w:p>
    <w:p w14:paraId="16B05F03" w14:textId="77777777" w:rsidR="00CA7315" w:rsidRPr="00CA7315" w:rsidRDefault="00CA7315" w:rsidP="00CA7315">
      <w:pPr>
        <w:jc w:val="both"/>
        <w:rPr>
          <w:rFonts w:ascii="Tahoma" w:hAnsi="Tahoma" w:cs="Tahoma"/>
          <w:iCs/>
          <w:sz w:val="20"/>
          <w:szCs w:val="20"/>
        </w:rPr>
      </w:pPr>
    </w:p>
    <w:p w14:paraId="0739A3A6"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Ubezpieczenie powinno obejmować w szczególności szkody spowodowane przez:</w:t>
      </w:r>
    </w:p>
    <w:p w14:paraId="4947DB90"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ukryte błędy projektowe lub ukryte błędy konstrukcyjne,</w:t>
      </w:r>
    </w:p>
    <w:p w14:paraId="64BF0F5B"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ukryte wady materiałowe,</w:t>
      </w:r>
    </w:p>
    <w:p w14:paraId="10BD136B"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ukryte wady fabryczne, z wyłączeniem uszkodzeń, za które odpowiada producent lub dostawca w tytułu rękojmi bądź gwarancji,</w:t>
      </w:r>
    </w:p>
    <w:p w14:paraId="409E9EED"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niewłaściwą obsługę,</w:t>
      </w:r>
    </w:p>
    <w:p w14:paraId="2043C6A3"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dewastację,</w:t>
      </w:r>
    </w:p>
    <w:p w14:paraId="63281B34"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działanie sił odśrodkowych,</w:t>
      </w:r>
    </w:p>
    <w:p w14:paraId="14A87861"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niedziałanie lub wadliwe działanie urządzeń sygnalizacyjnych, kontrolno - pomiarowych lub zabezpieczających,</w:t>
      </w:r>
    </w:p>
    <w:p w14:paraId="1E1ED697"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niedobór wody w kotłach,</w:t>
      </w:r>
    </w:p>
    <w:p w14:paraId="201B1EEC"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nadmierne ciśnienie lub temperaturę wewnątrz maszyny (urządzenia), implozję,</w:t>
      </w:r>
    </w:p>
    <w:p w14:paraId="4B7E02D3"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zwarcie, przepięcie, przetężenie, uszkodzenie izolacji i inne przyczyny elektryczne</w:t>
      </w:r>
    </w:p>
    <w:p w14:paraId="3C3F303E"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poluzowanie się części,</w:t>
      </w:r>
    </w:p>
    <w:p w14:paraId="5F2AA153"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dostanie się ciała obcego,</w:t>
      </w:r>
    </w:p>
    <w:p w14:paraId="017BCF16"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wzrost albo spadek napięcia bądź natężenia prądu, zanik jednej lub kilku faz,</w:t>
      </w:r>
    </w:p>
    <w:p w14:paraId="05C441FB"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uszkodzenie maszyn wskutek zużycia się części eksploatacyjnych polegających okresowej wymianie, takich jak np. łożyska, taśmy, paski klinowe, bezpieczniki, przy czym ochrona nie obejmuje szkód w częściach i materiałach, które ulegają szybkiemu zużyciu lub z uwagi na swoje specyficzne funkcje podlegają okresowej wymianie w ramach konserwacji, a jedynie uszkodzenia (awarie) maszyn i urządzeń będące następstwem zużycia się tych części i materiałów.</w:t>
      </w:r>
    </w:p>
    <w:p w14:paraId="5523FC7F"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xml:space="preserve">Maszyny i urządzenia wykazane do ubezpieczenia są objęte ochroną ubezpieczeniową od szkód spowodowanych działaniem prądu elektrycznego, bez względu na przyczynę pierwotną z limitem odpowiedzialności 100.000,00 zł na jedno i wszystkie zdarzenia. </w:t>
      </w:r>
    </w:p>
    <w:p w14:paraId="609A6FF4" w14:textId="77777777" w:rsidR="00CA7315" w:rsidRPr="00CA7315" w:rsidRDefault="00CA7315" w:rsidP="00CA7315">
      <w:pPr>
        <w:jc w:val="both"/>
        <w:rPr>
          <w:rFonts w:ascii="Tahoma" w:hAnsi="Tahoma" w:cs="Tahoma"/>
          <w:sz w:val="20"/>
          <w:szCs w:val="20"/>
        </w:rPr>
      </w:pPr>
    </w:p>
    <w:p w14:paraId="1FC5E019"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xml:space="preserve">Objęte ochroną ubezpieczeniową maszyny i urządzenia są objęte ochroną od szkód powstałych na skutek akcji ratowniczej prowadzonej w związku ze zdarzeniami losowymi o charakterze nagłym i niespodziewanym. </w:t>
      </w:r>
    </w:p>
    <w:p w14:paraId="0532ED9C" w14:textId="77777777" w:rsidR="00CA7315" w:rsidRPr="00CA7315" w:rsidRDefault="00CA7315" w:rsidP="00CA7315">
      <w:pPr>
        <w:jc w:val="both"/>
        <w:rPr>
          <w:rFonts w:ascii="Tahoma" w:hAnsi="Tahoma" w:cs="Tahoma"/>
          <w:sz w:val="20"/>
          <w:szCs w:val="20"/>
        </w:rPr>
      </w:pPr>
    </w:p>
    <w:p w14:paraId="0DD23AF0"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Rodzaj wartości: wartość odtworzeniowa</w:t>
      </w:r>
    </w:p>
    <w:p w14:paraId="552BC4AE"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xml:space="preserve">Likwidacja szkód: w przypadku szkody całkowitej - do wartości odtworzenia rozumianej jako wartości zastąpienia ubezpieczonej maszyny (urządzenia) przez maszynę (urządzenie) fabrycznie nową, dostępną na rynku, możliwie jak najbardziej zbliżoną parametrami jakości i wydajności do sprzętu zniszczonego, z </w:t>
      </w:r>
      <w:r w:rsidRPr="00CA7315">
        <w:rPr>
          <w:rFonts w:ascii="Tahoma" w:hAnsi="Tahoma" w:cs="Tahoma"/>
          <w:sz w:val="20"/>
          <w:szCs w:val="20"/>
        </w:rPr>
        <w:lastRenderedPageBreak/>
        <w:t>uwzględnieniem kosztów transportu, demontażu i montażu ponownego oraz opłat celnych i innych tego typu należności, niezależnie od wieku i stopnia umorzenia sprzętu, maksymalnie do wysokości sumy ubezpieczenia. W przypadku szkody częściowej – według kosztów naprawy lub remontu z uwzględnieniem kosztów transportu, demontażu i montażu, cła i innego rodzaju opłat.</w:t>
      </w:r>
    </w:p>
    <w:p w14:paraId="0B252998" w14:textId="77777777" w:rsidR="00CA7315" w:rsidRPr="00CA7315" w:rsidRDefault="00CA7315" w:rsidP="00CA7315">
      <w:pPr>
        <w:rPr>
          <w:rFonts w:ascii="Tahoma" w:hAnsi="Tahoma" w:cs="Tahoma"/>
          <w:sz w:val="20"/>
          <w:szCs w:val="20"/>
        </w:rPr>
      </w:pPr>
    </w:p>
    <w:p w14:paraId="2BB972A7" w14:textId="77777777" w:rsidR="00CA7315" w:rsidRPr="00CA7315" w:rsidRDefault="00CA7315" w:rsidP="00CA7315">
      <w:pPr>
        <w:rPr>
          <w:rFonts w:ascii="Tahoma" w:hAnsi="Tahoma" w:cs="Tahoma"/>
          <w:sz w:val="20"/>
          <w:szCs w:val="20"/>
          <w:u w:val="single"/>
        </w:rPr>
      </w:pPr>
      <w:r w:rsidRPr="00CA7315">
        <w:rPr>
          <w:rFonts w:ascii="Tahoma" w:hAnsi="Tahoma" w:cs="Tahoma"/>
          <w:sz w:val="20"/>
          <w:szCs w:val="20"/>
        </w:rPr>
        <w:t xml:space="preserve">Wykaz maszyn i urządzeń w załączniku nr 4 </w:t>
      </w:r>
    </w:p>
    <w:p w14:paraId="0470409F" w14:textId="77777777" w:rsidR="00CA7315" w:rsidRPr="00CA7315" w:rsidRDefault="00CA7315" w:rsidP="00CA7315">
      <w:pPr>
        <w:rPr>
          <w:rFonts w:ascii="Tahoma" w:hAnsi="Tahoma" w:cs="Tahoma"/>
          <w:b/>
          <w:sz w:val="20"/>
          <w:szCs w:val="20"/>
        </w:rPr>
      </w:pPr>
    </w:p>
    <w:p w14:paraId="7DB06D60" w14:textId="77777777" w:rsidR="00CA7315" w:rsidRPr="00CA7315" w:rsidRDefault="00CA7315" w:rsidP="00CA7315">
      <w:pPr>
        <w:rPr>
          <w:rFonts w:ascii="Tahoma" w:hAnsi="Tahoma" w:cs="Tahoma"/>
          <w:b/>
          <w:bCs/>
          <w:i/>
          <w:iCs/>
          <w:sz w:val="28"/>
          <w:szCs w:val="28"/>
          <w:u w:val="single"/>
        </w:rPr>
      </w:pPr>
      <w:r w:rsidRPr="00CA7315">
        <w:rPr>
          <w:rFonts w:ascii="Tahoma" w:hAnsi="Tahoma" w:cs="Tahoma"/>
          <w:b/>
          <w:bCs/>
          <w:i/>
          <w:iCs/>
          <w:sz w:val="28"/>
          <w:szCs w:val="28"/>
          <w:u w:val="single"/>
        </w:rPr>
        <w:t>CZĘŚĆ II</w:t>
      </w:r>
    </w:p>
    <w:p w14:paraId="7460E55F" w14:textId="77777777" w:rsidR="00CA7315" w:rsidRPr="00CA7315" w:rsidRDefault="00CA7315" w:rsidP="00CA7315">
      <w:pPr>
        <w:outlineLvl w:val="2"/>
        <w:rPr>
          <w:rFonts w:ascii="Tahoma" w:hAnsi="Tahoma" w:cs="Tahoma"/>
          <w:b/>
          <w:sz w:val="20"/>
          <w:szCs w:val="20"/>
        </w:rPr>
      </w:pPr>
    </w:p>
    <w:p w14:paraId="444C6420" w14:textId="77777777" w:rsidR="00CA7315" w:rsidRPr="00CA7315" w:rsidRDefault="00CA7315" w:rsidP="00CA7315">
      <w:pPr>
        <w:outlineLvl w:val="2"/>
        <w:rPr>
          <w:rFonts w:ascii="Tahoma" w:hAnsi="Tahoma" w:cs="Tahoma"/>
          <w:b/>
          <w:sz w:val="20"/>
          <w:szCs w:val="20"/>
        </w:rPr>
      </w:pPr>
      <w:r w:rsidRPr="00CA7315">
        <w:rPr>
          <w:rFonts w:ascii="Tahoma" w:hAnsi="Tahoma" w:cs="Tahoma"/>
          <w:b/>
          <w:sz w:val="20"/>
          <w:szCs w:val="20"/>
        </w:rPr>
        <w:t>UBEZPIECZENIA KOMUNIKACYJNE:</w:t>
      </w:r>
    </w:p>
    <w:p w14:paraId="41A9E7C8" w14:textId="77777777" w:rsidR="00CA7315" w:rsidRPr="00CA7315" w:rsidRDefault="00CA7315" w:rsidP="00CA7315">
      <w:pPr>
        <w:ind w:left="1276" w:hanging="916"/>
        <w:rPr>
          <w:rFonts w:ascii="Tahoma" w:hAnsi="Tahoma" w:cs="Tahoma"/>
          <w:sz w:val="20"/>
          <w:szCs w:val="20"/>
        </w:rPr>
      </w:pPr>
      <w:r w:rsidRPr="00CA7315">
        <w:rPr>
          <w:rFonts w:ascii="Tahoma" w:hAnsi="Tahoma" w:cs="Tahoma"/>
          <w:b/>
          <w:bCs/>
          <w:sz w:val="20"/>
          <w:szCs w:val="20"/>
        </w:rPr>
        <w:t xml:space="preserve"> </w:t>
      </w:r>
    </w:p>
    <w:p w14:paraId="2E2DBA6D" w14:textId="77777777" w:rsidR="00CA7315" w:rsidRPr="00737EC8" w:rsidRDefault="00CA7315" w:rsidP="00CA7315">
      <w:pPr>
        <w:tabs>
          <w:tab w:val="left" w:pos="5245"/>
        </w:tabs>
        <w:rPr>
          <w:rFonts w:ascii="Tahoma" w:hAnsi="Tahoma" w:cs="Tahoma"/>
          <w:b/>
          <w:sz w:val="20"/>
          <w:szCs w:val="20"/>
        </w:rPr>
      </w:pPr>
      <w:r w:rsidRPr="00737EC8">
        <w:rPr>
          <w:rFonts w:ascii="Tahoma" w:hAnsi="Tahoma" w:cs="Tahoma"/>
          <w:b/>
          <w:sz w:val="20"/>
          <w:szCs w:val="20"/>
        </w:rPr>
        <w:t xml:space="preserve">Okres ubezpieczenia (tzn. okres, w jakim pojazdy mogą być włączone do ubezpieczenia): </w:t>
      </w:r>
    </w:p>
    <w:p w14:paraId="15914EC5" w14:textId="51A7F00D" w:rsidR="00CA7315" w:rsidRPr="00737EC8" w:rsidRDefault="00CA7315" w:rsidP="00737EC8">
      <w:pPr>
        <w:tabs>
          <w:tab w:val="left" w:pos="2835"/>
        </w:tabs>
        <w:jc w:val="both"/>
        <w:rPr>
          <w:rFonts w:ascii="Tahoma" w:hAnsi="Tahoma" w:cs="Tahoma"/>
          <w:color w:val="3366FF"/>
          <w:sz w:val="20"/>
          <w:szCs w:val="20"/>
        </w:rPr>
      </w:pPr>
      <w:r w:rsidRPr="00737EC8">
        <w:rPr>
          <w:rFonts w:ascii="Tahoma" w:hAnsi="Tahoma" w:cs="Tahoma"/>
          <w:b/>
          <w:sz w:val="20"/>
          <w:szCs w:val="20"/>
        </w:rPr>
        <w:t xml:space="preserve">od 07.08.2021r. do 06.08.2023r. maksymalnie okres ubezpieczenia zakończy się dnia </w:t>
      </w:r>
      <w:r w:rsidR="00737EC8" w:rsidRPr="00737EC8">
        <w:rPr>
          <w:rFonts w:ascii="Tahoma" w:hAnsi="Tahoma" w:cs="Tahoma"/>
          <w:b/>
          <w:bCs/>
          <w:sz w:val="20"/>
          <w:szCs w:val="20"/>
        </w:rPr>
        <w:t xml:space="preserve"> </w:t>
      </w:r>
      <w:r w:rsidRPr="00737EC8">
        <w:rPr>
          <w:rFonts w:ascii="Tahoma" w:hAnsi="Tahoma" w:cs="Tahoma"/>
          <w:b/>
          <w:bCs/>
          <w:sz w:val="20"/>
          <w:szCs w:val="20"/>
        </w:rPr>
        <w:t xml:space="preserve"> 05.08.2024r. </w:t>
      </w:r>
      <w:r w:rsidR="00737EC8" w:rsidRPr="00737EC8">
        <w:rPr>
          <w:rFonts w:ascii="Tahoma" w:hAnsi="Tahoma" w:cs="Tahoma"/>
          <w:b/>
          <w:bCs/>
          <w:sz w:val="20"/>
          <w:szCs w:val="20"/>
        </w:rPr>
        <w:t xml:space="preserve"> </w:t>
      </w:r>
    </w:p>
    <w:p w14:paraId="02879E42" w14:textId="77777777" w:rsidR="00CA7315" w:rsidRPr="00CA7315" w:rsidRDefault="00CA7315" w:rsidP="00CA7315">
      <w:pPr>
        <w:tabs>
          <w:tab w:val="left" w:pos="5245"/>
        </w:tabs>
        <w:rPr>
          <w:rFonts w:ascii="Tahoma" w:hAnsi="Tahoma" w:cs="Tahoma"/>
          <w:b/>
          <w:bCs/>
          <w:sz w:val="20"/>
          <w:szCs w:val="20"/>
        </w:rPr>
      </w:pPr>
    </w:p>
    <w:p w14:paraId="27CEF06B" w14:textId="77777777" w:rsidR="00CA7315" w:rsidRPr="00CA7315" w:rsidRDefault="00CA7315" w:rsidP="00CA7315">
      <w:pPr>
        <w:ind w:left="993" w:hanging="993"/>
        <w:jc w:val="both"/>
        <w:rPr>
          <w:rFonts w:ascii="Tahoma" w:hAnsi="Tahoma" w:cs="Tahoma"/>
          <w:sz w:val="20"/>
          <w:szCs w:val="20"/>
        </w:rPr>
      </w:pPr>
      <w:r w:rsidRPr="00CA7315">
        <w:rPr>
          <w:rFonts w:ascii="Tahoma" w:hAnsi="Tahoma" w:cs="Tahoma"/>
          <w:b/>
          <w:bCs/>
          <w:sz w:val="20"/>
          <w:szCs w:val="20"/>
        </w:rPr>
        <w:t>UWAGA:</w:t>
      </w:r>
      <w:r w:rsidRPr="00CA7315">
        <w:rPr>
          <w:rFonts w:ascii="Tahoma" w:hAnsi="Tahoma" w:cs="Tahoma"/>
          <w:i/>
          <w:iCs/>
          <w:sz w:val="20"/>
          <w:szCs w:val="20"/>
        </w:rPr>
        <w:t xml:space="preserve"> </w:t>
      </w:r>
      <w:r w:rsidRPr="00CA7315">
        <w:rPr>
          <w:rFonts w:ascii="Tahoma" w:hAnsi="Tahoma" w:cs="Tahoma"/>
          <w:sz w:val="20"/>
          <w:szCs w:val="20"/>
          <w:u w:val="single"/>
        </w:rPr>
        <w:t>Ubezpieczeniem objęte są pojazdy wraz z wyposażeniem wymienione w tabeli z pojazdami oraz pojazdy włączone do ubezpieczenia przez Ubezpieczającego/Ubezpieczonego w trakcie trwania umowy, będące w posiadaniu Ubezpieczającego/Ubezpieczonego lub użytkowaniu na podstawie umów leasingu, dzierżawy czy użyczenia.</w:t>
      </w:r>
    </w:p>
    <w:p w14:paraId="48E9F351" w14:textId="77777777" w:rsidR="00CA7315" w:rsidRPr="00CA7315" w:rsidRDefault="00CA7315" w:rsidP="00CA7315">
      <w:pPr>
        <w:ind w:left="993" w:hanging="993"/>
        <w:jc w:val="both"/>
        <w:rPr>
          <w:rFonts w:ascii="Tahoma" w:hAnsi="Tahoma" w:cs="Tahoma"/>
          <w:sz w:val="20"/>
          <w:szCs w:val="20"/>
        </w:rPr>
      </w:pPr>
      <w:r w:rsidRPr="00CA7315">
        <w:rPr>
          <w:rFonts w:ascii="Tahoma" w:hAnsi="Tahoma" w:cs="Tahoma"/>
          <w:i/>
          <w:iCs/>
          <w:sz w:val="20"/>
          <w:szCs w:val="20"/>
        </w:rPr>
        <w:t xml:space="preserve"> </w:t>
      </w:r>
      <w:r w:rsidRPr="00CA7315">
        <w:rPr>
          <w:rFonts w:ascii="Tahoma" w:hAnsi="Tahoma" w:cs="Tahoma"/>
          <w:b/>
          <w:sz w:val="20"/>
          <w:szCs w:val="20"/>
        </w:rPr>
        <w:t>UWAGA:</w:t>
      </w:r>
      <w:r w:rsidRPr="00CA7315">
        <w:rPr>
          <w:rFonts w:ascii="Tahoma" w:hAnsi="Tahoma" w:cs="Tahoma"/>
          <w:sz w:val="20"/>
          <w:szCs w:val="20"/>
        </w:rPr>
        <w:t xml:space="preserve"> Dla ubezpieczeń dobrowolnych (AC/KR, NNW, ASS), w przypadku przeniesienia własności pojazdu pomiędzy podmiotami podlegającymi ubezpieczeniu na podstawie niniejszego programu ubezpieczenia, prawa i obowiązku wynikające z zawartej umowy ubezpieczenia mogą na wniosek Ubezpieczającego zostać przeniesione na podmiot będący nowym właścicielem tego pojazdu bez konieczności rozliczania opłaconej składki ubezpieczeniowej.</w:t>
      </w:r>
    </w:p>
    <w:p w14:paraId="52284EFB" w14:textId="77777777" w:rsidR="00CA7315" w:rsidRPr="00CA7315" w:rsidRDefault="00CA7315" w:rsidP="00CA7315">
      <w:pPr>
        <w:ind w:left="1276" w:hanging="916"/>
        <w:rPr>
          <w:rFonts w:ascii="Tahoma" w:hAnsi="Tahoma" w:cs="Tahoma"/>
          <w:color w:val="FF0000"/>
          <w:sz w:val="20"/>
          <w:szCs w:val="20"/>
        </w:rPr>
      </w:pPr>
    </w:p>
    <w:p w14:paraId="6F6AC3E1" w14:textId="77777777" w:rsidR="00CA7315" w:rsidRPr="00CA7315" w:rsidRDefault="00CA7315" w:rsidP="00737EC8">
      <w:pPr>
        <w:outlineLvl w:val="2"/>
        <w:rPr>
          <w:rFonts w:ascii="Tahoma" w:hAnsi="Tahoma" w:cs="Tahoma"/>
          <w:b/>
          <w:sz w:val="20"/>
          <w:szCs w:val="20"/>
        </w:rPr>
      </w:pPr>
      <w:r w:rsidRPr="00CA7315">
        <w:rPr>
          <w:rFonts w:ascii="Tahoma" w:hAnsi="Tahoma" w:cs="Tahoma"/>
          <w:b/>
          <w:sz w:val="20"/>
          <w:szCs w:val="20"/>
        </w:rPr>
        <w:t>Ubezpieczenie Odpowiedzialności Cywilnej posiadaczy pojazdów mechanicznych za szkody wyrządzone w związku z ruchem tych pojazdów (OC posiadaczy pojazdów mechanicznych)</w:t>
      </w:r>
    </w:p>
    <w:p w14:paraId="6DE980A0"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w:t>
      </w:r>
    </w:p>
    <w:p w14:paraId="31F87DED" w14:textId="77777777" w:rsidR="00CA7315" w:rsidRPr="00CA7315" w:rsidRDefault="00CA7315" w:rsidP="00737EC8">
      <w:pPr>
        <w:jc w:val="both"/>
        <w:rPr>
          <w:rFonts w:ascii="Tahoma" w:hAnsi="Tahoma" w:cs="Tahoma"/>
          <w:sz w:val="20"/>
          <w:szCs w:val="20"/>
        </w:rPr>
      </w:pPr>
      <w:r w:rsidRPr="00CA7315">
        <w:rPr>
          <w:rFonts w:ascii="Tahoma" w:hAnsi="Tahoma" w:cs="Tahoma"/>
          <w:b/>
          <w:bCs/>
          <w:sz w:val="20"/>
          <w:szCs w:val="20"/>
        </w:rPr>
        <w:t>Okres ubezpieczenia:</w:t>
      </w:r>
      <w:r w:rsidRPr="00CA7315">
        <w:rPr>
          <w:rFonts w:ascii="Tahoma" w:hAnsi="Tahoma" w:cs="Tahoma"/>
          <w:sz w:val="20"/>
          <w:szCs w:val="20"/>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z 2019 r. poz. 2214 z późn. zm.).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2503B40F" w14:textId="77777777" w:rsidR="00CA7315" w:rsidRPr="00CA7315" w:rsidRDefault="00CA7315" w:rsidP="00737EC8">
      <w:pPr>
        <w:jc w:val="both"/>
        <w:rPr>
          <w:rFonts w:ascii="Tahoma" w:hAnsi="Tahoma" w:cs="Tahoma"/>
          <w:sz w:val="20"/>
          <w:szCs w:val="20"/>
        </w:rPr>
      </w:pPr>
    </w:p>
    <w:p w14:paraId="1A1F5774" w14:textId="77777777" w:rsidR="00CA7315" w:rsidRPr="00CA7315" w:rsidRDefault="00CA7315" w:rsidP="00737EC8">
      <w:pPr>
        <w:jc w:val="both"/>
        <w:rPr>
          <w:rFonts w:ascii="Tahoma" w:hAnsi="Tahoma" w:cs="Tahoma"/>
          <w:color w:val="003366"/>
          <w:sz w:val="20"/>
          <w:szCs w:val="20"/>
        </w:rPr>
      </w:pPr>
      <w:r w:rsidRPr="00CA7315">
        <w:rPr>
          <w:rFonts w:ascii="Tahoma" w:hAnsi="Tahoma" w:cs="Tahoma"/>
          <w:b/>
          <w:bCs/>
          <w:sz w:val="20"/>
          <w:szCs w:val="20"/>
        </w:rPr>
        <w:t>Zakres ubezpieczenia:</w:t>
      </w:r>
      <w:r w:rsidRPr="00CA7315">
        <w:rPr>
          <w:rFonts w:ascii="Tahoma" w:hAnsi="Tahoma" w:cs="Tahoma"/>
          <w:sz w:val="20"/>
          <w:szCs w:val="20"/>
        </w:rPr>
        <w:t xml:space="preserve"> zgodnie z Ustawą z dnia 22 maja 2003 r. o ubezpieczeniach obowiązkowych, Ubezpieczeniowym Funduszu Gwarancyjnym i Polskim Biurze Ubezpieczycieli Komunikacyjnych (Dz.U. z 2019 r. poz. 2214 z późn. zm.).</w:t>
      </w:r>
    </w:p>
    <w:p w14:paraId="3F6AB2DD" w14:textId="77777777" w:rsidR="00CA7315" w:rsidRPr="00CA7315" w:rsidRDefault="00CA7315" w:rsidP="00737EC8">
      <w:pPr>
        <w:jc w:val="both"/>
        <w:rPr>
          <w:rFonts w:ascii="Tahoma" w:hAnsi="Tahoma" w:cs="Tahoma"/>
          <w:color w:val="000000"/>
          <w:sz w:val="20"/>
          <w:szCs w:val="20"/>
        </w:rPr>
      </w:pPr>
      <w:r w:rsidRPr="00CA7315">
        <w:rPr>
          <w:rFonts w:ascii="Tahoma" w:hAnsi="Tahoma" w:cs="Tahoma"/>
          <w:color w:val="000000"/>
          <w:sz w:val="20"/>
          <w:szCs w:val="2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7B5CAB30" w14:textId="77777777" w:rsidR="00CA7315" w:rsidRPr="00CA7315" w:rsidRDefault="00CA7315" w:rsidP="00737EC8">
      <w:pPr>
        <w:jc w:val="both"/>
        <w:rPr>
          <w:rFonts w:ascii="Tahoma" w:hAnsi="Tahoma" w:cs="Tahoma"/>
          <w:sz w:val="20"/>
          <w:szCs w:val="20"/>
        </w:rPr>
      </w:pPr>
    </w:p>
    <w:p w14:paraId="2D2047A6" w14:textId="77777777" w:rsidR="00CA7315" w:rsidRPr="00CA7315" w:rsidRDefault="00CA7315" w:rsidP="00737EC8">
      <w:pPr>
        <w:jc w:val="both"/>
        <w:rPr>
          <w:rFonts w:ascii="Tahoma" w:hAnsi="Tahoma" w:cs="Tahoma"/>
          <w:sz w:val="20"/>
          <w:szCs w:val="20"/>
        </w:rPr>
      </w:pPr>
      <w:r w:rsidRPr="00CA7315">
        <w:rPr>
          <w:rFonts w:ascii="Tahoma" w:hAnsi="Tahoma" w:cs="Tahoma"/>
          <w:sz w:val="20"/>
          <w:szCs w:val="20"/>
        </w:rPr>
        <w:t> </w:t>
      </w:r>
    </w:p>
    <w:p w14:paraId="4A6984D8" w14:textId="77777777" w:rsidR="00CA7315" w:rsidRPr="00CA7315" w:rsidRDefault="00CA7315" w:rsidP="00737EC8">
      <w:pPr>
        <w:jc w:val="both"/>
        <w:rPr>
          <w:rFonts w:ascii="Tahoma" w:hAnsi="Tahoma" w:cs="Tahoma"/>
          <w:sz w:val="20"/>
          <w:szCs w:val="20"/>
        </w:rPr>
      </w:pPr>
      <w:r w:rsidRPr="00CA7315">
        <w:rPr>
          <w:rFonts w:ascii="Tahoma" w:hAnsi="Tahoma" w:cs="Tahoma"/>
          <w:b/>
          <w:bCs/>
          <w:sz w:val="20"/>
          <w:szCs w:val="20"/>
        </w:rPr>
        <w:t>Suma gwarancyjna:</w:t>
      </w:r>
      <w:r w:rsidRPr="00CA7315">
        <w:rPr>
          <w:rFonts w:ascii="Tahoma" w:hAnsi="Tahoma" w:cs="Tahoma"/>
          <w:sz w:val="20"/>
          <w:szCs w:val="20"/>
        </w:rPr>
        <w:t xml:space="preserve"> ustawowa (w przypadku zwiększenia przez ustawodawcę minimalnej ustawowej sumy gwarancyjnej składka za ubezpieczenie pozostaje bez zmian).</w:t>
      </w:r>
    </w:p>
    <w:p w14:paraId="4D1A2EA1" w14:textId="77777777" w:rsidR="00CA7315" w:rsidRPr="00CA7315" w:rsidRDefault="00CA7315" w:rsidP="00737EC8">
      <w:pPr>
        <w:jc w:val="both"/>
        <w:rPr>
          <w:sz w:val="20"/>
          <w:szCs w:val="20"/>
        </w:rPr>
      </w:pPr>
      <w:r w:rsidRPr="00CA7315">
        <w:rPr>
          <w:sz w:val="20"/>
          <w:szCs w:val="20"/>
        </w:rPr>
        <w:t> </w:t>
      </w:r>
    </w:p>
    <w:p w14:paraId="007BC05E" w14:textId="77777777" w:rsidR="00CA7315" w:rsidRPr="00CA7315" w:rsidRDefault="00CA7315" w:rsidP="00CA7315">
      <w:pPr>
        <w:ind w:left="567"/>
        <w:jc w:val="both"/>
        <w:rPr>
          <w:sz w:val="20"/>
          <w:szCs w:val="20"/>
        </w:rPr>
      </w:pPr>
    </w:p>
    <w:p w14:paraId="268F7C83" w14:textId="77777777" w:rsidR="00CA7315" w:rsidRPr="00CA7315" w:rsidRDefault="00CA7315" w:rsidP="00CA7315">
      <w:pPr>
        <w:ind w:left="66"/>
        <w:outlineLvl w:val="2"/>
        <w:rPr>
          <w:rFonts w:ascii="Tahoma" w:hAnsi="Tahoma" w:cs="Tahoma"/>
          <w:b/>
          <w:sz w:val="20"/>
          <w:szCs w:val="20"/>
        </w:rPr>
      </w:pPr>
      <w:r w:rsidRPr="00CA7315">
        <w:rPr>
          <w:rFonts w:ascii="Tahoma" w:hAnsi="Tahoma" w:cs="Tahoma"/>
          <w:b/>
          <w:sz w:val="20"/>
          <w:szCs w:val="20"/>
        </w:rPr>
        <w:t>Ubezpieczenia uszkodzenia oraz kradzieży pojazdów Auto Casco AC/KR</w:t>
      </w:r>
    </w:p>
    <w:p w14:paraId="69A8876E" w14:textId="77777777" w:rsidR="00CA7315" w:rsidRPr="00CA7315" w:rsidRDefault="00CA7315" w:rsidP="00CA7315">
      <w:pPr>
        <w:ind w:left="491"/>
        <w:jc w:val="both"/>
        <w:rPr>
          <w:rFonts w:ascii="Tahoma" w:hAnsi="Tahoma" w:cs="Tahoma"/>
          <w:sz w:val="20"/>
          <w:szCs w:val="20"/>
        </w:rPr>
      </w:pPr>
      <w:r w:rsidRPr="00CA7315">
        <w:rPr>
          <w:rFonts w:ascii="Tahoma" w:hAnsi="Tahoma" w:cs="Tahoma"/>
          <w:sz w:val="20"/>
          <w:szCs w:val="20"/>
        </w:rPr>
        <w:t> </w:t>
      </w:r>
    </w:p>
    <w:p w14:paraId="01606423" w14:textId="77777777" w:rsidR="00CA7315" w:rsidRPr="00CA7315" w:rsidRDefault="00CA7315" w:rsidP="00737EC8">
      <w:pPr>
        <w:jc w:val="both"/>
        <w:rPr>
          <w:rFonts w:ascii="Tahoma" w:hAnsi="Tahoma" w:cs="Tahoma"/>
          <w:color w:val="000000"/>
          <w:sz w:val="20"/>
          <w:szCs w:val="20"/>
        </w:rPr>
      </w:pPr>
      <w:r w:rsidRPr="00CA7315">
        <w:rPr>
          <w:rFonts w:ascii="Tahoma" w:hAnsi="Tahoma" w:cs="Tahoma"/>
          <w:b/>
          <w:bCs/>
          <w:sz w:val="20"/>
          <w:szCs w:val="20"/>
        </w:rPr>
        <w:t>Okres ubezpieczenia -</w:t>
      </w:r>
      <w:r w:rsidRPr="00CA7315">
        <w:rPr>
          <w:rFonts w:ascii="Tahoma" w:hAnsi="Tahoma" w:cs="Tahoma"/>
          <w:sz w:val="20"/>
          <w:szCs w:val="20"/>
        </w:rPr>
        <w:t xml:space="preserve"> okres ubezpieczenia wynosi 12 miesięcy od końca okresu ubezpieczenia obowiązujących polis, dla pojazdów nowych (zakupionych) od dnia zakupu/zarejestrowania pojazdów (bez konieczności dokonywania oględzin) lub od chwili zgłoszenia/oględzin pojazdu dla pojazdów używanych </w:t>
      </w:r>
      <w:r w:rsidRPr="00CA7315">
        <w:rPr>
          <w:rFonts w:ascii="Tahoma" w:hAnsi="Tahoma" w:cs="Tahoma"/>
          <w:sz w:val="20"/>
          <w:szCs w:val="20"/>
        </w:rPr>
        <w:br/>
        <w:t xml:space="preserve">i jest zgodny z okresem ubezpieczenia OC </w:t>
      </w:r>
      <w:r w:rsidRPr="00CA7315">
        <w:rPr>
          <w:rFonts w:ascii="Tahoma" w:hAnsi="Tahoma" w:cs="Tahoma"/>
          <w:color w:val="000000"/>
          <w:sz w:val="20"/>
          <w:szCs w:val="20"/>
        </w:rPr>
        <w:t>posiadaczy pojazdów mechanicznych.</w:t>
      </w:r>
    </w:p>
    <w:p w14:paraId="69EE545A" w14:textId="77777777" w:rsidR="00CA7315" w:rsidRPr="00CA7315" w:rsidRDefault="00CA7315" w:rsidP="00737EC8">
      <w:pPr>
        <w:jc w:val="both"/>
        <w:rPr>
          <w:rFonts w:ascii="Tahoma" w:hAnsi="Tahoma" w:cs="Tahoma"/>
          <w:b/>
          <w:bCs/>
          <w:sz w:val="20"/>
          <w:szCs w:val="20"/>
        </w:rPr>
      </w:pPr>
      <w:r w:rsidRPr="00CA7315">
        <w:rPr>
          <w:rFonts w:ascii="Tahoma" w:hAnsi="Tahoma" w:cs="Tahoma"/>
          <w:sz w:val="20"/>
          <w:szCs w:val="20"/>
        </w:rPr>
        <w:t> </w:t>
      </w:r>
    </w:p>
    <w:p w14:paraId="7726DF07" w14:textId="77777777" w:rsidR="00CA7315" w:rsidRPr="00CA7315" w:rsidRDefault="00CA7315" w:rsidP="00737EC8">
      <w:pPr>
        <w:jc w:val="both"/>
        <w:rPr>
          <w:rFonts w:ascii="Tahoma" w:hAnsi="Tahoma" w:cs="Tahoma"/>
          <w:sz w:val="20"/>
          <w:szCs w:val="20"/>
        </w:rPr>
      </w:pPr>
      <w:r w:rsidRPr="00CA7315">
        <w:rPr>
          <w:rFonts w:ascii="Tahoma" w:hAnsi="Tahoma" w:cs="Tahoma"/>
          <w:b/>
          <w:bCs/>
          <w:sz w:val="20"/>
          <w:szCs w:val="20"/>
        </w:rPr>
        <w:t xml:space="preserve">Zakres ubezpieczenia </w:t>
      </w:r>
    </w:p>
    <w:p w14:paraId="29470F26" w14:textId="77777777" w:rsidR="00CA7315" w:rsidRPr="00CA7315" w:rsidRDefault="00CA7315" w:rsidP="00737EC8">
      <w:pPr>
        <w:jc w:val="both"/>
        <w:rPr>
          <w:rFonts w:ascii="Tahoma" w:hAnsi="Tahoma" w:cs="Tahoma"/>
          <w:sz w:val="20"/>
          <w:szCs w:val="20"/>
        </w:rPr>
      </w:pPr>
      <w:r w:rsidRPr="00CA7315">
        <w:rPr>
          <w:rFonts w:ascii="Tahoma" w:hAnsi="Tahoma" w:cs="Tahoma"/>
          <w:sz w:val="20"/>
          <w:szCs w:val="20"/>
        </w:rPr>
        <w:lastRenderedPageBreak/>
        <w:t xml:space="preserve">Zakres ubezpieczenia winien obejmować, co najmniej szkody polegające na uszkodzeniu, zniszczeniu lub utracie pojazdu lub jego elementów i wyposażenia (w tym również szkody w oponach, akumulatorze </w:t>
      </w:r>
      <w:r w:rsidRPr="00CA7315">
        <w:rPr>
          <w:rFonts w:ascii="Tahoma" w:hAnsi="Tahoma" w:cs="Tahoma"/>
          <w:sz w:val="20"/>
          <w:szCs w:val="20"/>
        </w:rPr>
        <w:br/>
        <w:t xml:space="preserve">i elementach układu wydechowego), powstałe w związku z ruchem i postojem wskutek wszelkich zdarzeń niezależnych od woli Ubezpieczonego lub osoby upoważnionej do korzystania z pojazdu, </w:t>
      </w:r>
      <w:r w:rsidRPr="00CA7315">
        <w:rPr>
          <w:rFonts w:ascii="Tahoma" w:hAnsi="Tahoma" w:cs="Tahoma"/>
          <w:sz w:val="20"/>
          <w:szCs w:val="20"/>
        </w:rPr>
        <w:br/>
        <w:t>a w szczególności wskutek:</w:t>
      </w:r>
    </w:p>
    <w:p w14:paraId="261CE52C"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xml:space="preserve">-   nagłego działania siły mechanicznej w chwili zetknięcia z innym pojazdem (zderzenie pojazdów), osobami, zwierzętami lub innymi przedmiotami pochodzącymi z zewnątrz pojazdu lub z wewnątrz pojazdu, </w:t>
      </w:r>
    </w:p>
    <w:p w14:paraId="3D907D96"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w:t>
      </w:r>
      <w:r w:rsidRPr="00CA7315">
        <w:rPr>
          <w:rFonts w:ascii="Tahoma" w:hAnsi="Tahoma" w:cs="Tahoma"/>
          <w:sz w:val="20"/>
          <w:szCs w:val="20"/>
        </w:rPr>
        <w:tab/>
        <w:t xml:space="preserve">uszkodzenia przez osoby trzecie, w tym w wyniku dewastacji lub włamania, </w:t>
      </w:r>
    </w:p>
    <w:p w14:paraId="6B2EAA99"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xml:space="preserve">- </w:t>
      </w:r>
      <w:r w:rsidRPr="00CA7315">
        <w:rPr>
          <w:rFonts w:ascii="Tahoma" w:hAnsi="Tahoma" w:cs="Tahoma"/>
          <w:sz w:val="20"/>
          <w:szCs w:val="20"/>
        </w:rPr>
        <w:tab/>
        <w:t>pożaru, wybuchu, pioruna, upadku statku powietrznego, huraganu, zatopienia, deszczu nawalnego, gradu, powodzi, lawiny, osuwania się i zapadania ziemi, oraz nagłego działanie innych sił przyrody</w:t>
      </w:r>
    </w:p>
    <w:p w14:paraId="785397E1"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xml:space="preserve">-  nagłego działania czynnika termicznego lub chemicznego pochodzącego z zewnątrz lub wewnątrz pojazdu, </w:t>
      </w:r>
    </w:p>
    <w:p w14:paraId="39F68CF2"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użycia pojazdu w związku z koniecznością ratowania życia lub zdrowia ludzkiego,</w:t>
      </w:r>
    </w:p>
    <w:p w14:paraId="428A03A5"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kradzieży pojazdu lub części jego wyposażenia; uszkodzenie pojazdu w następstwie jego zabrania w celu krótkotrwałego użycia, rabunku oraz rozboju,</w:t>
      </w:r>
    </w:p>
    <w:p w14:paraId="43BAA1B7"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w:t>
      </w:r>
      <w:r w:rsidRPr="00CA7315">
        <w:rPr>
          <w:rFonts w:ascii="Tahoma" w:hAnsi="Tahoma" w:cs="Tahoma"/>
          <w:sz w:val="20"/>
          <w:szCs w:val="20"/>
        </w:rPr>
        <w:tab/>
        <w:t>otwarcia się pokrywy silnika (bagażnika) pojazdu podczas jazdy,</w:t>
      </w:r>
    </w:p>
    <w:p w14:paraId="69DABBF9"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xml:space="preserve">- </w:t>
      </w:r>
      <w:r w:rsidRPr="00CA7315">
        <w:rPr>
          <w:rFonts w:ascii="Tahoma" w:hAnsi="Tahoma" w:cs="Tahoma"/>
          <w:sz w:val="20"/>
          <w:szCs w:val="20"/>
        </w:rPr>
        <w:tab/>
        <w:t>uszkodzeń wyrządzonych w pojeździe przez przewożony ładunek lub bagaż,</w:t>
      </w:r>
    </w:p>
    <w:p w14:paraId="076A3F23"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w:t>
      </w:r>
      <w:r w:rsidRPr="00CA7315">
        <w:rPr>
          <w:rFonts w:ascii="Tahoma" w:hAnsi="Tahoma" w:cs="Tahoma"/>
          <w:sz w:val="20"/>
          <w:szCs w:val="20"/>
        </w:rPr>
        <w:tab/>
        <w:t>samoczynnego stoczenia się pojazdu na terenie pochyłym,</w:t>
      </w:r>
    </w:p>
    <w:p w14:paraId="1204E8FA"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xml:space="preserve">- </w:t>
      </w:r>
      <w:r w:rsidRPr="00CA7315">
        <w:rPr>
          <w:rFonts w:ascii="Tahoma" w:hAnsi="Tahoma" w:cs="Tahoma"/>
          <w:sz w:val="20"/>
          <w:szCs w:val="20"/>
        </w:rPr>
        <w:tab/>
        <w:t>dostania się wody do wnętrza pojazdu,</w:t>
      </w:r>
    </w:p>
    <w:p w14:paraId="616A6854"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uszkodzenia silnika w wyniku zassania do niego wody,</w:t>
      </w:r>
    </w:p>
    <w:p w14:paraId="4A31507B"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xml:space="preserve">- </w:t>
      </w:r>
      <w:r w:rsidRPr="00CA7315">
        <w:rPr>
          <w:rFonts w:ascii="Tahoma" w:hAnsi="Tahoma" w:cs="Tahoma"/>
          <w:sz w:val="20"/>
          <w:szCs w:val="20"/>
        </w:rPr>
        <w:tab/>
        <w:t>uszkodzenia pojazdu w związku z podnoszeniem w celu dokonania naprawy z wyłączeniem szkód, za które odpowiada warsztat naprawczy,</w:t>
      </w:r>
    </w:p>
    <w:p w14:paraId="60E96316"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xml:space="preserve">- </w:t>
      </w:r>
      <w:r w:rsidRPr="00CA7315">
        <w:rPr>
          <w:rFonts w:ascii="Tahoma" w:hAnsi="Tahoma" w:cs="Tahoma"/>
          <w:sz w:val="20"/>
          <w:szCs w:val="20"/>
        </w:rPr>
        <w:tab/>
        <w:t>będące wynikiem wjechania w nierówności drogi.</w:t>
      </w:r>
    </w:p>
    <w:p w14:paraId="748B2C1D" w14:textId="77777777" w:rsidR="00CA7315" w:rsidRPr="00CA7315" w:rsidRDefault="00CA7315" w:rsidP="00CA7315">
      <w:pPr>
        <w:ind w:left="709" w:hanging="1"/>
        <w:jc w:val="both"/>
        <w:rPr>
          <w:rFonts w:ascii="Tahoma" w:hAnsi="Tahoma" w:cs="Tahoma"/>
          <w:sz w:val="20"/>
          <w:szCs w:val="20"/>
          <w:u w:val="single"/>
        </w:rPr>
      </w:pPr>
    </w:p>
    <w:p w14:paraId="1A284EAC" w14:textId="77777777" w:rsidR="00CA7315" w:rsidRPr="00CA7315" w:rsidRDefault="00CA7315" w:rsidP="00CA7315">
      <w:pPr>
        <w:ind w:left="709" w:hanging="425"/>
        <w:jc w:val="both"/>
        <w:rPr>
          <w:rFonts w:ascii="Tahoma" w:hAnsi="Tahoma" w:cs="Tahoma"/>
          <w:sz w:val="20"/>
          <w:szCs w:val="20"/>
          <w:u w:val="single"/>
        </w:rPr>
      </w:pPr>
      <w:r w:rsidRPr="00CA7315">
        <w:rPr>
          <w:rFonts w:ascii="Tahoma" w:hAnsi="Tahoma" w:cs="Tahoma"/>
          <w:sz w:val="20"/>
          <w:szCs w:val="20"/>
          <w:u w:val="single"/>
        </w:rPr>
        <w:t>Zakres ubezpieczenia obejmuje również:</w:t>
      </w:r>
    </w:p>
    <w:p w14:paraId="175ED2F6"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szkody powstałe w momencie, gdy ubezpieczony pojazd nie posiadał ważnych badań technicznych o ile nie miało to wpływu na rozmiar lub zaistnienie szkody,</w:t>
      </w:r>
    </w:p>
    <w:p w14:paraId="2BCFDCDE"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xml:space="preserve">- </w:t>
      </w:r>
      <w:r w:rsidRPr="00CA7315">
        <w:rPr>
          <w:rFonts w:ascii="Tahoma" w:hAnsi="Tahoma" w:cs="Tahoma"/>
          <w:sz w:val="20"/>
          <w:szCs w:val="20"/>
        </w:rPr>
        <w:tab/>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w:t>
      </w:r>
      <w:r w:rsidRPr="00CA7315">
        <w:rPr>
          <w:rFonts w:ascii="Tahoma" w:hAnsi="Tahoma" w:cs="Tahoma"/>
          <w:color w:val="000000"/>
          <w:sz w:val="20"/>
          <w:szCs w:val="20"/>
        </w:rPr>
        <w:t xml:space="preserve"> dostawczych i ciężarowych o dopuszczalnej masie całkowitej do 3,5 t),</w:t>
      </w:r>
    </w:p>
    <w:p w14:paraId="6058FEA6"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koszty związane z wymianą płynów eksploatacyjnych w przypadku uszkodzenia układów silnika ubezpieczonego pojazdu na skutek wypadku ubezpieczeniowego objętego umową ubezpieczenia do wysokości 300 zł na zdarzenie,</w:t>
      </w:r>
    </w:p>
    <w:p w14:paraId="512E0384"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xml:space="preserve">- </w:t>
      </w:r>
      <w:r w:rsidRPr="00CA7315">
        <w:rPr>
          <w:rFonts w:ascii="Tahoma" w:hAnsi="Tahoma" w:cs="Tahoma"/>
          <w:sz w:val="20"/>
          <w:szCs w:val="20"/>
        </w:rPr>
        <w:tab/>
        <w:t>koszty poniesione w celu ratowania ubezpieczonego pojazdu oraz zapobieżenia szkodzie lub zmniejszenia jej rozmiarów, jeżeli te środki były celowe, chociażby okazały się bezskuteczne.</w:t>
      </w:r>
    </w:p>
    <w:p w14:paraId="6D49B74B"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w:t>
      </w:r>
      <w:r w:rsidRPr="00CA7315">
        <w:rPr>
          <w:rFonts w:ascii="Tahoma" w:hAnsi="Tahoma" w:cs="Tahoma"/>
          <w:sz w:val="20"/>
          <w:szCs w:val="20"/>
        </w:rPr>
        <w:tab/>
        <w:t>koszty wynagrodzenia rzeczoznawców powołanych za zgodą ubezpieczyciela w celu ustalenia okoliczności lub rozmiaru szkody.</w:t>
      </w:r>
    </w:p>
    <w:p w14:paraId="40099801" w14:textId="77777777" w:rsidR="00CA7315" w:rsidRPr="00CA7315" w:rsidRDefault="00CA7315" w:rsidP="00CA7315">
      <w:pPr>
        <w:ind w:left="709" w:hanging="283"/>
        <w:jc w:val="both"/>
        <w:rPr>
          <w:rFonts w:ascii="Tahoma" w:hAnsi="Tahoma" w:cs="Tahoma"/>
          <w:sz w:val="20"/>
          <w:szCs w:val="20"/>
        </w:rPr>
      </w:pPr>
    </w:p>
    <w:p w14:paraId="4B193D99" w14:textId="77777777" w:rsidR="00CA7315" w:rsidRPr="00CA7315" w:rsidRDefault="00CA7315" w:rsidP="00CA7315">
      <w:pPr>
        <w:ind w:left="284" w:hanging="284"/>
        <w:jc w:val="both"/>
        <w:rPr>
          <w:rFonts w:ascii="Tahoma" w:hAnsi="Tahoma" w:cs="Tahoma"/>
          <w:sz w:val="20"/>
          <w:szCs w:val="20"/>
          <w:u w:val="single"/>
        </w:rPr>
      </w:pPr>
      <w:r w:rsidRPr="00CA7315">
        <w:rPr>
          <w:rFonts w:ascii="Tahoma" w:hAnsi="Tahoma" w:cs="Tahoma"/>
          <w:sz w:val="20"/>
          <w:szCs w:val="20"/>
          <w:u w:val="single"/>
        </w:rPr>
        <w:t>Dodatkowe postanowienia:</w:t>
      </w:r>
    </w:p>
    <w:p w14:paraId="225CEB41"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xml:space="preserve">- </w:t>
      </w:r>
      <w:r w:rsidRPr="00CA7315">
        <w:rPr>
          <w:rFonts w:ascii="Tahoma" w:hAnsi="Tahoma" w:cs="Tahoma"/>
          <w:sz w:val="20"/>
          <w:szCs w:val="20"/>
        </w:rPr>
        <w:tab/>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14:paraId="61B9D9D4"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xml:space="preserve">- w ubezpieczeniu pojazdów, których wiek nie przekracza 24 miesięcy ma zastosowanie tzw. </w:t>
      </w:r>
      <w:r w:rsidRPr="00CA7315">
        <w:rPr>
          <w:rFonts w:ascii="Tahoma" w:hAnsi="Tahoma" w:cs="Tahoma"/>
          <w:b/>
          <w:sz w:val="20"/>
          <w:szCs w:val="20"/>
        </w:rPr>
        <w:t>gwarantowana suma ubezpieczenia</w:t>
      </w:r>
      <w:r w:rsidRPr="00CA7315">
        <w:rPr>
          <w:rFonts w:ascii="Tahoma" w:hAnsi="Tahoma" w:cs="Tahoma"/>
          <w:sz w:val="20"/>
          <w:szCs w:val="20"/>
        </w:rPr>
        <w:t>, która oznacza że w przypadku kradzieży pojazdu oraz szkody całkowitej w pojeździe, wartość pojazdu określona w dniu zawarcia umowy ubezpieczenia (suma ubezpieczenia) obowiązuje przez cały roczny okres ubezpieczenia;</w:t>
      </w:r>
    </w:p>
    <w:p w14:paraId="31E68337"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xml:space="preserve">- </w:t>
      </w:r>
      <w:r w:rsidRPr="00CA7315">
        <w:rPr>
          <w:rFonts w:ascii="Tahoma" w:hAnsi="Tahoma" w:cs="Tahoma"/>
          <w:sz w:val="20"/>
          <w:szCs w:val="20"/>
        </w:rPr>
        <w:tab/>
        <w:t xml:space="preserve">za szkodę całkowitą uważa się szkodę polegającą na utracie pojazdu lub uszkodzeniu pojazdu w takim stopniu, że koszt jego naprawy przekracza 70% wartości rynkowej pojazdu z dnia zaistnienia szkody (lub wartości pojazdu określonej w dniu zawarcia umowy ubezpieczenia – dla pojazdów ubezpieczonych </w:t>
      </w:r>
      <w:r w:rsidRPr="00CA7315">
        <w:rPr>
          <w:rFonts w:ascii="Tahoma" w:hAnsi="Tahoma" w:cs="Tahoma"/>
          <w:sz w:val="20"/>
          <w:szCs w:val="20"/>
        </w:rPr>
        <w:br/>
        <w:t>z gwarantowaną sumą ubezpieczenia), przy czym koszt naprawy pojazdu ustala się w oparciu o ceny rynkowe;</w:t>
      </w:r>
    </w:p>
    <w:p w14:paraId="7344AFB7"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xml:space="preserve">- </w:t>
      </w:r>
      <w:r w:rsidRPr="00CA7315">
        <w:rPr>
          <w:rFonts w:ascii="Tahoma" w:hAnsi="Tahoma" w:cs="Tahoma"/>
          <w:sz w:val="20"/>
          <w:szCs w:val="20"/>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Jednocześnie Ubezpieczyciel zobowiązuje się do pokrycia różnicy pomiędzy oszacowaną wartością pozostałości, a ceną uzyskaną ze sprzedaży, do której doszło w wykonaniu obowiązku przewidzianego w zdaniu poprzednim. W przypadku </w:t>
      </w:r>
      <w:r w:rsidRPr="00CA7315">
        <w:rPr>
          <w:rFonts w:ascii="Tahoma" w:hAnsi="Tahoma" w:cs="Tahoma"/>
          <w:sz w:val="20"/>
          <w:szCs w:val="20"/>
        </w:rPr>
        <w:lastRenderedPageBreak/>
        <w:t>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p>
    <w:p w14:paraId="2D15FE69"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w:t>
      </w:r>
      <w:r w:rsidRPr="00CA7315">
        <w:rPr>
          <w:rFonts w:ascii="Tahoma" w:hAnsi="Tahoma" w:cs="Tahoma"/>
          <w:sz w:val="20"/>
          <w:szCs w:val="20"/>
        </w:rPr>
        <w:tab/>
        <w:t xml:space="preserve">przy ustalaniu wysokości odszkodowania przy szkodzie całkowitej Ubezpieczyciel może odstąpić od uwzględniania wartości pojazdu w stanie uszkodzonym – w całości lub części – pod warunkiem zawarcia </w:t>
      </w:r>
      <w:r w:rsidRPr="00CA7315">
        <w:rPr>
          <w:rFonts w:ascii="Tahoma" w:hAnsi="Tahoma" w:cs="Tahoma"/>
          <w:sz w:val="20"/>
          <w:szCs w:val="20"/>
        </w:rPr>
        <w:br/>
        <w:t>z Ubezpieczonym ugody określającej odmienny tryb likwidacji szkody całkowitej;</w:t>
      </w:r>
    </w:p>
    <w:p w14:paraId="3FCDD098"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w:t>
      </w:r>
      <w:r w:rsidRPr="00CA7315">
        <w:rPr>
          <w:rFonts w:ascii="Tahoma" w:hAnsi="Tahoma" w:cs="Tahoma"/>
          <w:sz w:val="20"/>
          <w:szCs w:val="20"/>
        </w:rPr>
        <w:tab/>
        <w:t>w przypadku pojazdów dotychczas ubezpieczanych od kradzieży, zainstalowane w nich zabezpieczenia przeciwkradzieżowe Ubezpieczyciel uznaje za wystarczające.</w:t>
      </w:r>
    </w:p>
    <w:p w14:paraId="55C837E0" w14:textId="77777777" w:rsidR="00CA7315" w:rsidRPr="00CA7315" w:rsidRDefault="00CA7315" w:rsidP="00CA7315">
      <w:pPr>
        <w:ind w:left="709" w:hanging="283"/>
        <w:jc w:val="both"/>
        <w:rPr>
          <w:rFonts w:ascii="Tahoma" w:hAnsi="Tahoma" w:cs="Tahoma"/>
          <w:sz w:val="20"/>
          <w:szCs w:val="20"/>
          <w:u w:val="single"/>
        </w:rPr>
      </w:pPr>
    </w:p>
    <w:p w14:paraId="7D147259" w14:textId="77777777" w:rsidR="00CA7315" w:rsidRPr="00CA7315" w:rsidRDefault="00CA7315" w:rsidP="00CA7315">
      <w:pPr>
        <w:jc w:val="both"/>
        <w:rPr>
          <w:rFonts w:ascii="Tahoma" w:hAnsi="Tahoma" w:cs="Tahoma"/>
          <w:sz w:val="20"/>
          <w:szCs w:val="20"/>
          <w:u w:val="single"/>
        </w:rPr>
      </w:pPr>
      <w:r w:rsidRPr="00CA7315">
        <w:rPr>
          <w:rFonts w:ascii="Tahoma" w:hAnsi="Tahoma" w:cs="Tahoma"/>
          <w:sz w:val="20"/>
          <w:szCs w:val="20"/>
          <w:u w:val="single"/>
        </w:rPr>
        <w:t>Zakres terytorialny ubezpieczenia autocasco:</w:t>
      </w:r>
    </w:p>
    <w:p w14:paraId="1473C8B4"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RP i Europa z wyłączeniem szkód kradzieżowych powstałych na terytorium Rosji, Białorusi, Ukrainy i Mołdawii.</w:t>
      </w:r>
    </w:p>
    <w:p w14:paraId="210DF386" w14:textId="77777777" w:rsidR="00CA7315" w:rsidRPr="00CA7315" w:rsidRDefault="00CA7315" w:rsidP="00CA7315">
      <w:pPr>
        <w:ind w:left="709"/>
        <w:jc w:val="both"/>
        <w:rPr>
          <w:rFonts w:ascii="Tahoma" w:hAnsi="Tahoma" w:cs="Tahoma"/>
          <w:sz w:val="20"/>
          <w:szCs w:val="20"/>
        </w:rPr>
      </w:pPr>
    </w:p>
    <w:p w14:paraId="2F442C61"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b/>
          <w:bCs/>
          <w:sz w:val="20"/>
          <w:szCs w:val="20"/>
        </w:rPr>
        <w:t xml:space="preserve">Suma ubezpieczenia </w:t>
      </w:r>
    </w:p>
    <w:p w14:paraId="656750C4" w14:textId="77777777" w:rsidR="00CA7315" w:rsidRPr="00CA7315" w:rsidRDefault="00CA7315" w:rsidP="00CA7315">
      <w:pPr>
        <w:ind w:left="284" w:hanging="284"/>
        <w:jc w:val="both"/>
        <w:rPr>
          <w:rFonts w:ascii="Tahoma" w:hAnsi="Tahoma" w:cs="Tahoma"/>
          <w:b/>
          <w:sz w:val="20"/>
          <w:szCs w:val="20"/>
        </w:rPr>
      </w:pPr>
      <w:r w:rsidRPr="00CA7315">
        <w:rPr>
          <w:rFonts w:ascii="Tahoma" w:hAnsi="Tahoma" w:cs="Tahoma"/>
          <w:sz w:val="20"/>
          <w:szCs w:val="20"/>
        </w:rPr>
        <w:t>-</w:t>
      </w:r>
      <w:r w:rsidRPr="00CA7315">
        <w:rPr>
          <w:rFonts w:ascii="Tahoma" w:hAnsi="Tahoma" w:cs="Tahoma"/>
          <w:sz w:val="20"/>
          <w:szCs w:val="20"/>
        </w:rPr>
        <w:tab/>
        <w:t xml:space="preserve">uwzględnia kwotę podatku VAT oraz wartość wyposażenia dodatkowego, </w:t>
      </w:r>
    </w:p>
    <w:p w14:paraId="47924CA3"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5292F676" w14:textId="77777777" w:rsidR="00CA7315" w:rsidRPr="00CA7315" w:rsidRDefault="00CA7315" w:rsidP="00CA7315">
      <w:pPr>
        <w:ind w:left="284" w:hanging="284"/>
        <w:jc w:val="both"/>
        <w:rPr>
          <w:rFonts w:ascii="Tahoma" w:hAnsi="Tahoma" w:cs="Tahoma"/>
          <w:b/>
          <w:sz w:val="20"/>
          <w:szCs w:val="20"/>
        </w:rPr>
      </w:pPr>
      <w:r w:rsidRPr="00CA7315">
        <w:rPr>
          <w:rFonts w:ascii="Tahoma" w:hAnsi="Tahoma" w:cs="Tahoma"/>
          <w:sz w:val="20"/>
          <w:szCs w:val="20"/>
        </w:rPr>
        <w:t>-</w:t>
      </w:r>
      <w:r w:rsidRPr="00CA7315">
        <w:rPr>
          <w:rFonts w:ascii="Tahoma" w:hAnsi="Tahoma" w:cs="Tahoma"/>
          <w:sz w:val="20"/>
          <w:szCs w:val="20"/>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B05E043"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suma ubezpieczenia nie ulega w okresie ubezpieczenia pomniejszeniu o wypłacone odszkodowania za szkody częściowe</w:t>
      </w:r>
    </w:p>
    <w:p w14:paraId="5B794A8C"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w:t>
      </w:r>
      <w:r w:rsidRPr="00CA7315">
        <w:rPr>
          <w:rFonts w:ascii="Tahoma" w:hAnsi="Tahoma" w:cs="Tahoma"/>
          <w:sz w:val="20"/>
          <w:szCs w:val="20"/>
        </w:rPr>
        <w:tab/>
        <w:t>udział własny zniesiony/wykupiony</w:t>
      </w:r>
    </w:p>
    <w:p w14:paraId="572DBF64"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franszyza zniesiona/wykupiona</w:t>
      </w:r>
    </w:p>
    <w:p w14:paraId="111433B3"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amortyzacja części – zniesiona/wykupiona</w:t>
      </w:r>
    </w:p>
    <w:p w14:paraId="38EAFC9E" w14:textId="742C3F54" w:rsidR="00CA7315" w:rsidRPr="00CA7315" w:rsidRDefault="00CA7315" w:rsidP="00CA7315">
      <w:pPr>
        <w:ind w:left="426"/>
        <w:jc w:val="both"/>
        <w:rPr>
          <w:rFonts w:ascii="Tahoma" w:hAnsi="Tahoma" w:cs="Tahoma"/>
          <w:sz w:val="20"/>
          <w:szCs w:val="20"/>
        </w:rPr>
      </w:pPr>
      <w:r w:rsidRPr="00CA7315">
        <w:rPr>
          <w:rFonts w:ascii="Tahoma" w:hAnsi="Tahoma" w:cs="Tahoma"/>
          <w:sz w:val="20"/>
          <w:szCs w:val="20"/>
        </w:rPr>
        <w:t> </w:t>
      </w:r>
    </w:p>
    <w:p w14:paraId="29EA12A4" w14:textId="77777777" w:rsidR="00CA7315" w:rsidRPr="00CA7315" w:rsidRDefault="00CA7315" w:rsidP="00CA7315">
      <w:pPr>
        <w:jc w:val="both"/>
        <w:rPr>
          <w:rFonts w:ascii="Tahoma" w:hAnsi="Tahoma" w:cs="Tahoma"/>
          <w:sz w:val="20"/>
          <w:szCs w:val="20"/>
        </w:rPr>
      </w:pPr>
      <w:r w:rsidRPr="00CA7315">
        <w:rPr>
          <w:rFonts w:ascii="Tahoma" w:hAnsi="Tahoma" w:cs="Tahoma"/>
          <w:sz w:val="20"/>
          <w:szCs w:val="20"/>
        </w:rPr>
        <w:t> </w:t>
      </w:r>
      <w:r w:rsidRPr="00CA7315">
        <w:rPr>
          <w:rFonts w:ascii="Tahoma" w:hAnsi="Tahoma" w:cs="Tahoma"/>
          <w:b/>
          <w:bCs/>
          <w:sz w:val="20"/>
          <w:szCs w:val="20"/>
        </w:rPr>
        <w:t xml:space="preserve">Likwidacja szkód </w:t>
      </w:r>
    </w:p>
    <w:p w14:paraId="13D9DDDF"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wariant serwisowy/warsztatowy (wypłata odszkodowania na podstawie przedstawionych faktur na uzgodniony zakres napraw z uwzględnieniem podatku VAT),</w:t>
      </w:r>
    </w:p>
    <w:p w14:paraId="282161A5"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w:t>
      </w:r>
      <w:r w:rsidRPr="00CA7315">
        <w:rPr>
          <w:rFonts w:ascii="Tahoma" w:hAnsi="Tahoma" w:cs="Tahoma"/>
          <w:sz w:val="20"/>
          <w:szCs w:val="20"/>
        </w:rPr>
        <w:tab/>
        <w:t>oględzin uszkodzonego pojazdu dokonuje Ubezpieczyciel w terminie 3 dni roboczych od zgłoszenia szkody lub innym terminie, po uzgodnieniu i akceptacji przez Ubezpieczającego,</w:t>
      </w:r>
    </w:p>
    <w:p w14:paraId="23ABC22C"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w:t>
      </w:r>
      <w:r w:rsidRPr="00CA7315">
        <w:rPr>
          <w:rFonts w:ascii="Tahoma" w:hAnsi="Tahoma" w:cs="Tahoma"/>
          <w:sz w:val="20"/>
          <w:szCs w:val="20"/>
        </w:rPr>
        <w:tab/>
        <w:t xml:space="preserve">w przypadku braku oględzin w powyższym terminie 3 dni lub innym terminie uzgodnionym </w:t>
      </w:r>
      <w:r w:rsidRPr="00CA7315">
        <w:rPr>
          <w:rFonts w:ascii="Tahoma" w:hAnsi="Tahoma" w:cs="Tahoma"/>
          <w:sz w:val="20"/>
          <w:szCs w:val="20"/>
        </w:rPr>
        <w:br/>
        <w:t>z Ubezpieczającym, przyjmuje się zakres uszkodzeń zgodny z protokołem sporządzonym przez ubezpieczającego, ubezpieczonego lub warsztat dokonujący naprawy,</w:t>
      </w:r>
    </w:p>
    <w:p w14:paraId="0F44D38D"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w:t>
      </w:r>
      <w:r w:rsidRPr="00CA7315">
        <w:rPr>
          <w:rFonts w:ascii="Tahoma" w:hAnsi="Tahoma" w:cs="Tahoma"/>
          <w:sz w:val="20"/>
          <w:szCs w:val="20"/>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E747939"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dowód rejestracyjny, kartę pojazdu,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355B77F8"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color w:val="008000"/>
          <w:sz w:val="20"/>
          <w:szCs w:val="20"/>
        </w:rPr>
        <w:t xml:space="preserve">-  </w:t>
      </w:r>
      <w:r w:rsidRPr="00CA7315">
        <w:rPr>
          <w:rFonts w:ascii="Tahoma" w:hAnsi="Tahoma" w:cs="Tahoma"/>
          <w:sz w:val="20"/>
          <w:szCs w:val="20"/>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11162D07"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xml:space="preserve">-  ubezpieczenie pojazdu na niższą niż wartość rynkowa wartość pojazdu, np. gdy pojazd został kupiony </w:t>
      </w:r>
      <w:r w:rsidRPr="00CA7315">
        <w:rPr>
          <w:rFonts w:ascii="Tahoma" w:hAnsi="Tahoma" w:cs="Tahoma"/>
          <w:sz w:val="20"/>
          <w:szCs w:val="20"/>
        </w:rPr>
        <w:br/>
        <w:t>z rabatem, nie będzie podstawą do stosowania zasady proporcji przy wypłacie odszkodowania,</w:t>
      </w:r>
    </w:p>
    <w:p w14:paraId="1ACA2768" w14:textId="77777777" w:rsidR="00CA7315" w:rsidRPr="00CA7315" w:rsidRDefault="00CA7315" w:rsidP="00CA7315">
      <w:pPr>
        <w:ind w:left="284" w:hanging="284"/>
        <w:jc w:val="both"/>
        <w:rPr>
          <w:rFonts w:ascii="Tahoma" w:hAnsi="Tahoma" w:cs="Tahoma"/>
          <w:sz w:val="20"/>
          <w:szCs w:val="20"/>
        </w:rPr>
      </w:pPr>
      <w:r w:rsidRPr="00CA7315">
        <w:rPr>
          <w:rFonts w:ascii="Tahoma" w:hAnsi="Tahoma" w:cs="Tahoma"/>
          <w:sz w:val="20"/>
          <w:szCs w:val="20"/>
        </w:rPr>
        <w:t>-  na wypłatę ani wysokość odszkodowania nie będzie miała wpływu prędkość z jaką poruszał się dany pojazd w chwili zaistnienia szkody lub niedostosowanie się przez kierującego pojazdem do innych przepisów ruchu drogowego.</w:t>
      </w:r>
    </w:p>
    <w:p w14:paraId="58568DA8" w14:textId="77777777" w:rsidR="00CA7315" w:rsidRPr="00CA7315" w:rsidRDefault="00CA7315" w:rsidP="00CA7315">
      <w:pPr>
        <w:ind w:left="66"/>
        <w:outlineLvl w:val="2"/>
        <w:rPr>
          <w:rFonts w:ascii="Tahoma" w:hAnsi="Tahoma" w:cs="Tahoma"/>
          <w:b/>
          <w:sz w:val="20"/>
          <w:szCs w:val="20"/>
        </w:rPr>
      </w:pPr>
    </w:p>
    <w:p w14:paraId="1406C7A2" w14:textId="77777777" w:rsidR="00CA7315" w:rsidRPr="00CA7315" w:rsidRDefault="00CA7315" w:rsidP="00CA7315">
      <w:pPr>
        <w:ind w:left="66"/>
        <w:outlineLvl w:val="2"/>
        <w:rPr>
          <w:rFonts w:ascii="Tahoma" w:hAnsi="Tahoma" w:cs="Tahoma"/>
          <w:b/>
          <w:sz w:val="20"/>
          <w:szCs w:val="20"/>
        </w:rPr>
      </w:pPr>
      <w:r w:rsidRPr="00CA7315">
        <w:rPr>
          <w:rFonts w:ascii="Tahoma" w:hAnsi="Tahoma" w:cs="Tahoma"/>
          <w:b/>
          <w:sz w:val="20"/>
          <w:szCs w:val="20"/>
        </w:rPr>
        <w:t xml:space="preserve">Ubezpieczenie Następstw Nieszczęśliwych Wypadków kierowców i pasażerów (NNW) </w:t>
      </w:r>
    </w:p>
    <w:p w14:paraId="632545A0" w14:textId="77777777" w:rsidR="00CA7315" w:rsidRPr="00CA7315" w:rsidRDefault="00CA7315" w:rsidP="00CA7315">
      <w:pPr>
        <w:ind w:left="491"/>
        <w:jc w:val="both"/>
        <w:rPr>
          <w:rFonts w:ascii="Tahoma" w:hAnsi="Tahoma" w:cs="Tahoma"/>
          <w:sz w:val="20"/>
          <w:szCs w:val="20"/>
        </w:rPr>
      </w:pPr>
      <w:r w:rsidRPr="00CA7315">
        <w:rPr>
          <w:rFonts w:ascii="Tahoma" w:hAnsi="Tahoma" w:cs="Tahoma"/>
          <w:sz w:val="20"/>
          <w:szCs w:val="20"/>
        </w:rPr>
        <w:t> </w:t>
      </w:r>
    </w:p>
    <w:p w14:paraId="27ECF8AC" w14:textId="77777777" w:rsidR="00CA7315" w:rsidRPr="00CA7315" w:rsidRDefault="00CA7315" w:rsidP="00CA7315">
      <w:pPr>
        <w:ind w:left="284"/>
        <w:jc w:val="both"/>
        <w:rPr>
          <w:rFonts w:ascii="Tahoma" w:hAnsi="Tahoma" w:cs="Tahoma"/>
          <w:sz w:val="20"/>
          <w:szCs w:val="20"/>
        </w:rPr>
      </w:pPr>
      <w:r w:rsidRPr="00CA7315">
        <w:rPr>
          <w:rFonts w:ascii="Tahoma" w:hAnsi="Tahoma" w:cs="Tahoma"/>
          <w:b/>
          <w:bCs/>
          <w:sz w:val="20"/>
          <w:szCs w:val="20"/>
        </w:rPr>
        <w:lastRenderedPageBreak/>
        <w:t>Okres ubezpieczenia -</w:t>
      </w:r>
      <w:r w:rsidRPr="00CA7315">
        <w:rPr>
          <w:rFonts w:ascii="Tahoma" w:hAnsi="Tahoma" w:cs="Tahoma"/>
          <w:sz w:val="20"/>
          <w:szCs w:val="20"/>
        </w:rPr>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14:paraId="490CA764" w14:textId="77777777" w:rsidR="00CA7315" w:rsidRPr="00CA7315" w:rsidRDefault="00CA7315" w:rsidP="00CA7315">
      <w:pPr>
        <w:ind w:left="284"/>
        <w:jc w:val="both"/>
        <w:rPr>
          <w:rFonts w:ascii="Tahoma" w:hAnsi="Tahoma" w:cs="Tahoma"/>
          <w:sz w:val="20"/>
          <w:szCs w:val="20"/>
        </w:rPr>
      </w:pPr>
      <w:r w:rsidRPr="00CA7315">
        <w:rPr>
          <w:rFonts w:ascii="Tahoma" w:hAnsi="Tahoma" w:cs="Tahoma"/>
          <w:sz w:val="20"/>
          <w:szCs w:val="20"/>
        </w:rPr>
        <w:t> </w:t>
      </w:r>
    </w:p>
    <w:p w14:paraId="057E770E" w14:textId="77777777" w:rsidR="00CA7315" w:rsidRPr="00CA7315" w:rsidRDefault="00CA7315" w:rsidP="00CA7315">
      <w:pPr>
        <w:ind w:left="284"/>
        <w:jc w:val="both"/>
        <w:rPr>
          <w:rFonts w:ascii="Tahoma" w:hAnsi="Tahoma" w:cs="Tahoma"/>
          <w:sz w:val="20"/>
          <w:szCs w:val="20"/>
        </w:rPr>
      </w:pPr>
      <w:r w:rsidRPr="00CA7315">
        <w:rPr>
          <w:rFonts w:ascii="Tahoma" w:hAnsi="Tahoma" w:cs="Tahoma"/>
          <w:b/>
          <w:bCs/>
          <w:sz w:val="20"/>
          <w:szCs w:val="20"/>
        </w:rPr>
        <w:t xml:space="preserve">Zakres ubezpieczenia </w:t>
      </w:r>
    </w:p>
    <w:p w14:paraId="5FAA11C0" w14:textId="77777777" w:rsidR="00CA7315" w:rsidRPr="00CA7315" w:rsidRDefault="00CA7315" w:rsidP="00CA7315">
      <w:pPr>
        <w:ind w:left="284"/>
        <w:jc w:val="both"/>
        <w:rPr>
          <w:rFonts w:ascii="Tahoma" w:hAnsi="Tahoma" w:cs="Tahoma"/>
          <w:sz w:val="20"/>
          <w:szCs w:val="20"/>
        </w:rPr>
      </w:pPr>
      <w:r w:rsidRPr="00CA7315">
        <w:rPr>
          <w:rFonts w:ascii="Tahoma" w:hAnsi="Tahoma" w:cs="Tahoma"/>
          <w:sz w:val="20"/>
          <w:szCs w:val="20"/>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1A77DF66" w14:textId="77777777" w:rsidR="00CA7315" w:rsidRPr="00CA7315" w:rsidRDefault="00CA7315" w:rsidP="00CA7315">
      <w:pPr>
        <w:ind w:left="284"/>
        <w:jc w:val="both"/>
        <w:rPr>
          <w:rFonts w:ascii="Tahoma" w:hAnsi="Tahoma" w:cs="Tahoma"/>
          <w:sz w:val="20"/>
          <w:szCs w:val="20"/>
        </w:rPr>
      </w:pPr>
      <w:r w:rsidRPr="00CA7315">
        <w:rPr>
          <w:rFonts w:ascii="Tahoma" w:hAnsi="Tahoma" w:cs="Tahoma"/>
          <w:sz w:val="20"/>
          <w:szCs w:val="20"/>
        </w:rPr>
        <w:t> </w:t>
      </w:r>
    </w:p>
    <w:p w14:paraId="03C20E12" w14:textId="77777777" w:rsidR="00CA7315" w:rsidRPr="00CA7315" w:rsidRDefault="00CA7315" w:rsidP="00CA7315">
      <w:pPr>
        <w:ind w:left="284"/>
        <w:jc w:val="both"/>
        <w:rPr>
          <w:rFonts w:ascii="Tahoma" w:hAnsi="Tahoma" w:cs="Tahoma"/>
          <w:sz w:val="20"/>
          <w:szCs w:val="20"/>
        </w:rPr>
      </w:pPr>
      <w:r w:rsidRPr="00CA7315">
        <w:rPr>
          <w:rFonts w:ascii="Tahoma" w:hAnsi="Tahoma" w:cs="Tahoma"/>
          <w:b/>
          <w:bCs/>
          <w:sz w:val="20"/>
          <w:szCs w:val="20"/>
        </w:rPr>
        <w:t xml:space="preserve">Suma ubezpieczenia - </w:t>
      </w:r>
      <w:r w:rsidRPr="00CA7315">
        <w:rPr>
          <w:rFonts w:ascii="Tahoma" w:hAnsi="Tahoma" w:cs="Tahoma"/>
          <w:sz w:val="20"/>
          <w:szCs w:val="20"/>
        </w:rPr>
        <w:t>10 000 zł (na osobę - 100 % uszczerbku na zdrowiu i śmierć)</w:t>
      </w:r>
    </w:p>
    <w:p w14:paraId="46A27CFD" w14:textId="77777777" w:rsidR="00CA7315" w:rsidRPr="00CA7315" w:rsidRDefault="00CA7315" w:rsidP="00CA7315">
      <w:pPr>
        <w:ind w:left="284"/>
        <w:rPr>
          <w:rFonts w:ascii="Tahoma" w:hAnsi="Tahoma" w:cs="Tahoma"/>
          <w:b/>
          <w:bCs/>
          <w:sz w:val="20"/>
          <w:szCs w:val="20"/>
        </w:rPr>
      </w:pPr>
      <w:r w:rsidRPr="00CA7315">
        <w:rPr>
          <w:rFonts w:ascii="Tahoma" w:hAnsi="Tahoma" w:cs="Tahoma"/>
          <w:b/>
          <w:bCs/>
          <w:sz w:val="20"/>
          <w:szCs w:val="20"/>
        </w:rPr>
        <w:t> </w:t>
      </w:r>
    </w:p>
    <w:p w14:paraId="62A1D571" w14:textId="77777777" w:rsidR="00CA7315" w:rsidRPr="00CA7315" w:rsidRDefault="00CA7315" w:rsidP="00CA7315">
      <w:pPr>
        <w:ind w:left="284"/>
        <w:rPr>
          <w:rFonts w:ascii="Tahoma" w:hAnsi="Tahoma" w:cs="Tahoma"/>
          <w:b/>
          <w:bCs/>
          <w:sz w:val="20"/>
          <w:szCs w:val="20"/>
        </w:rPr>
      </w:pPr>
      <w:r w:rsidRPr="00CA7315">
        <w:rPr>
          <w:rFonts w:ascii="Tahoma" w:hAnsi="Tahoma" w:cs="Tahoma"/>
          <w:sz w:val="20"/>
          <w:szCs w:val="20"/>
        </w:rPr>
        <w:t>Zakres terytorialny ubezpieczenia NNW – RP i Europa</w:t>
      </w:r>
    </w:p>
    <w:p w14:paraId="75864097" w14:textId="77777777" w:rsidR="00CA7315" w:rsidRPr="00CA7315" w:rsidRDefault="00CA7315" w:rsidP="00CA7315">
      <w:pPr>
        <w:rPr>
          <w:rFonts w:ascii="Tahoma" w:hAnsi="Tahoma" w:cs="Tahoma"/>
          <w:sz w:val="20"/>
          <w:szCs w:val="20"/>
        </w:rPr>
      </w:pPr>
    </w:p>
    <w:p w14:paraId="3A68DA51" w14:textId="77777777" w:rsidR="00CA7315" w:rsidRPr="00CA7315" w:rsidRDefault="00CA7315" w:rsidP="00CA7315">
      <w:pPr>
        <w:rPr>
          <w:rFonts w:ascii="Tahoma" w:hAnsi="Tahoma" w:cs="Tahoma"/>
          <w:b/>
          <w:sz w:val="20"/>
          <w:szCs w:val="20"/>
        </w:rPr>
      </w:pPr>
      <w:r w:rsidRPr="00CA7315">
        <w:rPr>
          <w:rFonts w:ascii="Tahoma" w:hAnsi="Tahoma" w:cs="Tahoma"/>
          <w:b/>
          <w:sz w:val="20"/>
          <w:szCs w:val="20"/>
        </w:rPr>
        <w:t>Ubezpieczenie assistance (ASS)</w:t>
      </w:r>
    </w:p>
    <w:p w14:paraId="638C19D5" w14:textId="77777777" w:rsidR="00CA7315" w:rsidRPr="00CA7315" w:rsidRDefault="00CA7315" w:rsidP="00CA7315">
      <w:pPr>
        <w:rPr>
          <w:rFonts w:ascii="Tahoma" w:hAnsi="Tahoma" w:cs="Tahoma"/>
          <w:sz w:val="20"/>
          <w:szCs w:val="20"/>
        </w:rPr>
      </w:pPr>
    </w:p>
    <w:p w14:paraId="10C7FA5E" w14:textId="77777777" w:rsidR="00CA7315" w:rsidRPr="00CA7315" w:rsidRDefault="00CA7315" w:rsidP="00CA7315">
      <w:pPr>
        <w:ind w:left="284"/>
        <w:jc w:val="both"/>
        <w:rPr>
          <w:rFonts w:ascii="Tahoma" w:hAnsi="Tahoma" w:cs="Tahoma"/>
          <w:sz w:val="20"/>
          <w:szCs w:val="20"/>
        </w:rPr>
      </w:pPr>
      <w:r w:rsidRPr="00CA7315">
        <w:rPr>
          <w:rFonts w:ascii="Tahoma" w:hAnsi="Tahoma" w:cs="Tahoma"/>
          <w:b/>
          <w:bCs/>
          <w:sz w:val="20"/>
          <w:szCs w:val="20"/>
        </w:rPr>
        <w:t>Okres ubezpieczenia -</w:t>
      </w:r>
      <w:r w:rsidRPr="00CA7315">
        <w:rPr>
          <w:rFonts w:ascii="Tahoma" w:hAnsi="Tahoma" w:cs="Tahoma"/>
          <w:sz w:val="20"/>
          <w:szCs w:val="20"/>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62DC9088" w14:textId="77777777" w:rsidR="00CA7315" w:rsidRPr="00CA7315" w:rsidRDefault="00CA7315" w:rsidP="00CA7315">
      <w:pPr>
        <w:ind w:left="284"/>
        <w:jc w:val="both"/>
        <w:rPr>
          <w:rFonts w:ascii="Tahoma" w:hAnsi="Tahoma" w:cs="Tahoma"/>
          <w:b/>
          <w:bCs/>
          <w:sz w:val="20"/>
          <w:szCs w:val="20"/>
        </w:rPr>
      </w:pPr>
    </w:p>
    <w:p w14:paraId="2038C698" w14:textId="5FA719C3" w:rsidR="00CA7315" w:rsidRPr="001B3355" w:rsidRDefault="00CA7315" w:rsidP="001B3355">
      <w:pPr>
        <w:ind w:left="284"/>
        <w:jc w:val="both"/>
        <w:rPr>
          <w:rFonts w:ascii="Tahoma" w:hAnsi="Tahoma" w:cs="Tahoma"/>
          <w:bCs/>
          <w:sz w:val="20"/>
          <w:szCs w:val="20"/>
        </w:rPr>
      </w:pPr>
      <w:r w:rsidRPr="00CA7315">
        <w:rPr>
          <w:rFonts w:ascii="Tahoma" w:hAnsi="Tahoma" w:cs="Tahoma"/>
          <w:b/>
          <w:bCs/>
          <w:sz w:val="20"/>
          <w:szCs w:val="20"/>
        </w:rPr>
        <w:t xml:space="preserve">Zakres ubezpieczenia </w:t>
      </w:r>
      <w:r w:rsidRPr="00CA7315">
        <w:rPr>
          <w:rFonts w:ascii="Tahoma" w:hAnsi="Tahoma" w:cs="Tahoma"/>
          <w:bCs/>
          <w:sz w:val="20"/>
          <w:szCs w:val="20"/>
        </w:rPr>
        <w:t>(minimalny wymagany, pozostałe świadczenia i warunki zgodnie z OWU)</w:t>
      </w:r>
    </w:p>
    <w:p w14:paraId="004AB186" w14:textId="77777777" w:rsidR="00CA7315" w:rsidRPr="00CA7315" w:rsidRDefault="00CA7315" w:rsidP="00CA7315">
      <w:pPr>
        <w:ind w:left="284"/>
        <w:jc w:val="both"/>
        <w:rPr>
          <w:rFonts w:ascii="Tahoma" w:hAnsi="Tahoma" w:cs="Tahoma"/>
          <w:sz w:val="20"/>
          <w:szCs w:val="20"/>
        </w:rPr>
      </w:pPr>
      <w:r w:rsidRPr="00CA7315">
        <w:rPr>
          <w:rFonts w:ascii="Tahoma" w:hAnsi="Tahoma" w:cs="Tahoma"/>
          <w:sz w:val="20"/>
          <w:szCs w:val="20"/>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4C892351" w14:textId="77777777" w:rsidR="00CA7315" w:rsidRPr="00CA7315" w:rsidRDefault="00CA7315" w:rsidP="00737EC8">
      <w:pPr>
        <w:numPr>
          <w:ilvl w:val="0"/>
          <w:numId w:val="51"/>
        </w:numPr>
        <w:ind w:left="284" w:firstLine="0"/>
        <w:jc w:val="both"/>
        <w:rPr>
          <w:rFonts w:ascii="Tahoma" w:hAnsi="Tahoma" w:cs="Tahoma"/>
          <w:sz w:val="20"/>
          <w:szCs w:val="20"/>
        </w:rPr>
      </w:pPr>
      <w:r w:rsidRPr="00CA7315">
        <w:rPr>
          <w:rFonts w:ascii="Tahoma" w:hAnsi="Tahoma" w:cs="Tahoma"/>
          <w:sz w:val="20"/>
          <w:szCs w:val="20"/>
        </w:rPr>
        <w:t xml:space="preserve">naprawy na miejscu zdarzenia (bez kosztu zakupu części), </w:t>
      </w:r>
    </w:p>
    <w:p w14:paraId="441CB8C3" w14:textId="77777777" w:rsidR="00CA7315" w:rsidRPr="00CA7315" w:rsidRDefault="00CA7315" w:rsidP="00737EC8">
      <w:pPr>
        <w:numPr>
          <w:ilvl w:val="0"/>
          <w:numId w:val="51"/>
        </w:numPr>
        <w:ind w:left="284" w:firstLine="0"/>
        <w:jc w:val="both"/>
        <w:rPr>
          <w:rFonts w:ascii="Tahoma" w:hAnsi="Tahoma" w:cs="Tahoma"/>
          <w:sz w:val="20"/>
          <w:szCs w:val="20"/>
        </w:rPr>
      </w:pPr>
      <w:r w:rsidRPr="00CA7315">
        <w:rPr>
          <w:rFonts w:ascii="Tahoma" w:hAnsi="Tahoma" w:cs="Tahoma"/>
          <w:sz w:val="20"/>
          <w:szCs w:val="20"/>
        </w:rPr>
        <w:t xml:space="preserve">dostarczeniu paliwa (bez kosztu zakupu paliwa), </w:t>
      </w:r>
    </w:p>
    <w:p w14:paraId="1CE8ED01" w14:textId="77777777" w:rsidR="00CA7315" w:rsidRPr="00CA7315" w:rsidRDefault="00CA7315" w:rsidP="00737EC8">
      <w:pPr>
        <w:numPr>
          <w:ilvl w:val="0"/>
          <w:numId w:val="51"/>
        </w:numPr>
        <w:ind w:left="284" w:firstLine="0"/>
        <w:jc w:val="both"/>
        <w:rPr>
          <w:rFonts w:ascii="Tahoma" w:hAnsi="Tahoma" w:cs="Tahoma"/>
          <w:sz w:val="20"/>
          <w:szCs w:val="20"/>
        </w:rPr>
      </w:pPr>
      <w:r w:rsidRPr="00CA7315">
        <w:rPr>
          <w:rFonts w:ascii="Tahoma" w:hAnsi="Tahoma" w:cs="Tahoma"/>
          <w:sz w:val="20"/>
          <w:szCs w:val="20"/>
        </w:rPr>
        <w:t xml:space="preserve">pokryciu kosztów holowania do miejsca wskazanego przez ubezpieczonego (limit kilometrów – minimum 200 km od miejsca wypadku, awarii na terytorium RP), </w:t>
      </w:r>
    </w:p>
    <w:p w14:paraId="2ED902E0" w14:textId="77777777" w:rsidR="00CA7315" w:rsidRPr="00CA7315" w:rsidRDefault="00CA7315" w:rsidP="00737EC8">
      <w:pPr>
        <w:numPr>
          <w:ilvl w:val="0"/>
          <w:numId w:val="51"/>
        </w:numPr>
        <w:ind w:left="284" w:firstLine="0"/>
        <w:jc w:val="both"/>
        <w:rPr>
          <w:rFonts w:ascii="Tahoma" w:hAnsi="Tahoma" w:cs="Tahoma"/>
          <w:sz w:val="20"/>
          <w:szCs w:val="20"/>
        </w:rPr>
      </w:pPr>
      <w:r w:rsidRPr="00CA7315">
        <w:rPr>
          <w:rFonts w:ascii="Tahoma" w:hAnsi="Tahoma" w:cs="Tahoma"/>
          <w:sz w:val="20"/>
          <w:szCs w:val="20"/>
        </w:rPr>
        <w:t xml:space="preserve">pokrycia kosztów kontynuowania podróży, </w:t>
      </w:r>
    </w:p>
    <w:p w14:paraId="5650181A" w14:textId="77777777" w:rsidR="00CA7315" w:rsidRPr="00CA7315" w:rsidRDefault="00CA7315" w:rsidP="00737EC8">
      <w:pPr>
        <w:numPr>
          <w:ilvl w:val="0"/>
          <w:numId w:val="51"/>
        </w:numPr>
        <w:ind w:left="284" w:firstLine="0"/>
        <w:jc w:val="both"/>
        <w:rPr>
          <w:rFonts w:ascii="Tahoma" w:hAnsi="Tahoma" w:cs="Tahoma"/>
          <w:sz w:val="20"/>
          <w:szCs w:val="20"/>
        </w:rPr>
      </w:pPr>
      <w:r w:rsidRPr="00CA7315">
        <w:rPr>
          <w:rFonts w:ascii="Tahoma" w:hAnsi="Tahoma" w:cs="Tahoma"/>
          <w:sz w:val="20"/>
          <w:szCs w:val="20"/>
        </w:rPr>
        <w:t>wynajmu samochodu zastępczego:</w:t>
      </w:r>
    </w:p>
    <w:p w14:paraId="59B97748" w14:textId="77777777" w:rsidR="00CA7315" w:rsidRPr="00CA7315" w:rsidRDefault="00CA7315" w:rsidP="00CA7315">
      <w:pPr>
        <w:ind w:left="284"/>
        <w:jc w:val="both"/>
        <w:rPr>
          <w:rFonts w:ascii="Tahoma" w:hAnsi="Tahoma" w:cs="Tahoma"/>
          <w:sz w:val="20"/>
          <w:szCs w:val="20"/>
        </w:rPr>
      </w:pPr>
      <w:r w:rsidRPr="00CA7315">
        <w:rPr>
          <w:rFonts w:ascii="Tahoma" w:hAnsi="Tahoma" w:cs="Tahoma"/>
          <w:sz w:val="20"/>
          <w:szCs w:val="20"/>
        </w:rPr>
        <w:t>- na okres minimum 4 dni w przypadku kradzieży pojazdu,</w:t>
      </w:r>
    </w:p>
    <w:p w14:paraId="3B21FD31" w14:textId="77777777" w:rsidR="00CA7315" w:rsidRPr="00CA7315" w:rsidRDefault="00CA7315" w:rsidP="00CA7315">
      <w:pPr>
        <w:ind w:left="284"/>
        <w:jc w:val="both"/>
        <w:rPr>
          <w:rFonts w:ascii="Tahoma" w:hAnsi="Tahoma" w:cs="Tahoma"/>
          <w:sz w:val="20"/>
          <w:szCs w:val="20"/>
        </w:rPr>
      </w:pPr>
      <w:r w:rsidRPr="00CA7315">
        <w:rPr>
          <w:rFonts w:ascii="Tahoma" w:hAnsi="Tahoma" w:cs="Tahoma"/>
          <w:sz w:val="20"/>
          <w:szCs w:val="20"/>
        </w:rPr>
        <w:t xml:space="preserve">- na okres minimum 3 dni w przypadku wypadku pojazdu, </w:t>
      </w:r>
    </w:p>
    <w:p w14:paraId="21FB1A31" w14:textId="77777777" w:rsidR="00CA7315" w:rsidRPr="00CA7315" w:rsidRDefault="00CA7315" w:rsidP="00CA7315">
      <w:pPr>
        <w:ind w:left="284"/>
        <w:jc w:val="both"/>
        <w:rPr>
          <w:rFonts w:ascii="Tahoma" w:hAnsi="Tahoma" w:cs="Tahoma"/>
          <w:sz w:val="20"/>
          <w:szCs w:val="20"/>
        </w:rPr>
      </w:pPr>
      <w:r w:rsidRPr="00CA7315">
        <w:rPr>
          <w:rFonts w:ascii="Tahoma" w:hAnsi="Tahoma" w:cs="Tahoma"/>
          <w:sz w:val="20"/>
          <w:szCs w:val="20"/>
        </w:rPr>
        <w:t>- na okres minimum 1 dnia w przypadku awarii pojazdu,</w:t>
      </w:r>
    </w:p>
    <w:p w14:paraId="39289807" w14:textId="77777777" w:rsidR="00CA7315" w:rsidRPr="001B3355" w:rsidRDefault="00CA7315" w:rsidP="00CA7315">
      <w:pPr>
        <w:ind w:left="284"/>
        <w:jc w:val="both"/>
        <w:rPr>
          <w:rFonts w:ascii="Tahoma" w:hAnsi="Tahoma" w:cs="Tahoma"/>
          <w:sz w:val="20"/>
          <w:szCs w:val="20"/>
        </w:rPr>
      </w:pPr>
      <w:r w:rsidRPr="00CA7315">
        <w:rPr>
          <w:rFonts w:ascii="Tahoma" w:hAnsi="Tahoma" w:cs="Tahoma"/>
          <w:sz w:val="20"/>
          <w:szCs w:val="20"/>
        </w:rPr>
        <w:t xml:space="preserve">przy czym okres, za który Ubezpieczyciel pokrywa koszty wynajmu pojazdu zastępczego liczy się od dnia rozpoczęcia wynajmu tego pojazdu, a nie od dnia wypadku, awarii lub kradzieży pojazdu. Dodatkowo pojazd zastępczy powinien być o porównywalnej klasie (nie niższej niż klasa B), o tej samej ilości miejsc oraz o porównywalnej pojemności silnika, ładowności pojazdu oraz jego funkcjonalności do pojazdu </w:t>
      </w:r>
      <w:r w:rsidRPr="001B3355">
        <w:rPr>
          <w:rFonts w:ascii="Tahoma" w:hAnsi="Tahoma" w:cs="Tahoma"/>
          <w:sz w:val="20"/>
          <w:szCs w:val="20"/>
        </w:rPr>
        <w:t>ubezpieczonego.</w:t>
      </w:r>
    </w:p>
    <w:p w14:paraId="655D104B" w14:textId="77777777" w:rsidR="00CA7315" w:rsidRPr="001B3355" w:rsidRDefault="00CA7315" w:rsidP="00CA7315">
      <w:pPr>
        <w:ind w:left="284"/>
        <w:jc w:val="both"/>
        <w:rPr>
          <w:rFonts w:ascii="Tahoma" w:hAnsi="Tahoma" w:cs="Tahoma"/>
          <w:sz w:val="20"/>
          <w:szCs w:val="20"/>
        </w:rPr>
      </w:pPr>
      <w:r w:rsidRPr="001B3355">
        <w:rPr>
          <w:rFonts w:ascii="Tahoma" w:hAnsi="Tahoma" w:cs="Tahoma"/>
          <w:sz w:val="20"/>
          <w:szCs w:val="20"/>
        </w:rPr>
        <w:t>Ubezpieczenie dotyczy pojazdów osobowych, dostawczych i ciężarowych o dopuszczalnej masie całkowitej do 3,5 t, wskazanych w załączniku z wykazem pojazdów do ubezpieczenia w tym wariancie.</w:t>
      </w:r>
    </w:p>
    <w:p w14:paraId="3E46FF96" w14:textId="77777777" w:rsidR="00CA7315" w:rsidRPr="001B3355" w:rsidRDefault="00CA7315" w:rsidP="00CA7315">
      <w:pPr>
        <w:ind w:left="284"/>
        <w:jc w:val="both"/>
        <w:rPr>
          <w:rFonts w:ascii="Tahoma" w:hAnsi="Tahoma" w:cs="Tahoma"/>
          <w:sz w:val="20"/>
          <w:szCs w:val="20"/>
        </w:rPr>
      </w:pPr>
      <w:r w:rsidRPr="001B3355">
        <w:rPr>
          <w:rFonts w:ascii="Tahoma" w:hAnsi="Tahoma" w:cs="Tahoma"/>
          <w:sz w:val="20"/>
          <w:szCs w:val="20"/>
        </w:rPr>
        <w:t>Minimalny zakres terytorialny - RP.</w:t>
      </w:r>
    </w:p>
    <w:p w14:paraId="44C7FE60" w14:textId="77777777" w:rsidR="00CA7315" w:rsidRPr="00CA7315" w:rsidRDefault="00CA7315" w:rsidP="00CA7315">
      <w:pPr>
        <w:ind w:left="284"/>
        <w:jc w:val="both"/>
        <w:rPr>
          <w:rFonts w:ascii="Tahoma" w:hAnsi="Tahoma" w:cs="Tahoma"/>
          <w:sz w:val="20"/>
          <w:szCs w:val="20"/>
        </w:rPr>
      </w:pPr>
    </w:p>
    <w:p w14:paraId="001201C9" w14:textId="77777777" w:rsidR="00CA7315" w:rsidRPr="00CA7315" w:rsidRDefault="00CA7315" w:rsidP="00CA7315">
      <w:pPr>
        <w:rPr>
          <w:rFonts w:ascii="Tahoma" w:hAnsi="Tahoma" w:cs="Tahoma"/>
          <w:sz w:val="16"/>
          <w:szCs w:val="16"/>
          <w:u w:val="single"/>
        </w:rPr>
      </w:pPr>
      <w:r w:rsidRPr="00CA7315">
        <w:rPr>
          <w:rFonts w:ascii="Tahoma" w:hAnsi="Tahoma" w:cs="Tahoma"/>
          <w:sz w:val="16"/>
          <w:szCs w:val="16"/>
          <w:u w:val="single"/>
        </w:rPr>
        <w:t xml:space="preserve">Nazwa formularza: </w:t>
      </w:r>
    </w:p>
    <w:p w14:paraId="4DDB20A9" w14:textId="77777777" w:rsidR="00CA7315" w:rsidRPr="00CA7315" w:rsidRDefault="00CA7315" w:rsidP="00CA7315">
      <w:pPr>
        <w:rPr>
          <w:rFonts w:ascii="Tahoma" w:hAnsi="Tahoma" w:cs="Tahoma"/>
          <w:sz w:val="16"/>
          <w:szCs w:val="16"/>
        </w:rPr>
      </w:pPr>
      <w:r w:rsidRPr="00CA7315">
        <w:rPr>
          <w:rFonts w:ascii="Tahoma" w:hAnsi="Tahoma" w:cs="Tahoma"/>
          <w:sz w:val="16"/>
          <w:szCs w:val="16"/>
        </w:rPr>
        <w:t>Zapytanie ofertowe dla JST – all risk</w:t>
      </w:r>
    </w:p>
    <w:p w14:paraId="5A63797A" w14:textId="3B50D059" w:rsidR="00784F61" w:rsidRDefault="00CA7315" w:rsidP="00784F61">
      <w:pPr>
        <w:rPr>
          <w:rFonts w:ascii="Tahoma" w:hAnsi="Tahoma" w:cs="Tahoma"/>
          <w:sz w:val="16"/>
          <w:szCs w:val="16"/>
        </w:rPr>
      </w:pPr>
      <w:r w:rsidRPr="00CA7315">
        <w:rPr>
          <w:rFonts w:ascii="Tahoma" w:hAnsi="Tahoma" w:cs="Tahoma"/>
          <w:sz w:val="16"/>
          <w:szCs w:val="16"/>
        </w:rPr>
        <w:t>Wersja 1/2021 z dn. 23.02.2021</w:t>
      </w:r>
    </w:p>
    <w:p w14:paraId="17D3BE4F" w14:textId="799AB3C8" w:rsidR="00041822" w:rsidRPr="00784F61" w:rsidRDefault="00784F61" w:rsidP="00784F61">
      <w:pPr>
        <w:pBdr>
          <w:top w:val="single" w:sz="4" w:space="1" w:color="auto"/>
          <w:bottom w:val="single" w:sz="4" w:space="1" w:color="auto"/>
        </w:pBdr>
        <w:shd w:val="clear" w:color="auto" w:fill="E7E6E6" w:themeFill="background2"/>
        <w:spacing w:after="160" w:line="259" w:lineRule="auto"/>
        <w:jc w:val="right"/>
        <w:rPr>
          <w:rFonts w:ascii="Tahoma" w:hAnsi="Tahoma" w:cs="Tahoma"/>
          <w:b/>
        </w:rPr>
      </w:pPr>
      <w:r>
        <w:rPr>
          <w:rFonts w:ascii="Tahoma" w:hAnsi="Tahoma" w:cs="Tahoma"/>
          <w:sz w:val="16"/>
          <w:szCs w:val="16"/>
        </w:rPr>
        <w:br w:type="page"/>
      </w:r>
      <w:r w:rsidR="00041822">
        <w:rPr>
          <w:rFonts w:ascii="Tahoma" w:hAnsi="Tahoma" w:cs="Tahoma"/>
          <w:b/>
        </w:rPr>
        <w:lastRenderedPageBreak/>
        <w:t xml:space="preserve"> </w:t>
      </w:r>
      <w:r w:rsidR="00041822" w:rsidRPr="00784F61">
        <w:rPr>
          <w:rFonts w:ascii="Tahoma" w:hAnsi="Tahoma" w:cs="Tahoma"/>
          <w:b/>
          <w:shd w:val="clear" w:color="auto" w:fill="D9D9D9" w:themeFill="background1" w:themeFillShade="D9"/>
        </w:rPr>
        <w:t>Załącznik nr 2 do Zapytania ofertow</w:t>
      </w:r>
      <w:r w:rsidR="00041822" w:rsidRPr="00784F61">
        <w:rPr>
          <w:rFonts w:ascii="Tahoma" w:hAnsi="Tahoma" w:cs="Tahoma"/>
          <w:b/>
          <w:shd w:val="clear" w:color="auto" w:fill="E7E6E6" w:themeFill="background2"/>
        </w:rPr>
        <w:t xml:space="preserve">ego </w:t>
      </w:r>
    </w:p>
    <w:p w14:paraId="2705BBC9" w14:textId="77777777" w:rsidR="00EF5D5B" w:rsidRPr="00EF5D5B" w:rsidRDefault="00EF5D5B" w:rsidP="00EF5D5B">
      <w:pPr>
        <w:rPr>
          <w:rFonts w:ascii="Tahoma" w:hAnsi="Tahoma" w:cs="Tahoma"/>
          <w:b/>
          <w:sz w:val="20"/>
          <w:szCs w:val="20"/>
        </w:rPr>
      </w:pPr>
    </w:p>
    <w:p w14:paraId="7A0266A7" w14:textId="604178B3" w:rsidR="00041822" w:rsidRPr="00EF5D5B" w:rsidRDefault="00041822" w:rsidP="00041822">
      <w:pPr>
        <w:jc w:val="center"/>
        <w:rPr>
          <w:rFonts w:ascii="Tahoma" w:hAnsi="Tahoma" w:cs="Tahoma"/>
          <w:b/>
          <w:sz w:val="20"/>
          <w:szCs w:val="20"/>
        </w:rPr>
      </w:pPr>
      <w:r w:rsidRPr="00EF5D5B">
        <w:rPr>
          <w:rFonts w:ascii="Tahoma" w:hAnsi="Tahoma" w:cs="Tahoma"/>
          <w:b/>
          <w:sz w:val="20"/>
          <w:szCs w:val="20"/>
        </w:rPr>
        <w:t xml:space="preserve">UMOWA GENERALNA UBEZPIECZENIA- Wzór </w:t>
      </w:r>
    </w:p>
    <w:p w14:paraId="5FA31941" w14:textId="77777777" w:rsidR="00041822" w:rsidRPr="00EF5D5B" w:rsidRDefault="00041822" w:rsidP="00041822">
      <w:pPr>
        <w:rPr>
          <w:rFonts w:ascii="Tahoma" w:hAnsi="Tahoma" w:cs="Tahoma"/>
          <w:b/>
          <w:sz w:val="20"/>
          <w:szCs w:val="20"/>
        </w:rPr>
      </w:pPr>
    </w:p>
    <w:p w14:paraId="49290E80" w14:textId="77777777" w:rsidR="00041822" w:rsidRPr="00EF5D5B" w:rsidRDefault="00041822" w:rsidP="00041822">
      <w:pPr>
        <w:jc w:val="center"/>
        <w:rPr>
          <w:rFonts w:ascii="Tahoma" w:hAnsi="Tahoma" w:cs="Tahoma"/>
          <w:sz w:val="20"/>
          <w:szCs w:val="20"/>
        </w:rPr>
      </w:pPr>
    </w:p>
    <w:p w14:paraId="471E2BD3"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Zawarta w dniu ......................... w …………….. pomiędzy ……………….….…… reprezentowanym przez:</w:t>
      </w:r>
    </w:p>
    <w:p w14:paraId="6B8429FF" w14:textId="09EB64AB" w:rsidR="00041822" w:rsidRPr="00EF5D5B" w:rsidRDefault="00041822" w:rsidP="00041822">
      <w:pPr>
        <w:numPr>
          <w:ilvl w:val="0"/>
          <w:numId w:val="8"/>
        </w:numPr>
        <w:tabs>
          <w:tab w:val="clear" w:pos="1429"/>
          <w:tab w:val="num" w:pos="993"/>
        </w:tabs>
        <w:ind w:left="992" w:hanging="357"/>
        <w:jc w:val="both"/>
        <w:rPr>
          <w:rFonts w:ascii="Tahoma" w:hAnsi="Tahoma" w:cs="Tahoma"/>
          <w:sz w:val="20"/>
          <w:szCs w:val="20"/>
        </w:rPr>
      </w:pPr>
      <w:r w:rsidRPr="00EF5D5B">
        <w:rPr>
          <w:rFonts w:ascii="Tahoma" w:hAnsi="Tahoma" w:cs="Tahoma"/>
          <w:sz w:val="20"/>
          <w:szCs w:val="20"/>
        </w:rPr>
        <w:t>...............................................................................................................</w:t>
      </w:r>
    </w:p>
    <w:p w14:paraId="484C0E80" w14:textId="68B52F7B" w:rsidR="00041822" w:rsidRPr="00EF5D5B" w:rsidRDefault="00041822" w:rsidP="00041822">
      <w:pPr>
        <w:numPr>
          <w:ilvl w:val="0"/>
          <w:numId w:val="8"/>
        </w:numPr>
        <w:tabs>
          <w:tab w:val="clear" w:pos="1429"/>
          <w:tab w:val="num" w:pos="993"/>
        </w:tabs>
        <w:ind w:left="992" w:hanging="357"/>
        <w:jc w:val="both"/>
        <w:rPr>
          <w:rFonts w:ascii="Tahoma" w:hAnsi="Tahoma" w:cs="Tahoma"/>
          <w:sz w:val="20"/>
          <w:szCs w:val="20"/>
        </w:rPr>
      </w:pPr>
      <w:r w:rsidRPr="00EF5D5B">
        <w:rPr>
          <w:rFonts w:ascii="Tahoma" w:hAnsi="Tahoma" w:cs="Tahoma"/>
          <w:sz w:val="20"/>
          <w:szCs w:val="20"/>
        </w:rPr>
        <w:t>...............................................................................................................</w:t>
      </w:r>
    </w:p>
    <w:p w14:paraId="28D52FE0"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zwanym dalej Ubezpieczającym</w:t>
      </w:r>
    </w:p>
    <w:p w14:paraId="159A6305"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t>a</w:t>
      </w:r>
    </w:p>
    <w:p w14:paraId="5ED56499" w14:textId="0A1DCB78" w:rsidR="00041822" w:rsidRPr="00EF5D5B" w:rsidRDefault="00041822" w:rsidP="00041822">
      <w:pPr>
        <w:jc w:val="both"/>
        <w:rPr>
          <w:rFonts w:ascii="Tahoma" w:hAnsi="Tahoma" w:cs="Tahoma"/>
          <w:sz w:val="20"/>
          <w:szCs w:val="20"/>
        </w:rPr>
      </w:pPr>
      <w:r w:rsidRPr="00EF5D5B">
        <w:rPr>
          <w:rFonts w:ascii="Tahoma" w:hAnsi="Tahoma" w:cs="Tahoma"/>
          <w:sz w:val="20"/>
          <w:szCs w:val="20"/>
        </w:rPr>
        <w:t>............................................................................................................................</w:t>
      </w:r>
    </w:p>
    <w:p w14:paraId="3B811ABF"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z siedzibą w .................................................................., reprezentowanym przez:</w:t>
      </w:r>
    </w:p>
    <w:p w14:paraId="62EBF111" w14:textId="34136155" w:rsidR="00041822" w:rsidRPr="00EF5D5B" w:rsidRDefault="00041822" w:rsidP="00041822">
      <w:pPr>
        <w:numPr>
          <w:ilvl w:val="0"/>
          <w:numId w:val="9"/>
        </w:numPr>
        <w:tabs>
          <w:tab w:val="clear" w:pos="1429"/>
          <w:tab w:val="num" w:pos="993"/>
        </w:tabs>
        <w:ind w:left="992" w:hanging="357"/>
        <w:jc w:val="both"/>
        <w:rPr>
          <w:rFonts w:ascii="Tahoma" w:hAnsi="Tahoma" w:cs="Tahoma"/>
          <w:sz w:val="20"/>
          <w:szCs w:val="20"/>
        </w:rPr>
      </w:pPr>
      <w:r w:rsidRPr="00EF5D5B">
        <w:rPr>
          <w:rFonts w:ascii="Tahoma" w:hAnsi="Tahoma" w:cs="Tahoma"/>
          <w:sz w:val="20"/>
          <w:szCs w:val="20"/>
        </w:rPr>
        <w:t>...............................................................................................................</w:t>
      </w:r>
    </w:p>
    <w:p w14:paraId="108C17A8" w14:textId="5004F198" w:rsidR="00041822" w:rsidRPr="00EF5D5B" w:rsidRDefault="00041822" w:rsidP="00041822">
      <w:pPr>
        <w:numPr>
          <w:ilvl w:val="0"/>
          <w:numId w:val="9"/>
        </w:numPr>
        <w:tabs>
          <w:tab w:val="clear" w:pos="1429"/>
          <w:tab w:val="num" w:pos="993"/>
        </w:tabs>
        <w:ind w:left="992" w:hanging="357"/>
        <w:jc w:val="both"/>
        <w:rPr>
          <w:rFonts w:ascii="Tahoma" w:hAnsi="Tahoma" w:cs="Tahoma"/>
          <w:sz w:val="20"/>
          <w:szCs w:val="20"/>
        </w:rPr>
      </w:pPr>
      <w:r w:rsidRPr="00EF5D5B">
        <w:rPr>
          <w:rFonts w:ascii="Tahoma" w:hAnsi="Tahoma" w:cs="Tahoma"/>
          <w:sz w:val="20"/>
          <w:szCs w:val="20"/>
        </w:rPr>
        <w:t>...............................................................................................................</w:t>
      </w:r>
    </w:p>
    <w:p w14:paraId="697452E2"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zwanym dalej Ubezpieczycielem.</w:t>
      </w:r>
    </w:p>
    <w:p w14:paraId="2E9C938D" w14:textId="77777777" w:rsidR="00041822" w:rsidRPr="00EF5D5B" w:rsidRDefault="00041822" w:rsidP="00041822">
      <w:pPr>
        <w:jc w:val="both"/>
        <w:rPr>
          <w:rFonts w:ascii="Tahoma" w:hAnsi="Tahoma" w:cs="Tahoma"/>
          <w:sz w:val="20"/>
          <w:szCs w:val="20"/>
        </w:rPr>
      </w:pPr>
    </w:p>
    <w:p w14:paraId="47D54DD5"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W rezultacie dokonania przez Ubezpieczającego wyboru oferty Ubezpieczyciela, przy udziale Maximus Broker sp. z o.o. - pełnomocnika Ubezpieczającego działającego na podstawie pełnomocnictwa, została zawarta umowa o następującej treści:</w:t>
      </w:r>
    </w:p>
    <w:p w14:paraId="5D17B467" w14:textId="77777777" w:rsidR="00041822" w:rsidRPr="00EF5D5B" w:rsidRDefault="00041822" w:rsidP="00041822">
      <w:pPr>
        <w:jc w:val="center"/>
        <w:rPr>
          <w:rFonts w:ascii="Tahoma" w:hAnsi="Tahoma" w:cs="Tahoma"/>
          <w:sz w:val="20"/>
          <w:szCs w:val="20"/>
        </w:rPr>
      </w:pPr>
    </w:p>
    <w:p w14:paraId="7170ACF4"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1</w:t>
      </w:r>
    </w:p>
    <w:p w14:paraId="0AA80F2B"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 xml:space="preserve">Ubezpieczyciel przyjmuje do ubezpieczenia mienie i odpowiedzialność Ubezpieczającego wraz </w:t>
      </w:r>
      <w:r w:rsidRPr="00EF5D5B">
        <w:rPr>
          <w:rFonts w:ascii="Tahoma" w:hAnsi="Tahoma" w:cs="Tahoma"/>
          <w:sz w:val="20"/>
          <w:szCs w:val="20"/>
        </w:rPr>
        <w:br/>
        <w:t xml:space="preserve">z jednostkami podległymi wyszczególnionymi w załączniku nr 1, określone w programie ubezpieczenia Gminy Ślemień który stanowi załącznik nr 3 do umowy oraz zgodnie z warunkami oferty z dnia…………………., w ramach następujących ubezpieczeń: </w:t>
      </w:r>
    </w:p>
    <w:p w14:paraId="6C5AA847" w14:textId="77777777" w:rsidR="00041822" w:rsidRPr="00EF5D5B" w:rsidRDefault="00041822" w:rsidP="00041822">
      <w:pPr>
        <w:numPr>
          <w:ilvl w:val="0"/>
          <w:numId w:val="10"/>
        </w:numPr>
        <w:tabs>
          <w:tab w:val="clear" w:pos="2136"/>
        </w:tabs>
        <w:ind w:left="426"/>
        <w:jc w:val="both"/>
        <w:rPr>
          <w:rFonts w:ascii="Tahoma" w:hAnsi="Tahoma" w:cs="Tahoma"/>
          <w:sz w:val="20"/>
          <w:szCs w:val="20"/>
        </w:rPr>
      </w:pPr>
      <w:r w:rsidRPr="00EF5D5B">
        <w:rPr>
          <w:rFonts w:ascii="Tahoma" w:hAnsi="Tahoma" w:cs="Tahoma"/>
          <w:sz w:val="20"/>
          <w:szCs w:val="20"/>
        </w:rPr>
        <w:t>mienia od wszystkich ryzyk,</w:t>
      </w:r>
    </w:p>
    <w:p w14:paraId="6CF6ACD1" w14:textId="77777777" w:rsidR="00041822" w:rsidRPr="00EF5D5B" w:rsidRDefault="00041822" w:rsidP="00041822">
      <w:pPr>
        <w:numPr>
          <w:ilvl w:val="0"/>
          <w:numId w:val="10"/>
        </w:numPr>
        <w:tabs>
          <w:tab w:val="clear" w:pos="2136"/>
        </w:tabs>
        <w:ind w:left="426"/>
        <w:jc w:val="both"/>
        <w:rPr>
          <w:rFonts w:ascii="Tahoma" w:hAnsi="Tahoma" w:cs="Tahoma"/>
          <w:sz w:val="20"/>
          <w:szCs w:val="20"/>
        </w:rPr>
      </w:pPr>
      <w:r w:rsidRPr="00EF5D5B">
        <w:rPr>
          <w:rFonts w:ascii="Tahoma" w:hAnsi="Tahoma" w:cs="Tahoma"/>
          <w:sz w:val="20"/>
          <w:szCs w:val="20"/>
        </w:rPr>
        <w:t xml:space="preserve">sprzętu elektronicznego od wszystkich ryzyk, </w:t>
      </w:r>
    </w:p>
    <w:p w14:paraId="4E50C609" w14:textId="77777777" w:rsidR="00041822" w:rsidRPr="00EF5D5B" w:rsidRDefault="00041822" w:rsidP="00041822">
      <w:pPr>
        <w:numPr>
          <w:ilvl w:val="0"/>
          <w:numId w:val="10"/>
        </w:numPr>
        <w:tabs>
          <w:tab w:val="clear" w:pos="2136"/>
        </w:tabs>
        <w:ind w:left="426"/>
        <w:jc w:val="both"/>
        <w:rPr>
          <w:rFonts w:ascii="Tahoma" w:hAnsi="Tahoma" w:cs="Tahoma"/>
          <w:sz w:val="20"/>
          <w:szCs w:val="20"/>
        </w:rPr>
      </w:pPr>
      <w:r w:rsidRPr="00EF5D5B">
        <w:rPr>
          <w:rFonts w:ascii="Tahoma" w:hAnsi="Tahoma" w:cs="Tahoma"/>
          <w:sz w:val="20"/>
          <w:szCs w:val="20"/>
        </w:rPr>
        <w:t xml:space="preserve">odpowiedzialności cywilnej, </w:t>
      </w:r>
    </w:p>
    <w:p w14:paraId="0BCA27B5" w14:textId="77777777" w:rsidR="00041822" w:rsidRPr="00EF5D5B" w:rsidRDefault="00041822" w:rsidP="00041822">
      <w:pPr>
        <w:numPr>
          <w:ilvl w:val="0"/>
          <w:numId w:val="10"/>
        </w:numPr>
        <w:tabs>
          <w:tab w:val="clear" w:pos="2136"/>
        </w:tabs>
        <w:ind w:left="426"/>
        <w:jc w:val="both"/>
        <w:rPr>
          <w:rFonts w:ascii="Tahoma" w:hAnsi="Tahoma" w:cs="Tahoma"/>
          <w:sz w:val="20"/>
          <w:szCs w:val="20"/>
        </w:rPr>
      </w:pPr>
      <w:r w:rsidRPr="00EF5D5B">
        <w:rPr>
          <w:rFonts w:ascii="Tahoma" w:hAnsi="Tahoma" w:cs="Tahoma"/>
          <w:sz w:val="20"/>
          <w:szCs w:val="20"/>
        </w:rPr>
        <w:t xml:space="preserve">następstw nieszczęśliwych wypadków, </w:t>
      </w:r>
    </w:p>
    <w:p w14:paraId="6561F576" w14:textId="77777777" w:rsidR="00041822" w:rsidRPr="00EF5D5B" w:rsidRDefault="00041822" w:rsidP="00041822">
      <w:pPr>
        <w:numPr>
          <w:ilvl w:val="0"/>
          <w:numId w:val="10"/>
        </w:numPr>
        <w:tabs>
          <w:tab w:val="clear" w:pos="2136"/>
        </w:tabs>
        <w:ind w:left="426"/>
        <w:jc w:val="both"/>
        <w:rPr>
          <w:rFonts w:ascii="Tahoma" w:hAnsi="Tahoma" w:cs="Tahoma"/>
          <w:sz w:val="20"/>
          <w:szCs w:val="20"/>
        </w:rPr>
      </w:pPr>
      <w:r w:rsidRPr="00EF5D5B">
        <w:rPr>
          <w:rFonts w:ascii="Tahoma" w:hAnsi="Tahoma" w:cs="Tahoma"/>
          <w:sz w:val="20"/>
          <w:szCs w:val="20"/>
        </w:rPr>
        <w:t>maszyn od uszkodzeń od wszystkich ryzyk,</w:t>
      </w:r>
    </w:p>
    <w:p w14:paraId="7A129E3C" w14:textId="77777777" w:rsidR="00041822" w:rsidRPr="00EF5D5B" w:rsidRDefault="00041822" w:rsidP="00041822">
      <w:pPr>
        <w:jc w:val="center"/>
        <w:rPr>
          <w:rFonts w:ascii="Tahoma" w:hAnsi="Tahoma" w:cs="Tahoma"/>
          <w:color w:val="FF0000"/>
          <w:sz w:val="20"/>
          <w:szCs w:val="20"/>
        </w:rPr>
      </w:pPr>
    </w:p>
    <w:p w14:paraId="374D52FE"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2</w:t>
      </w:r>
    </w:p>
    <w:p w14:paraId="2C75A308" w14:textId="77777777" w:rsidR="00041822" w:rsidRPr="00EF5D5B" w:rsidRDefault="00041822" w:rsidP="00041822">
      <w:pPr>
        <w:pStyle w:val="Tekstpodstawowywcity"/>
        <w:numPr>
          <w:ilvl w:val="0"/>
          <w:numId w:val="20"/>
        </w:numPr>
        <w:spacing w:after="0"/>
        <w:ind w:left="284" w:hanging="284"/>
        <w:jc w:val="both"/>
        <w:rPr>
          <w:rFonts w:ascii="Tahoma" w:hAnsi="Tahoma" w:cs="Tahoma"/>
          <w:b/>
          <w:sz w:val="20"/>
          <w:szCs w:val="20"/>
        </w:rPr>
      </w:pPr>
      <w:r w:rsidRPr="00EF5D5B">
        <w:rPr>
          <w:rFonts w:ascii="Tahoma" w:hAnsi="Tahoma" w:cs="Tahoma"/>
          <w:sz w:val="20"/>
          <w:szCs w:val="20"/>
        </w:rPr>
        <w:t xml:space="preserve">Niniejsza umowa została zawarta na okres od …….…………. do …………………, </w:t>
      </w:r>
    </w:p>
    <w:p w14:paraId="37FC2BB2" w14:textId="77777777" w:rsidR="00041822" w:rsidRPr="00EF5D5B" w:rsidRDefault="00041822" w:rsidP="00041822">
      <w:pPr>
        <w:pStyle w:val="Tekstpodstawowywcity"/>
        <w:numPr>
          <w:ilvl w:val="0"/>
          <w:numId w:val="20"/>
        </w:numPr>
        <w:spacing w:after="0"/>
        <w:ind w:left="284" w:hanging="284"/>
        <w:jc w:val="both"/>
        <w:rPr>
          <w:rFonts w:ascii="Tahoma" w:hAnsi="Tahoma" w:cs="Tahoma"/>
          <w:b/>
          <w:bCs/>
          <w:sz w:val="20"/>
          <w:szCs w:val="20"/>
        </w:rPr>
      </w:pPr>
      <w:r w:rsidRPr="00EF5D5B">
        <w:rPr>
          <w:rFonts w:ascii="Tahoma" w:hAnsi="Tahoma" w:cs="Tahoma"/>
          <w:bCs/>
          <w:sz w:val="20"/>
          <w:szCs w:val="20"/>
        </w:rPr>
        <w:t>Niniejsza umowa dotyczy zamówienia publicznego o wartości poniżej 130 000 zł i nie mają zastosowanie do niej przepisy Ustawy z dnia 11 września 2019 r. – Prawo zamówień publicznych (Dz.U. z 2019 r., poz. 2019 z późn. zm.), zgodnie z art. 2 ust. 1 pkt. 1</w:t>
      </w:r>
    </w:p>
    <w:p w14:paraId="60251192" w14:textId="77777777" w:rsidR="00041822" w:rsidRPr="00EF5D5B" w:rsidRDefault="00041822" w:rsidP="00041822">
      <w:pPr>
        <w:pStyle w:val="Tekstpodstawowywcity"/>
        <w:rPr>
          <w:rFonts w:ascii="Tahoma" w:hAnsi="Tahoma" w:cs="Tahoma"/>
          <w:b/>
          <w:sz w:val="20"/>
          <w:szCs w:val="20"/>
        </w:rPr>
      </w:pPr>
    </w:p>
    <w:p w14:paraId="091FF9F1"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3</w:t>
      </w:r>
    </w:p>
    <w:p w14:paraId="2AC4353F" w14:textId="77777777" w:rsidR="00041822" w:rsidRPr="00EF5D5B" w:rsidRDefault="00041822" w:rsidP="00041822">
      <w:pPr>
        <w:numPr>
          <w:ilvl w:val="0"/>
          <w:numId w:val="21"/>
        </w:numPr>
        <w:ind w:left="284" w:hanging="284"/>
        <w:jc w:val="both"/>
        <w:rPr>
          <w:rFonts w:ascii="Tahoma" w:hAnsi="Tahoma" w:cs="Tahoma"/>
          <w:sz w:val="20"/>
          <w:szCs w:val="20"/>
        </w:rPr>
      </w:pPr>
      <w:r w:rsidRPr="00EF5D5B">
        <w:rPr>
          <w:rFonts w:ascii="Tahoma" w:hAnsi="Tahoma" w:cs="Tahoma"/>
          <w:sz w:val="20"/>
          <w:szCs w:val="20"/>
        </w:rPr>
        <w:t>Ubezpieczyciel zobowiązany jest do wystawienia polis ubezpieczenia nie później niż w terminie do 14 dni od początku okresu ubezpieczenia, określonego w programie – dotyczy ubezpieczeń: mienia od wszystkich ryzyk, sprzętu elektronicznego od wszystkich ryzyk, odpowiedzialności cywilnej, maszyn od uszkodzeń od wszystkich ryzyk, następstw nieszczęśliwych wypadków.</w:t>
      </w:r>
    </w:p>
    <w:p w14:paraId="443B692F" w14:textId="77777777" w:rsidR="00041822" w:rsidRPr="00EF5D5B" w:rsidRDefault="00041822" w:rsidP="00041822">
      <w:pPr>
        <w:numPr>
          <w:ilvl w:val="0"/>
          <w:numId w:val="21"/>
        </w:numPr>
        <w:ind w:left="284" w:hanging="284"/>
        <w:jc w:val="both"/>
        <w:rPr>
          <w:rFonts w:ascii="Tahoma" w:hAnsi="Tahoma" w:cs="Tahoma"/>
          <w:sz w:val="20"/>
          <w:szCs w:val="20"/>
        </w:rPr>
      </w:pPr>
      <w:r w:rsidRPr="00EF5D5B">
        <w:rPr>
          <w:rFonts w:ascii="Tahoma" w:hAnsi="Tahoma" w:cs="Tahoma"/>
          <w:sz w:val="20"/>
          <w:szCs w:val="20"/>
        </w:rPr>
        <w:t>Do czasu wystawienia polis ubezpieczeniowych, Ubezpieczyciel potwierdza fakt udzielania ochrony poprzez wystawienie dokumentu tymczasowego – noty pokrycia ubezpieczeniowego</w:t>
      </w:r>
    </w:p>
    <w:p w14:paraId="363F0BDD" w14:textId="77777777" w:rsidR="00041822" w:rsidRPr="00EF5D5B" w:rsidRDefault="00041822" w:rsidP="00041822">
      <w:pPr>
        <w:jc w:val="center"/>
        <w:rPr>
          <w:rFonts w:ascii="Tahoma" w:hAnsi="Tahoma" w:cs="Tahoma"/>
          <w:sz w:val="20"/>
          <w:szCs w:val="20"/>
        </w:rPr>
      </w:pPr>
    </w:p>
    <w:p w14:paraId="2BB6E452"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t>§ 4</w:t>
      </w:r>
    </w:p>
    <w:p w14:paraId="2261D8C2" w14:textId="77777777" w:rsidR="00041822" w:rsidRPr="00EF5D5B" w:rsidRDefault="00041822" w:rsidP="00041822">
      <w:pPr>
        <w:numPr>
          <w:ilvl w:val="0"/>
          <w:numId w:val="15"/>
        </w:numPr>
        <w:suppressAutoHyphens/>
        <w:jc w:val="both"/>
        <w:rPr>
          <w:rFonts w:ascii="Tahoma" w:hAnsi="Tahoma" w:cs="Tahoma"/>
          <w:sz w:val="20"/>
          <w:szCs w:val="20"/>
        </w:rPr>
      </w:pPr>
      <w:r w:rsidRPr="00EF5D5B">
        <w:rPr>
          <w:rFonts w:ascii="Tahoma" w:hAnsi="Tahoma" w:cs="Tahoma"/>
          <w:sz w:val="20"/>
          <w:szCs w:val="20"/>
        </w:rPr>
        <w:t>Ubezpieczyciel zobowiązuje się do prowadzenia wszelkich kontaktów z Ubezpieczającym związanych z likwidacją szkód wyłącznie za pośrednictwem przedstawiciela pełnomocnika Ubezpieczającego – Maximus Broker Sp. z o.o. wskazanego każdorazowo przy zgłoszeniu szkody (nie dotyczy kontaktów związanych z oględzinami/wstępną likwidacją szkody powołanego przez Ubezpieczyciela rzeczoznawcy), a szczególności do:</w:t>
      </w:r>
    </w:p>
    <w:p w14:paraId="1EC56272" w14:textId="77777777" w:rsidR="00041822" w:rsidRPr="00EF5D5B" w:rsidRDefault="00041822" w:rsidP="00041822">
      <w:pPr>
        <w:numPr>
          <w:ilvl w:val="0"/>
          <w:numId w:val="14"/>
        </w:numPr>
        <w:tabs>
          <w:tab w:val="left" w:pos="709"/>
        </w:tabs>
        <w:suppressAutoHyphens/>
        <w:ind w:left="709"/>
        <w:jc w:val="both"/>
        <w:rPr>
          <w:rFonts w:ascii="Tahoma" w:hAnsi="Tahoma" w:cs="Tahoma"/>
          <w:sz w:val="20"/>
          <w:szCs w:val="20"/>
        </w:rPr>
      </w:pPr>
      <w:r w:rsidRPr="00EF5D5B">
        <w:rPr>
          <w:rFonts w:ascii="Tahoma" w:hAnsi="Tahoma" w:cs="Tahoma"/>
          <w:sz w:val="20"/>
          <w:szCs w:val="20"/>
        </w:rPr>
        <w:t xml:space="preserve">informowania pełnomocnika Ubezpieczającego o przyjęciu i zarejestrowaniu szkody nie później niż w ciągu 3 dni roboczych od daty zgłoszenia, </w:t>
      </w:r>
    </w:p>
    <w:p w14:paraId="155E6C55" w14:textId="77777777" w:rsidR="00041822" w:rsidRPr="00EF5D5B" w:rsidRDefault="00041822" w:rsidP="00041822">
      <w:pPr>
        <w:numPr>
          <w:ilvl w:val="0"/>
          <w:numId w:val="14"/>
        </w:numPr>
        <w:tabs>
          <w:tab w:val="left" w:pos="709"/>
        </w:tabs>
        <w:suppressAutoHyphens/>
        <w:ind w:left="709"/>
        <w:jc w:val="both"/>
        <w:rPr>
          <w:rFonts w:ascii="Tahoma" w:hAnsi="Tahoma" w:cs="Tahoma"/>
          <w:sz w:val="20"/>
          <w:szCs w:val="20"/>
        </w:rPr>
      </w:pPr>
      <w:r w:rsidRPr="00EF5D5B">
        <w:rPr>
          <w:rFonts w:ascii="Tahoma" w:hAnsi="Tahoma" w:cs="Tahoma"/>
          <w:sz w:val="20"/>
          <w:szCs w:val="20"/>
        </w:rPr>
        <w:t xml:space="preserve">informowania pełnomocnika Ubezpieczającego o wykazie dokumentów i/lub informacji niezbędnych do ustalenia odpowiedzialności i wysokości szkody nie później niż w ciągu 7 dni od daty zgłoszenia, </w:t>
      </w:r>
    </w:p>
    <w:p w14:paraId="626EC634" w14:textId="77777777" w:rsidR="00041822" w:rsidRPr="00EF5D5B" w:rsidRDefault="00041822" w:rsidP="00041822">
      <w:pPr>
        <w:numPr>
          <w:ilvl w:val="0"/>
          <w:numId w:val="14"/>
        </w:numPr>
        <w:tabs>
          <w:tab w:val="left" w:pos="709"/>
        </w:tabs>
        <w:suppressAutoHyphens/>
        <w:ind w:left="709"/>
        <w:jc w:val="both"/>
        <w:rPr>
          <w:rFonts w:ascii="Tahoma" w:hAnsi="Tahoma" w:cs="Tahoma"/>
          <w:sz w:val="20"/>
          <w:szCs w:val="20"/>
        </w:rPr>
      </w:pPr>
      <w:r w:rsidRPr="00EF5D5B">
        <w:rPr>
          <w:rFonts w:ascii="Tahoma" w:hAnsi="Tahoma" w:cs="Tahoma"/>
          <w:sz w:val="20"/>
          <w:szCs w:val="20"/>
        </w:rPr>
        <w:lastRenderedPageBreak/>
        <w:t>udzielanie odpowiedzi w ciągu 3 dni roboczych na pytania dotyczące likwidacji szkód Ubezpieczającego wysyłane przez pełnomocnika Ubezpieczającego,</w:t>
      </w:r>
    </w:p>
    <w:p w14:paraId="4EB6A41D" w14:textId="77777777" w:rsidR="00041822" w:rsidRPr="00EF5D5B" w:rsidRDefault="00041822" w:rsidP="00041822">
      <w:pPr>
        <w:numPr>
          <w:ilvl w:val="0"/>
          <w:numId w:val="14"/>
        </w:numPr>
        <w:tabs>
          <w:tab w:val="left" w:pos="709"/>
        </w:tabs>
        <w:suppressAutoHyphens/>
        <w:ind w:left="709"/>
        <w:jc w:val="both"/>
        <w:rPr>
          <w:rFonts w:ascii="Tahoma" w:hAnsi="Tahoma" w:cs="Tahoma"/>
          <w:sz w:val="20"/>
          <w:szCs w:val="20"/>
        </w:rPr>
      </w:pPr>
      <w:r w:rsidRPr="00EF5D5B">
        <w:rPr>
          <w:rFonts w:ascii="Tahoma" w:hAnsi="Tahoma" w:cs="Tahoma"/>
          <w:sz w:val="20"/>
          <w:szCs w:val="20"/>
        </w:rPr>
        <w:t>informowania pełnomocnika Ubezpieczającego o etapie likwidacji szkody nie później niż w ciągu 30 dni od daty zgłoszenia, a w przypadku gdy postępowanie nie może być zakończone w ciągu 30 dni – podanie przyczyny, wskazanie brakujących dokumentów, informacji i wyjaśnień,</w:t>
      </w:r>
    </w:p>
    <w:p w14:paraId="4FC2C39A" w14:textId="77777777" w:rsidR="00041822" w:rsidRPr="00EF5D5B" w:rsidRDefault="00041822" w:rsidP="00041822">
      <w:pPr>
        <w:numPr>
          <w:ilvl w:val="0"/>
          <w:numId w:val="14"/>
        </w:numPr>
        <w:tabs>
          <w:tab w:val="left" w:pos="709"/>
        </w:tabs>
        <w:suppressAutoHyphens/>
        <w:ind w:left="709"/>
        <w:jc w:val="both"/>
        <w:rPr>
          <w:rFonts w:ascii="Tahoma" w:hAnsi="Tahoma" w:cs="Tahoma"/>
          <w:sz w:val="20"/>
          <w:szCs w:val="20"/>
        </w:rPr>
      </w:pPr>
      <w:r w:rsidRPr="00EF5D5B">
        <w:rPr>
          <w:rFonts w:ascii="Tahoma" w:hAnsi="Tahoma" w:cs="Tahoma"/>
          <w:sz w:val="20"/>
          <w:szCs w:val="20"/>
        </w:rPr>
        <w:t xml:space="preserve">pisemnego informowania Ubezpieczającego do wiadomości do pełnomocnika Ubezpieczającego o decyzji kończącej postępowanie. </w:t>
      </w:r>
    </w:p>
    <w:p w14:paraId="7DD6C754" w14:textId="77777777" w:rsidR="00041822" w:rsidRPr="00EF5D5B" w:rsidRDefault="00041822" w:rsidP="00041822">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Po przyjęciu zgłoszenia szkody Ubezpieczyciel zobowiązuje się w terminie nie później niż 3 dni roboczych od zgłoszenia szkody do uzgodnienia z Ubezpieczającym dogodnego dla obu stron terminu oględzin/wstępnej likwidacji. Termin oględzin/wstępnej likwidacji szkody powinien nastąpić nie później niż w ciągu 7 dni roboczych od daty zgłoszenia szkody lub w innym terminie uzgodnionym z Ubezpieczającym. Ubezpieczyciel zobowiązuje się każdorazowo informować pisemnie (mailowo) pełnomocnika Ubezpieczającego o terminie oględzin/wstępnej likwidacji. W przypadku gdy oględziny/wstępna likwidacja szkody nie odbędą się w terminie 7 dni roboczych od daty zgłoszenia lub w terminie umówionym z Ubezpieczającym, może on przystąpić do usuwania następstw szkody. W takich przypadkach wysokość szkody będzie ustalona na podstawie protokołu sporządzonego przez Ubezpieczającego oraz następujących dokumentów:</w:t>
      </w:r>
    </w:p>
    <w:p w14:paraId="33A9E04C" w14:textId="77777777" w:rsidR="00041822" w:rsidRPr="00EF5D5B" w:rsidRDefault="00041822" w:rsidP="00041822">
      <w:pPr>
        <w:ind w:left="360"/>
        <w:jc w:val="both"/>
        <w:rPr>
          <w:rFonts w:ascii="Tahoma" w:hAnsi="Tahoma" w:cs="Tahoma"/>
          <w:sz w:val="20"/>
          <w:szCs w:val="20"/>
        </w:rPr>
      </w:pPr>
      <w:r w:rsidRPr="00EF5D5B">
        <w:rPr>
          <w:rFonts w:ascii="Tahoma" w:hAnsi="Tahoma" w:cs="Tahoma"/>
          <w:sz w:val="20"/>
          <w:szCs w:val="20"/>
        </w:rPr>
        <w:t xml:space="preserve">- dokument potwierdzający prawo własności, np. kopia faktury zakupu lub kopia wyciągu </w:t>
      </w:r>
      <w:r w:rsidRPr="00EF5D5B">
        <w:rPr>
          <w:rFonts w:ascii="Tahoma" w:hAnsi="Tahoma" w:cs="Tahoma"/>
          <w:sz w:val="20"/>
          <w:szCs w:val="20"/>
        </w:rPr>
        <w:br/>
        <w:t>z ewidencji środków trwałych,</w:t>
      </w:r>
    </w:p>
    <w:p w14:paraId="170E83FA" w14:textId="77777777" w:rsidR="00041822" w:rsidRPr="00EF5D5B" w:rsidRDefault="00041822" w:rsidP="00041822">
      <w:pPr>
        <w:ind w:left="360"/>
        <w:jc w:val="both"/>
        <w:rPr>
          <w:rFonts w:ascii="Tahoma" w:hAnsi="Tahoma" w:cs="Tahoma"/>
          <w:sz w:val="20"/>
          <w:szCs w:val="20"/>
        </w:rPr>
      </w:pPr>
      <w:r w:rsidRPr="00EF5D5B">
        <w:rPr>
          <w:rFonts w:ascii="Tahoma" w:hAnsi="Tahoma" w:cs="Tahoma"/>
          <w:sz w:val="20"/>
          <w:szCs w:val="20"/>
        </w:rPr>
        <w:t xml:space="preserve">- dokument potwierdzający wysokość szkody, np. kosztorys lub faktura </w:t>
      </w:r>
      <w:r w:rsidRPr="00EF5D5B">
        <w:rPr>
          <w:rFonts w:ascii="Tahoma" w:hAnsi="Tahoma" w:cs="Tahoma"/>
          <w:bCs/>
          <w:sz w:val="20"/>
          <w:szCs w:val="20"/>
        </w:rPr>
        <w:t>wraz z dokumentacją fotograficzną ukazującą rozmiar szkody.</w:t>
      </w:r>
    </w:p>
    <w:p w14:paraId="22E9C26C" w14:textId="77777777" w:rsidR="00041822" w:rsidRPr="00EF5D5B" w:rsidRDefault="00041822" w:rsidP="00041822">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Ubezpieczyciel nie będzie uzależniał wypłaty odszkodowania za szkody w mieniu Ubezpieczającego powstałych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Ubezpieczyciela za daną szkodę.</w:t>
      </w:r>
    </w:p>
    <w:p w14:paraId="7CD47057" w14:textId="77777777" w:rsidR="00041822" w:rsidRPr="00EF5D5B" w:rsidRDefault="00041822" w:rsidP="00041822">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W przypadku uznania odpowiedzialności za szkodę w mieniu Ubezpieczającego, Ubezpieczyciel wypłaca odszkodowanie w terminie 30 dni od dnia zgłoszenia szkody, a w przypadku gdy wyjaśnienie w tym terminie okoliczności niezbędnych do ustalenia odpowiedzialności Ubezpieczyciela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Ubezpieczyciel, a które maja wpływ na ustalenie wysokości szkody lub odpowiedzialności za szkodę oraz gdy ustalenie odpowiedzialności Ubezpieczyciela albo wysokości należnego odszkodowania zależy od toczącego się postępowania karnego lub cywilnego – dotyczy ubezpieczeń dobrowolnych.</w:t>
      </w:r>
    </w:p>
    <w:p w14:paraId="7CE6A1E7" w14:textId="77777777" w:rsidR="00041822" w:rsidRPr="00EF5D5B" w:rsidRDefault="00041822" w:rsidP="00041822">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W przypadku uznania odpowiedzialności za szkodę w mieniu Ubezpieczającego Ubezpieczyciel zobowiązuje się do wypłaty kwoty bezspornej odszkodowania na rzecz Ubezpieczającego w terminie 30 dni od zgłoszenia szkody, zgodnie z art. 817 k.c.</w:t>
      </w:r>
    </w:p>
    <w:p w14:paraId="36DE1520" w14:textId="77777777" w:rsidR="00041822" w:rsidRPr="00EF5D5B" w:rsidRDefault="00041822" w:rsidP="00041822">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Ubezpieczyciel rozpatrzy reklamacje (odwołanie) złożoną przez Ubezpieczającego/Ubezpieczonego lub za pośrednictwem pełnomocnika Ubezpieczającego/Ubezpieczonego w ciągu 30 dni od jej otrzymania. W szczególnie skomplikowanych przypadkach, uniemożliwiających rozpatrzenie reklamacji i udzielenie odpowiedzi w terminie 30 dni, Ubezpieczyciel przed upływem ww. terminu wyjaśnia Ubezpieczającemu/Ubezpieczonemu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DD505C" w14:textId="77777777" w:rsidR="00041822" w:rsidRPr="00EF5D5B" w:rsidRDefault="00041822" w:rsidP="00041822">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Jeżeli Ubezpieczyciel nie udzieli odpowiedzi na reklamację (odwołanie) w terminach, o których mowa w ust. 6 uważa się, że uznał on reklamację.</w:t>
      </w:r>
    </w:p>
    <w:p w14:paraId="456083D5" w14:textId="77777777" w:rsidR="00041822" w:rsidRPr="00EF5D5B" w:rsidRDefault="00041822" w:rsidP="00041822">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 xml:space="preserve">W przypadku kontaktów Ubezpieczyciela z pełnomocnikiem Ubezpieczającego dopuszczalna jest forma kontaktowania za pośrednictwem poczty elektronicznej pod adresem: </w:t>
      </w:r>
      <w:hyperlink r:id="rId12" w:history="1">
        <w:r w:rsidRPr="00EF5D5B">
          <w:rPr>
            <w:rStyle w:val="Hipercze"/>
            <w:rFonts w:ascii="Tahoma" w:hAnsi="Tahoma" w:cs="Tahoma"/>
            <w:sz w:val="20"/>
            <w:szCs w:val="20"/>
          </w:rPr>
          <w:t>szkody@maximus-broker.pl</w:t>
        </w:r>
      </w:hyperlink>
      <w:r w:rsidRPr="00EF5D5B">
        <w:rPr>
          <w:rFonts w:ascii="Tahoma" w:hAnsi="Tahoma" w:cs="Tahoma"/>
          <w:sz w:val="20"/>
          <w:szCs w:val="20"/>
        </w:rPr>
        <w:t>.</w:t>
      </w:r>
    </w:p>
    <w:p w14:paraId="22AE54E1" w14:textId="77777777" w:rsidR="00041822" w:rsidRPr="00EF5D5B" w:rsidRDefault="00041822" w:rsidP="00041822">
      <w:pPr>
        <w:numPr>
          <w:ilvl w:val="0"/>
          <w:numId w:val="15"/>
        </w:numPr>
        <w:tabs>
          <w:tab w:val="left" w:pos="284"/>
        </w:tabs>
        <w:suppressAutoHyphens/>
        <w:ind w:left="284"/>
        <w:jc w:val="both"/>
        <w:rPr>
          <w:rFonts w:ascii="Tahoma" w:hAnsi="Tahoma" w:cs="Tahoma"/>
          <w:color w:val="FF0000"/>
          <w:sz w:val="20"/>
          <w:szCs w:val="20"/>
        </w:rPr>
      </w:pPr>
      <w:r w:rsidRPr="00EF5D5B">
        <w:rPr>
          <w:rFonts w:ascii="Tahoma" w:hAnsi="Tahoma" w:cs="Tahoma"/>
          <w:sz w:val="20"/>
          <w:szCs w:val="20"/>
        </w:rPr>
        <w:t>Ubezpieczyciel oświadcza, iż do rozpatrzenia roszczeń wystarczające są kopie dokumentów przesyłane w formie elektronicznej e-mailem lub faksem (nie będzie wymagane przesyłanie oryginałów dokumentów). Niniejszy zapis nie dotyczy szkód osobowych</w:t>
      </w:r>
      <w:r w:rsidRPr="00EF5D5B">
        <w:rPr>
          <w:rFonts w:ascii="Tahoma" w:hAnsi="Tahoma" w:cs="Tahoma"/>
          <w:color w:val="FF0000"/>
          <w:sz w:val="20"/>
          <w:szCs w:val="20"/>
        </w:rPr>
        <w:t xml:space="preserve">, </w:t>
      </w:r>
      <w:r w:rsidRPr="00EF5D5B">
        <w:rPr>
          <w:rFonts w:ascii="Tahoma" w:hAnsi="Tahoma" w:cs="Tahoma"/>
          <w:sz w:val="20"/>
          <w:szCs w:val="20"/>
        </w:rPr>
        <w:t>gdzie Ubezpieczyciel może wymagać od poszkodowanego oryginału dokumentów.</w:t>
      </w:r>
    </w:p>
    <w:p w14:paraId="14FAFA28" w14:textId="77777777" w:rsidR="00041822" w:rsidRPr="00EF5D5B" w:rsidRDefault="00041822" w:rsidP="00041822">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 xml:space="preserve">Ubezpieczyciel oświadcza, że wszelkie wypłaty dla Ubezpieczającego (podmiotów ubezpieczonych w ramach niniejszego programu ubezpieczenia) nie mogącego dokonać rozliczenia podatku VAT, będą </w:t>
      </w:r>
      <w:r w:rsidRPr="00EF5D5B">
        <w:rPr>
          <w:rFonts w:ascii="Tahoma" w:hAnsi="Tahoma" w:cs="Tahoma"/>
          <w:sz w:val="20"/>
          <w:szCs w:val="20"/>
        </w:rPr>
        <w:lastRenderedPageBreak/>
        <w:t>przyznawane w wartości brutto w wysokości zgodnej z Ustawą o podatku od towarów i usług, również w przypadkach ustalania wartości szkody na podstawie kosztorysu.</w:t>
      </w:r>
    </w:p>
    <w:p w14:paraId="7B5B8FC4" w14:textId="77777777" w:rsidR="00041822" w:rsidRPr="00EF5D5B" w:rsidRDefault="00041822" w:rsidP="00041822">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Ubezpieczyciel zobowiązuje się do przesyłania raportu szkodowego raz na pół roku do pełnomocnika Ubezpieczającego na jego pisemną prośbę.</w:t>
      </w:r>
    </w:p>
    <w:p w14:paraId="02A75E19" w14:textId="77777777" w:rsidR="00041822" w:rsidRPr="00EF5D5B" w:rsidRDefault="00041822" w:rsidP="00041822">
      <w:pPr>
        <w:rPr>
          <w:rFonts w:ascii="Tahoma" w:hAnsi="Tahoma" w:cs="Tahoma"/>
          <w:sz w:val="20"/>
          <w:szCs w:val="20"/>
        </w:rPr>
      </w:pPr>
    </w:p>
    <w:p w14:paraId="69D19D5A"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5</w:t>
      </w:r>
    </w:p>
    <w:p w14:paraId="58527828" w14:textId="486FF52E" w:rsidR="00041822" w:rsidRPr="00EF5D5B" w:rsidRDefault="00041822" w:rsidP="00041822">
      <w:pPr>
        <w:pStyle w:val="Tekstpodstawowywcity"/>
        <w:ind w:left="0"/>
        <w:rPr>
          <w:rFonts w:ascii="Tahoma" w:hAnsi="Tahoma" w:cs="Tahoma"/>
          <w:b/>
          <w:sz w:val="20"/>
          <w:szCs w:val="20"/>
        </w:rPr>
      </w:pPr>
      <w:r w:rsidRPr="00EF5D5B">
        <w:rPr>
          <w:rFonts w:ascii="Tahoma" w:hAnsi="Tahoma" w:cs="Tahoma"/>
          <w:sz w:val="20"/>
          <w:szCs w:val="20"/>
        </w:rPr>
        <w:t xml:space="preserve">Za udzieloną ochronę Ubezpieczający zapłaci składkę ubezpieczeniową w łącznej wysokości .................................................zł (słownie złotych ............................................................), </w:t>
      </w:r>
    </w:p>
    <w:p w14:paraId="6ED873AA" w14:textId="77777777" w:rsidR="00041822" w:rsidRPr="00EF5D5B" w:rsidRDefault="00041822" w:rsidP="00041822">
      <w:pPr>
        <w:pStyle w:val="Tekstpodstawowywcity"/>
        <w:ind w:left="0"/>
        <w:jc w:val="center"/>
        <w:rPr>
          <w:rFonts w:ascii="Tahoma" w:hAnsi="Tahoma" w:cs="Tahoma"/>
          <w:b/>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6</w:t>
      </w:r>
    </w:p>
    <w:p w14:paraId="00DA387F"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Ubezpieczający zapłaci składkę ubezpieczeniową zgodnie z poniższym harmonogramem:</w:t>
      </w:r>
    </w:p>
    <w:p w14:paraId="4EB61DCD"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w:t>
      </w:r>
    </w:p>
    <w:p w14:paraId="57D028BD"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7</w:t>
      </w:r>
    </w:p>
    <w:p w14:paraId="67B7AD74"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 xml:space="preserve">W obsłudze ubezpieczeń zawartych na podstawie niniejszej umowy pośredniczyć będzie Broker ubezpieczeniowy Ubezpieczającego – Maximus Broker sp.  z o.o. wynagradzany prowizyjnie przez Ubezpieczyciela według zwyczajowo przyjętych stawek za cały okres ubezpieczenia wynikający </w:t>
      </w:r>
      <w:r w:rsidRPr="00EF5D5B">
        <w:rPr>
          <w:rFonts w:ascii="Tahoma" w:hAnsi="Tahoma" w:cs="Tahoma"/>
          <w:sz w:val="20"/>
          <w:szCs w:val="20"/>
        </w:rPr>
        <w:br/>
        <w:t>z niniejszej umowy.</w:t>
      </w:r>
    </w:p>
    <w:p w14:paraId="0C863055" w14:textId="77777777" w:rsidR="00041822" w:rsidRPr="00EF5D5B" w:rsidRDefault="00041822" w:rsidP="00041822">
      <w:pPr>
        <w:jc w:val="center"/>
        <w:rPr>
          <w:rFonts w:ascii="Tahoma" w:hAnsi="Tahoma" w:cs="Tahoma"/>
          <w:sz w:val="20"/>
          <w:szCs w:val="20"/>
        </w:rPr>
      </w:pPr>
    </w:p>
    <w:p w14:paraId="12F8E3A8"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8</w:t>
      </w:r>
    </w:p>
    <w:p w14:paraId="71424F0A"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 xml:space="preserve">W zawartych na podstawie umowy generalnej umowach ubezpieczenia zastosowanie będą miały  następujące  wysokości   </w:t>
      </w:r>
      <w:r w:rsidRPr="00EF5D5B">
        <w:rPr>
          <w:rFonts w:ascii="Tahoma" w:hAnsi="Tahoma" w:cs="Tahoma"/>
          <w:bCs/>
          <w:sz w:val="20"/>
          <w:szCs w:val="20"/>
        </w:rPr>
        <w:t>franszyz i udziałów własnych</w:t>
      </w:r>
      <w:r w:rsidRPr="00EF5D5B">
        <w:rPr>
          <w:rFonts w:ascii="Tahoma" w:hAnsi="Tahoma" w:cs="Tahoma"/>
          <w:sz w:val="20"/>
          <w:szCs w:val="20"/>
        </w:rPr>
        <w:t>:</w:t>
      </w:r>
    </w:p>
    <w:p w14:paraId="17DF1684" w14:textId="77777777" w:rsidR="00041822" w:rsidRPr="00EF5D5B" w:rsidRDefault="00041822" w:rsidP="00041822">
      <w:pPr>
        <w:numPr>
          <w:ilvl w:val="0"/>
          <w:numId w:val="11"/>
        </w:numPr>
        <w:jc w:val="both"/>
        <w:rPr>
          <w:rFonts w:ascii="Tahoma" w:hAnsi="Tahoma" w:cs="Tahoma"/>
          <w:sz w:val="20"/>
          <w:szCs w:val="20"/>
        </w:rPr>
      </w:pPr>
      <w:r w:rsidRPr="00EF5D5B">
        <w:rPr>
          <w:rFonts w:ascii="Tahoma" w:hAnsi="Tahoma" w:cs="Tahoma"/>
          <w:sz w:val="20"/>
          <w:szCs w:val="20"/>
        </w:rPr>
        <w:t>ubezpieczenie mienia od wszystkich ryzyk – ……………………………</w:t>
      </w:r>
    </w:p>
    <w:p w14:paraId="646F7E5F" w14:textId="77777777" w:rsidR="00041822" w:rsidRPr="00EF5D5B" w:rsidRDefault="00041822" w:rsidP="00041822">
      <w:pPr>
        <w:numPr>
          <w:ilvl w:val="0"/>
          <w:numId w:val="11"/>
        </w:numPr>
        <w:jc w:val="both"/>
        <w:rPr>
          <w:rFonts w:ascii="Tahoma" w:hAnsi="Tahoma" w:cs="Tahoma"/>
          <w:sz w:val="20"/>
          <w:szCs w:val="20"/>
        </w:rPr>
      </w:pPr>
      <w:r w:rsidRPr="00EF5D5B">
        <w:rPr>
          <w:rFonts w:ascii="Tahoma" w:hAnsi="Tahoma" w:cs="Tahoma"/>
          <w:sz w:val="20"/>
          <w:szCs w:val="20"/>
        </w:rPr>
        <w:t>ubezpieczenie  sprzętu  elektronicznego od szkód materialnych – ……………………………</w:t>
      </w:r>
    </w:p>
    <w:p w14:paraId="244FFA19" w14:textId="77777777" w:rsidR="00041822" w:rsidRPr="00EF5D5B" w:rsidRDefault="00041822" w:rsidP="00041822">
      <w:pPr>
        <w:numPr>
          <w:ilvl w:val="0"/>
          <w:numId w:val="11"/>
        </w:numPr>
        <w:jc w:val="both"/>
        <w:rPr>
          <w:rFonts w:ascii="Tahoma" w:hAnsi="Tahoma" w:cs="Tahoma"/>
          <w:sz w:val="20"/>
          <w:szCs w:val="20"/>
        </w:rPr>
      </w:pPr>
      <w:r w:rsidRPr="00EF5D5B">
        <w:rPr>
          <w:rFonts w:ascii="Tahoma" w:hAnsi="Tahoma" w:cs="Tahoma"/>
          <w:sz w:val="20"/>
          <w:szCs w:val="20"/>
        </w:rPr>
        <w:t xml:space="preserve">ubezpieczenie OC – ………………………….. </w:t>
      </w:r>
    </w:p>
    <w:p w14:paraId="2B3A6707" w14:textId="77777777" w:rsidR="00041822" w:rsidRPr="00EF5D5B" w:rsidRDefault="00041822" w:rsidP="00041822">
      <w:pPr>
        <w:numPr>
          <w:ilvl w:val="0"/>
          <w:numId w:val="11"/>
        </w:numPr>
        <w:jc w:val="both"/>
        <w:rPr>
          <w:rFonts w:ascii="Tahoma" w:hAnsi="Tahoma" w:cs="Tahoma"/>
          <w:sz w:val="20"/>
          <w:szCs w:val="20"/>
        </w:rPr>
      </w:pPr>
      <w:r w:rsidRPr="00EF5D5B">
        <w:rPr>
          <w:rFonts w:ascii="Tahoma" w:hAnsi="Tahoma" w:cs="Tahoma"/>
          <w:sz w:val="20"/>
          <w:szCs w:val="20"/>
        </w:rPr>
        <w:t>ubezpieczenie NNW - ……………………..</w:t>
      </w:r>
    </w:p>
    <w:p w14:paraId="7A8F3821" w14:textId="77777777" w:rsidR="00041822" w:rsidRPr="00EF5D5B" w:rsidRDefault="00041822" w:rsidP="00041822">
      <w:pPr>
        <w:numPr>
          <w:ilvl w:val="0"/>
          <w:numId w:val="11"/>
        </w:numPr>
        <w:jc w:val="both"/>
        <w:rPr>
          <w:rFonts w:ascii="Tahoma" w:hAnsi="Tahoma" w:cs="Tahoma"/>
          <w:sz w:val="20"/>
          <w:szCs w:val="20"/>
        </w:rPr>
      </w:pPr>
      <w:r w:rsidRPr="00EF5D5B">
        <w:rPr>
          <w:rFonts w:ascii="Tahoma" w:hAnsi="Tahoma" w:cs="Tahoma"/>
          <w:sz w:val="20"/>
          <w:szCs w:val="20"/>
        </w:rPr>
        <w:t>ubezpieczenie maszyn od uszkodzeń od wszystkich ryzyk - ……………………………………..</w:t>
      </w:r>
    </w:p>
    <w:p w14:paraId="636939DB" w14:textId="77777777" w:rsidR="00041822" w:rsidRPr="00EF5D5B" w:rsidRDefault="00041822" w:rsidP="00041822">
      <w:pPr>
        <w:ind w:left="645"/>
        <w:jc w:val="both"/>
        <w:rPr>
          <w:rFonts w:ascii="Tahoma" w:hAnsi="Tahoma" w:cs="Tahoma"/>
          <w:color w:val="FF0000"/>
          <w:sz w:val="20"/>
          <w:szCs w:val="20"/>
        </w:rPr>
      </w:pPr>
    </w:p>
    <w:p w14:paraId="56DD67BD"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t>§ 9</w:t>
      </w:r>
    </w:p>
    <w:p w14:paraId="06E1AE0E"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 xml:space="preserve">W sprawach nieuregulowanych niniejszą umową, programie i ofertą Ubezpieczyciela, zastosowanie mają przepisy Ustawy z dnia 23 kwietnia 1964 r. - Kodeks cywilny </w:t>
      </w:r>
      <w:bookmarkStart w:id="1" w:name="_Hlk55226627"/>
      <w:r w:rsidRPr="00EF5D5B">
        <w:rPr>
          <w:rFonts w:ascii="Tahoma" w:hAnsi="Tahoma" w:cs="Tahoma"/>
          <w:sz w:val="20"/>
          <w:szCs w:val="20"/>
        </w:rPr>
        <w:t xml:space="preserve">(Dz.U. z 2020 r., poz. 1740) </w:t>
      </w:r>
      <w:bookmarkEnd w:id="1"/>
      <w:r w:rsidRPr="00EF5D5B">
        <w:rPr>
          <w:rFonts w:ascii="Tahoma" w:hAnsi="Tahoma" w:cs="Tahoma"/>
          <w:sz w:val="20"/>
          <w:szCs w:val="20"/>
        </w:rPr>
        <w:t>zwany dalej Kodeksem cywilnym, Ustawy z dnia 11 września 2015 r. o działalności ubezpieczeniowej i reasekuracyjnej (Dz. U. z 2020 r. poz. 895 z późn. zm), Ustawy z dnia 15 grudnia 2017 r. o dystrybucji ubezpieczeń (Dz.U. z 2019 r. poz. 1881), oraz postanowienia OWU tj.:</w:t>
      </w:r>
    </w:p>
    <w:p w14:paraId="1ADF143F"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1.   Owu ..............................................................................................................</w:t>
      </w:r>
    </w:p>
    <w:p w14:paraId="7B188176"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2.   Owu ..............................................................................................................</w:t>
      </w:r>
    </w:p>
    <w:p w14:paraId="762B7E21"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3.   Owu ..............................................................................................................</w:t>
      </w:r>
    </w:p>
    <w:p w14:paraId="7D92B856" w14:textId="77777777" w:rsidR="00041822" w:rsidRPr="00EF5D5B" w:rsidRDefault="00041822" w:rsidP="00041822">
      <w:pPr>
        <w:jc w:val="center"/>
        <w:rPr>
          <w:rFonts w:ascii="Tahoma" w:hAnsi="Tahoma" w:cs="Tahoma"/>
          <w:sz w:val="20"/>
          <w:szCs w:val="20"/>
        </w:rPr>
      </w:pPr>
    </w:p>
    <w:p w14:paraId="00B6C14B"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10</w:t>
      </w:r>
    </w:p>
    <w:p w14:paraId="7E220C12" w14:textId="77777777" w:rsidR="00041822" w:rsidRPr="00EF5D5B" w:rsidRDefault="00041822" w:rsidP="00041822">
      <w:pPr>
        <w:ind w:left="426" w:right="10" w:hanging="426"/>
        <w:jc w:val="both"/>
        <w:rPr>
          <w:rFonts w:ascii="Tahoma" w:hAnsi="Tahoma" w:cs="Tahoma"/>
          <w:color w:val="000000"/>
          <w:sz w:val="20"/>
          <w:szCs w:val="20"/>
          <w:lang w:eastAsia="ja-JP"/>
        </w:rPr>
      </w:pPr>
      <w:r w:rsidRPr="00EF5D5B">
        <w:rPr>
          <w:rFonts w:ascii="Tahoma" w:hAnsi="Tahoma" w:cs="Tahoma"/>
          <w:color w:val="000000"/>
          <w:sz w:val="20"/>
          <w:szCs w:val="20"/>
          <w:lang w:eastAsia="ja-JP"/>
        </w:rPr>
        <w:t xml:space="preserve">Ubezpieczającemu przysługuje prawo wypowiedzenia Umowy w trybie natychmiastowym </w:t>
      </w:r>
      <w:r w:rsidRPr="00EF5D5B">
        <w:rPr>
          <w:rFonts w:ascii="Tahoma" w:hAnsi="Tahoma" w:cs="Tahoma"/>
          <w:color w:val="000000"/>
          <w:sz w:val="20"/>
          <w:szCs w:val="20"/>
          <w:lang w:eastAsia="ja-JP"/>
        </w:rPr>
        <w:br/>
        <w:t>w następujących okolicznościach:</w:t>
      </w:r>
    </w:p>
    <w:p w14:paraId="7B3606B9" w14:textId="77777777" w:rsidR="00041822" w:rsidRPr="00EF5D5B" w:rsidRDefault="00041822" w:rsidP="00041822">
      <w:pPr>
        <w:ind w:left="454" w:right="10"/>
        <w:jc w:val="both"/>
        <w:rPr>
          <w:rFonts w:ascii="Tahoma" w:hAnsi="Tahoma" w:cs="Tahoma"/>
          <w:color w:val="000000"/>
          <w:sz w:val="20"/>
          <w:szCs w:val="20"/>
          <w:lang w:eastAsia="ja-JP"/>
        </w:rPr>
      </w:pPr>
      <w:r w:rsidRPr="00EF5D5B">
        <w:rPr>
          <w:rFonts w:ascii="Tahoma" w:hAnsi="Tahoma" w:cs="Tahoma"/>
          <w:color w:val="000000"/>
          <w:sz w:val="20"/>
          <w:szCs w:val="20"/>
          <w:lang w:eastAsia="ja-JP"/>
        </w:rPr>
        <w:t>1) zostanie otwarta likwidacja przedsiębiorstwa Ubezpieczyciela;</w:t>
      </w:r>
    </w:p>
    <w:p w14:paraId="62ACDA12" w14:textId="77777777" w:rsidR="00041822" w:rsidRPr="00EF5D5B" w:rsidRDefault="00041822" w:rsidP="00041822">
      <w:pPr>
        <w:ind w:left="454" w:right="10"/>
        <w:jc w:val="both"/>
        <w:rPr>
          <w:rFonts w:ascii="Tahoma" w:hAnsi="Tahoma" w:cs="Tahoma"/>
          <w:color w:val="000000"/>
          <w:sz w:val="20"/>
          <w:szCs w:val="20"/>
          <w:lang w:eastAsia="ja-JP"/>
        </w:rPr>
      </w:pPr>
      <w:r w:rsidRPr="00EF5D5B">
        <w:rPr>
          <w:rFonts w:ascii="Tahoma" w:hAnsi="Tahoma" w:cs="Tahoma"/>
          <w:color w:val="000000"/>
          <w:sz w:val="20"/>
          <w:szCs w:val="20"/>
          <w:lang w:eastAsia="ja-JP"/>
        </w:rPr>
        <w:t>2) zostanie wydany nakaz zajęcia całości lub istotnej części majątku Ubezpieczyciela;</w:t>
      </w:r>
    </w:p>
    <w:p w14:paraId="1C36CFEA" w14:textId="77777777" w:rsidR="00041822" w:rsidRPr="00EF5D5B" w:rsidRDefault="00041822" w:rsidP="00041822">
      <w:pPr>
        <w:ind w:left="454" w:right="10"/>
        <w:jc w:val="both"/>
        <w:rPr>
          <w:rFonts w:ascii="Tahoma" w:hAnsi="Tahoma" w:cs="Tahoma"/>
          <w:color w:val="000000"/>
          <w:sz w:val="20"/>
          <w:szCs w:val="20"/>
          <w:lang w:eastAsia="ja-JP"/>
        </w:rPr>
      </w:pPr>
      <w:r w:rsidRPr="00EF5D5B">
        <w:rPr>
          <w:rFonts w:ascii="Tahoma" w:hAnsi="Tahoma" w:cs="Tahoma"/>
          <w:color w:val="000000"/>
          <w:sz w:val="20"/>
          <w:szCs w:val="20"/>
          <w:lang w:eastAsia="ja-JP"/>
        </w:rPr>
        <w:t>3)Ubezpieczyciel przerwał realizację zamówienia, nie informując o tym pisemnie Ubezpieczającego, i przerwa ta trwa dłużej niż 30 dni.</w:t>
      </w:r>
    </w:p>
    <w:p w14:paraId="7DD302A5" w14:textId="77777777" w:rsidR="00041822" w:rsidRPr="00EF5D5B" w:rsidRDefault="00041822" w:rsidP="00041822">
      <w:pPr>
        <w:pStyle w:val="Akapitzlist"/>
        <w:numPr>
          <w:ilvl w:val="0"/>
          <w:numId w:val="19"/>
        </w:numPr>
        <w:ind w:right="10"/>
        <w:contextualSpacing/>
        <w:jc w:val="both"/>
        <w:rPr>
          <w:rFonts w:ascii="Tahoma" w:hAnsi="Tahoma" w:cs="Tahoma"/>
          <w:color w:val="000000"/>
          <w:lang w:eastAsia="ja-JP"/>
        </w:rPr>
      </w:pPr>
      <w:r w:rsidRPr="00EF5D5B">
        <w:rPr>
          <w:rFonts w:ascii="Tahoma" w:hAnsi="Tahoma" w:cs="Tahoma"/>
          <w:color w:val="000000"/>
          <w:lang w:eastAsia="ja-JP"/>
        </w:rPr>
        <w:t>W przypadkach opisanych w ust. 1 Ubezpieczyciel może żądać od Ubezpieczającego wyłącznie wynagrodzenia z tytułu wykonania części Umowy (proporcjonalnie do okresu udzielanej ochrony ubezpieczeniowej).</w:t>
      </w:r>
    </w:p>
    <w:p w14:paraId="23196E74" w14:textId="77777777" w:rsidR="00041822" w:rsidRPr="00EF5D5B" w:rsidRDefault="00041822" w:rsidP="00041822">
      <w:pPr>
        <w:pStyle w:val="Akapitzlist"/>
        <w:numPr>
          <w:ilvl w:val="0"/>
          <w:numId w:val="19"/>
        </w:numPr>
        <w:ind w:right="10"/>
        <w:contextualSpacing/>
        <w:jc w:val="both"/>
        <w:rPr>
          <w:rFonts w:ascii="Tahoma" w:hAnsi="Tahoma" w:cs="Tahoma"/>
          <w:color w:val="000000"/>
          <w:lang w:eastAsia="ja-JP"/>
        </w:rPr>
      </w:pPr>
      <w:r w:rsidRPr="00EF5D5B">
        <w:rPr>
          <w:rFonts w:ascii="Tahoma" w:hAnsi="Tahoma" w:cs="Tahoma"/>
        </w:rPr>
        <w:t>Wypowiedzenie umowy powinno nastąpić w formie pisemnej pod rygorem nieważności takiego oświadczenia i powinno zawierać uzasadnienie.</w:t>
      </w:r>
    </w:p>
    <w:p w14:paraId="21AF0B05" w14:textId="77777777" w:rsidR="00041822" w:rsidRPr="00EF5D5B" w:rsidRDefault="00041822" w:rsidP="00041822">
      <w:pPr>
        <w:jc w:val="center"/>
        <w:rPr>
          <w:rFonts w:ascii="Tahoma" w:hAnsi="Tahoma" w:cs="Tahoma"/>
          <w:sz w:val="20"/>
          <w:szCs w:val="20"/>
        </w:rPr>
      </w:pPr>
    </w:p>
    <w:p w14:paraId="53467F1B"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11</w:t>
      </w:r>
    </w:p>
    <w:p w14:paraId="528702CD" w14:textId="77777777" w:rsidR="00041822" w:rsidRPr="00EF5D5B" w:rsidRDefault="00041822" w:rsidP="00041822">
      <w:pPr>
        <w:ind w:right="-1"/>
        <w:jc w:val="both"/>
        <w:rPr>
          <w:rFonts w:ascii="Tahoma" w:hAnsi="Tahoma" w:cs="Tahoma"/>
          <w:sz w:val="20"/>
          <w:szCs w:val="20"/>
        </w:rPr>
      </w:pPr>
      <w:r w:rsidRPr="00EF5D5B">
        <w:rPr>
          <w:rFonts w:ascii="Tahoma" w:hAnsi="Tahoma" w:cs="Tahoma"/>
          <w:sz w:val="20"/>
          <w:szCs w:val="20"/>
        </w:rPr>
        <w:t>1. Ubezpieczający przewiduje możliwość wprowadzenia następujących zmian w niniejszej umowie generalnej w stosunku do treści oferty, na podstawie której dokonano wyboru Ubezpieczyciela:</w:t>
      </w:r>
    </w:p>
    <w:p w14:paraId="20836411" w14:textId="77777777" w:rsidR="00041822" w:rsidRPr="00EF5D5B" w:rsidRDefault="00041822" w:rsidP="00041822">
      <w:pPr>
        <w:numPr>
          <w:ilvl w:val="0"/>
          <w:numId w:val="16"/>
        </w:numPr>
        <w:ind w:right="-1"/>
        <w:jc w:val="both"/>
        <w:rPr>
          <w:rFonts w:ascii="Tahoma" w:hAnsi="Tahoma" w:cs="Tahoma"/>
          <w:sz w:val="20"/>
          <w:szCs w:val="20"/>
        </w:rPr>
      </w:pPr>
      <w:r w:rsidRPr="00EF5D5B">
        <w:rPr>
          <w:rFonts w:ascii="Tahoma" w:hAnsi="Tahoma" w:cs="Tahoma"/>
          <w:sz w:val="20"/>
          <w:szCs w:val="20"/>
        </w:rPr>
        <w:t>zmiany terminów płatności, wysokości i liczby rat składki – taka zmiana zostanie dokonana, bez dodatkowej zwyżki składki, na pisemny wniosek Ubezpieczającego złożony przed upływem terminu płatności składki przewidzianym w umowie oraz dokumentach ubezpieczenia po uprzedniej zgodzie Ubezpieczyciela;</w:t>
      </w:r>
    </w:p>
    <w:p w14:paraId="6BA2A1BC" w14:textId="77777777" w:rsidR="00041822" w:rsidRPr="00EF5D5B" w:rsidRDefault="00041822" w:rsidP="00041822">
      <w:pPr>
        <w:numPr>
          <w:ilvl w:val="0"/>
          <w:numId w:val="16"/>
        </w:numPr>
        <w:ind w:right="-1"/>
        <w:jc w:val="both"/>
        <w:rPr>
          <w:rFonts w:ascii="Tahoma" w:hAnsi="Tahoma" w:cs="Tahoma"/>
          <w:sz w:val="20"/>
          <w:szCs w:val="20"/>
        </w:rPr>
      </w:pPr>
      <w:r w:rsidRPr="00EF5D5B">
        <w:rPr>
          <w:rFonts w:ascii="Tahoma" w:hAnsi="Tahoma" w:cs="Tahoma"/>
          <w:sz w:val="20"/>
          <w:szCs w:val="20"/>
        </w:rPr>
        <w:lastRenderedPageBreak/>
        <w:t>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rozliczna zgodnie z, określonymi w programie ubezpieczenia, zapisami klauzuli warunków i taryf oraz klauzul automatycznego pokrycia;</w:t>
      </w:r>
    </w:p>
    <w:p w14:paraId="5923A706" w14:textId="77777777" w:rsidR="00041822" w:rsidRPr="00EF5D5B" w:rsidRDefault="00041822" w:rsidP="00041822">
      <w:pPr>
        <w:numPr>
          <w:ilvl w:val="0"/>
          <w:numId w:val="16"/>
        </w:numPr>
        <w:ind w:right="-1"/>
        <w:jc w:val="both"/>
        <w:rPr>
          <w:rFonts w:ascii="Tahoma" w:hAnsi="Tahoma" w:cs="Tahoma"/>
          <w:sz w:val="20"/>
          <w:szCs w:val="20"/>
        </w:rPr>
      </w:pPr>
      <w:r w:rsidRPr="00EF5D5B">
        <w:rPr>
          <w:rFonts w:ascii="Tahoma" w:hAnsi="Tahoma" w:cs="Tahoma"/>
          <w:sz w:val="20"/>
          <w:szCs w:val="20"/>
        </w:rPr>
        <w:t>zmiany wysokości składki lub raty składki w ubezpieczeniu odpowiedzialności cywilnej i ubezpieczeniach na zawartych w systemie na pierwsze ryzyko w wyniku podwyższenia wysokości sumy gwarancyjnej i zmiany limitów odpowiedzialności na wniosek Ubezpieczającego oraz za zgodą Ubezpieczyciela. Zmiana taka będzie możliwa tylko pod warunkiem, że Ubezpieczający zaakceptuje propozycje Ubezpieczyciela dotyczące tej zmiany;</w:t>
      </w:r>
    </w:p>
    <w:p w14:paraId="47CB8997" w14:textId="77777777" w:rsidR="00041822" w:rsidRPr="00EF5D5B" w:rsidRDefault="00041822" w:rsidP="00041822">
      <w:pPr>
        <w:numPr>
          <w:ilvl w:val="0"/>
          <w:numId w:val="16"/>
        </w:numPr>
        <w:ind w:right="-1"/>
        <w:jc w:val="both"/>
        <w:rPr>
          <w:rFonts w:ascii="Tahoma" w:hAnsi="Tahoma" w:cs="Tahoma"/>
          <w:sz w:val="20"/>
          <w:szCs w:val="20"/>
        </w:rPr>
      </w:pPr>
      <w:r w:rsidRPr="00EF5D5B">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rozliczna zgodnie z, określonymi w programie ubezpieczenia, zapisami klauzuli warunków i taryf;</w:t>
      </w:r>
    </w:p>
    <w:p w14:paraId="666A3BB9" w14:textId="77777777" w:rsidR="00041822" w:rsidRPr="00EF5D5B" w:rsidRDefault="00041822" w:rsidP="00041822">
      <w:pPr>
        <w:numPr>
          <w:ilvl w:val="0"/>
          <w:numId w:val="16"/>
        </w:numPr>
        <w:ind w:right="-1"/>
        <w:jc w:val="both"/>
        <w:rPr>
          <w:rFonts w:ascii="Tahoma" w:hAnsi="Tahoma" w:cs="Tahoma"/>
          <w:sz w:val="20"/>
          <w:szCs w:val="20"/>
        </w:rPr>
      </w:pPr>
      <w:r w:rsidRPr="00EF5D5B">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programie, zapisami klauzuli warunków i taryf;</w:t>
      </w:r>
    </w:p>
    <w:p w14:paraId="14820831" w14:textId="77777777" w:rsidR="00041822" w:rsidRPr="00EF5D5B" w:rsidRDefault="00041822" w:rsidP="00041822">
      <w:pPr>
        <w:numPr>
          <w:ilvl w:val="0"/>
          <w:numId w:val="16"/>
        </w:numPr>
        <w:ind w:right="-1"/>
        <w:jc w:val="both"/>
        <w:rPr>
          <w:rFonts w:ascii="Tahoma" w:hAnsi="Tahoma" w:cs="Tahoma"/>
          <w:sz w:val="20"/>
          <w:szCs w:val="20"/>
        </w:rPr>
      </w:pPr>
      <w:r w:rsidRPr="00EF5D5B">
        <w:rPr>
          <w:rFonts w:ascii="Tahoma" w:hAnsi="Tahoma" w:cs="Tahoma"/>
          <w:sz w:val="20"/>
          <w:szCs w:val="20"/>
        </w:rPr>
        <w:t>zmiany dotyczące liczby jednostek Ubezpieczającego (Ubezpieczonych) podlegających ubezpieczeniu i ich formy prawnej - w przypadku:</w:t>
      </w:r>
    </w:p>
    <w:p w14:paraId="5B810D6D" w14:textId="77777777" w:rsidR="00041822" w:rsidRPr="00EF5D5B" w:rsidRDefault="00041822" w:rsidP="00041822">
      <w:pPr>
        <w:numPr>
          <w:ilvl w:val="0"/>
          <w:numId w:val="17"/>
        </w:numPr>
        <w:ind w:right="-1"/>
        <w:jc w:val="both"/>
        <w:rPr>
          <w:rFonts w:ascii="Tahoma" w:hAnsi="Tahoma" w:cs="Tahoma"/>
          <w:sz w:val="20"/>
          <w:szCs w:val="20"/>
        </w:rPr>
      </w:pPr>
      <w:r w:rsidRPr="00EF5D5B">
        <w:rPr>
          <w:rFonts w:ascii="Tahoma" w:hAnsi="Tahoma" w:cs="Tahoma"/>
          <w:sz w:val="20"/>
          <w:szCs w:val="20"/>
        </w:rPr>
        <w:t>powstania nowych jednostek/osób prawnych (w wyniku utworzenia, połączenia lub wyodrębniania) - składka będzie rozliczna bądź naliczana zgodnie z, określonymi w programie ubezpieczenia, zapisami klauzuli warunków i taryf;</w:t>
      </w:r>
    </w:p>
    <w:p w14:paraId="00ECEF56" w14:textId="77777777" w:rsidR="00041822" w:rsidRPr="00EF5D5B" w:rsidRDefault="00041822" w:rsidP="00041822">
      <w:pPr>
        <w:numPr>
          <w:ilvl w:val="0"/>
          <w:numId w:val="17"/>
        </w:numPr>
        <w:tabs>
          <w:tab w:val="num" w:pos="1134"/>
        </w:tabs>
        <w:ind w:left="993" w:right="-1" w:hanging="284"/>
        <w:jc w:val="both"/>
        <w:rPr>
          <w:rFonts w:ascii="Tahoma" w:hAnsi="Tahoma" w:cs="Tahoma"/>
          <w:sz w:val="20"/>
          <w:szCs w:val="20"/>
        </w:rPr>
      </w:pPr>
      <w:r w:rsidRPr="00EF5D5B">
        <w:rPr>
          <w:rFonts w:ascii="Tahoma" w:hAnsi="Tahoma" w:cs="Tahoma"/>
          <w:sz w:val="20"/>
          <w:szCs w:val="20"/>
        </w:rPr>
        <w:t xml:space="preserve">przekształcenia jednostki/osoby prawnej – warunki ubezpieczenia będą nie gorsze jak dla jednostki/osoby prawnej pierwotnej;  </w:t>
      </w:r>
    </w:p>
    <w:p w14:paraId="1CA65677" w14:textId="77777777" w:rsidR="00041822" w:rsidRPr="00EF5D5B" w:rsidRDefault="00041822" w:rsidP="00041822">
      <w:pPr>
        <w:numPr>
          <w:ilvl w:val="0"/>
          <w:numId w:val="17"/>
        </w:numPr>
        <w:tabs>
          <w:tab w:val="num" w:pos="1134"/>
        </w:tabs>
        <w:ind w:right="-1"/>
        <w:jc w:val="both"/>
        <w:rPr>
          <w:rFonts w:ascii="Tahoma" w:hAnsi="Tahoma" w:cs="Tahoma"/>
          <w:sz w:val="20"/>
          <w:szCs w:val="20"/>
        </w:rPr>
      </w:pPr>
      <w:r w:rsidRPr="00EF5D5B">
        <w:rPr>
          <w:rFonts w:ascii="Tahoma" w:hAnsi="Tahoma" w:cs="Tahoma"/>
          <w:sz w:val="20"/>
          <w:szCs w:val="20"/>
        </w:rPr>
        <w:t>likwidacji jednostki/osoby prawnej – jednostka/osoba prawna zostanie wyłączona z ochrony ubezpieczeniowej, a jeżeli jej mienie zostanie przekazane innym jednostkom organizacyjnym Ubezpieczającego lub osobom prawnym podlegającym ubezpieczeniu w ramach niniejszego programu ubezpieczenia, to zostanie ono objęte ochroną przez Ubezpieczyciela na warunkach ubezpieczenia nie gorszych jak dla jednostki zlikwidowanej.</w:t>
      </w:r>
    </w:p>
    <w:p w14:paraId="344FCAC1" w14:textId="77777777" w:rsidR="00041822" w:rsidRPr="00EF5D5B" w:rsidRDefault="00041822" w:rsidP="00041822">
      <w:pPr>
        <w:numPr>
          <w:ilvl w:val="0"/>
          <w:numId w:val="17"/>
        </w:numPr>
        <w:tabs>
          <w:tab w:val="num" w:pos="1134"/>
        </w:tabs>
        <w:ind w:right="-1"/>
        <w:jc w:val="both"/>
        <w:rPr>
          <w:rFonts w:ascii="Tahoma" w:hAnsi="Tahoma" w:cs="Tahoma"/>
          <w:sz w:val="20"/>
          <w:szCs w:val="20"/>
        </w:rPr>
      </w:pPr>
      <w:r w:rsidRPr="00EF5D5B">
        <w:rPr>
          <w:rFonts w:ascii="Tahoma" w:hAnsi="Tahoma" w:cs="Tahoma"/>
          <w:sz w:val="20"/>
          <w:szCs w:val="20"/>
        </w:rPr>
        <w:t>włączenia dodatkowych jednostek/osób prawnych do ubezpieczenia w okresie realizacji niniejszej umowy, na wniosek Ubezpieczającego i za zgodą Ubezpieczyciela – dotyczy to jednostek/osób prawnych, które nie były wykazane do ubezpieczenia w dniu zawarcia niniejszej umowy generalnej.</w:t>
      </w:r>
    </w:p>
    <w:p w14:paraId="742223F1" w14:textId="77777777" w:rsidR="00041822" w:rsidRPr="00EF5D5B" w:rsidRDefault="00041822" w:rsidP="00041822">
      <w:pPr>
        <w:numPr>
          <w:ilvl w:val="0"/>
          <w:numId w:val="16"/>
        </w:numPr>
        <w:ind w:left="709" w:right="-1"/>
        <w:jc w:val="both"/>
        <w:rPr>
          <w:rFonts w:ascii="Tahoma" w:hAnsi="Tahoma" w:cs="Tahoma"/>
          <w:sz w:val="20"/>
          <w:szCs w:val="20"/>
        </w:rPr>
      </w:pPr>
      <w:r w:rsidRPr="00EF5D5B">
        <w:rPr>
          <w:rFonts w:ascii="Tahoma" w:hAnsi="Tahoma" w:cs="Tahoma"/>
          <w:sz w:val="20"/>
          <w:szCs w:val="20"/>
        </w:rPr>
        <w:t>zmiany zakresu ubezpieczenia wynikająca ze zmian przepisów prawnych.</w:t>
      </w:r>
    </w:p>
    <w:p w14:paraId="5CC9C43B" w14:textId="77777777" w:rsidR="00041822" w:rsidRPr="00EF5D5B" w:rsidRDefault="00041822" w:rsidP="00041822">
      <w:pPr>
        <w:ind w:right="-1"/>
        <w:jc w:val="both"/>
        <w:rPr>
          <w:rFonts w:ascii="Tahoma" w:hAnsi="Tahoma" w:cs="Tahoma"/>
          <w:sz w:val="20"/>
          <w:szCs w:val="20"/>
        </w:rPr>
      </w:pPr>
      <w:r w:rsidRPr="00EF5D5B">
        <w:rPr>
          <w:rFonts w:ascii="Tahoma" w:hAnsi="Tahoma" w:cs="Tahoma"/>
          <w:sz w:val="20"/>
          <w:szCs w:val="20"/>
        </w:rPr>
        <w:t>2. Zmiana postanowień niniejszej umowy może być dokonana przez obie strony w formie pisemnej w drodze aneksu do niniejszej umowy, pod rygorem nieważności takiej zmiany.</w:t>
      </w:r>
    </w:p>
    <w:p w14:paraId="4379EE6A" w14:textId="77777777" w:rsidR="00041822" w:rsidRPr="00EF5D5B" w:rsidRDefault="00041822" w:rsidP="00041822">
      <w:pPr>
        <w:ind w:right="-1"/>
        <w:jc w:val="both"/>
        <w:rPr>
          <w:rFonts w:ascii="Tahoma" w:hAnsi="Tahoma" w:cs="Tahoma"/>
          <w:sz w:val="20"/>
          <w:szCs w:val="20"/>
        </w:rPr>
      </w:pPr>
      <w:r w:rsidRPr="00EF5D5B">
        <w:rPr>
          <w:rFonts w:ascii="Tahoma" w:hAnsi="Tahoma" w:cs="Tahoma"/>
          <w:sz w:val="20"/>
          <w:szCs w:val="20"/>
        </w:rPr>
        <w:t>3. Wyżej wymienione zmiany postanowień niniejszej umowy związane ze zmianą wynagrodzenia Ubezpieczyciela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37BC3053" w14:textId="77777777" w:rsidR="00041822" w:rsidRPr="00EF5D5B" w:rsidRDefault="00041822" w:rsidP="00041822">
      <w:pPr>
        <w:jc w:val="both"/>
        <w:rPr>
          <w:rFonts w:ascii="Tahoma" w:hAnsi="Tahoma" w:cs="Tahoma"/>
          <w:sz w:val="20"/>
          <w:szCs w:val="20"/>
        </w:rPr>
      </w:pPr>
    </w:p>
    <w:p w14:paraId="4996B57F"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12</w:t>
      </w:r>
    </w:p>
    <w:p w14:paraId="35BD9EB5" w14:textId="77777777" w:rsidR="00041822" w:rsidRPr="00EF5D5B" w:rsidRDefault="00041822" w:rsidP="00041822">
      <w:pPr>
        <w:pStyle w:val="Akapitzlist"/>
        <w:tabs>
          <w:tab w:val="left" w:pos="284"/>
        </w:tabs>
        <w:ind w:left="284" w:hanging="284"/>
        <w:jc w:val="both"/>
        <w:rPr>
          <w:rFonts w:ascii="Tahoma" w:hAnsi="Tahoma" w:cs="Tahoma"/>
        </w:rPr>
      </w:pPr>
      <w:r w:rsidRPr="00EF5D5B">
        <w:rPr>
          <w:rFonts w:ascii="Tahoma" w:hAnsi="Tahoma" w:cs="Tahoma"/>
        </w:rPr>
        <w:t>1. Dane osoby/osób wyznaczonej/ych przez Ubezpieczyciela do współpracy z Ubezpieczającym w okresie obowiązywania niniejszej umowy w zakresie czynności administracyjnych związanych z bieżącą obsługą (np. wystawianie dokumentów ubezpieczenia, wyjaśnianie płatności składek, przygotowywanie zaświadczeń):</w:t>
      </w:r>
    </w:p>
    <w:p w14:paraId="467E49DD" w14:textId="77777777" w:rsidR="00041822" w:rsidRPr="00EF5D5B" w:rsidRDefault="00041822" w:rsidP="00041822">
      <w:pPr>
        <w:pStyle w:val="Akapitzlist"/>
        <w:tabs>
          <w:tab w:val="left" w:pos="284"/>
        </w:tabs>
        <w:ind w:left="568" w:hanging="284"/>
        <w:jc w:val="both"/>
        <w:rPr>
          <w:rFonts w:ascii="Tahoma" w:hAnsi="Tahoma" w:cs="Tahoma"/>
        </w:rPr>
      </w:pPr>
      <w:r w:rsidRPr="00EF5D5B">
        <w:rPr>
          <w:rFonts w:ascii="Tahoma" w:hAnsi="Tahoma" w:cs="Tahoma"/>
        </w:rPr>
        <w:t>Imię i nazwisko: ……………………</w:t>
      </w:r>
    </w:p>
    <w:p w14:paraId="75E48164" w14:textId="77777777" w:rsidR="00041822" w:rsidRPr="00EF5D5B" w:rsidRDefault="00041822" w:rsidP="00041822">
      <w:pPr>
        <w:pStyle w:val="Akapitzlist"/>
        <w:tabs>
          <w:tab w:val="left" w:pos="284"/>
        </w:tabs>
        <w:ind w:left="568" w:hanging="284"/>
        <w:jc w:val="both"/>
        <w:rPr>
          <w:rFonts w:ascii="Tahoma" w:hAnsi="Tahoma" w:cs="Tahoma"/>
        </w:rPr>
      </w:pPr>
      <w:r w:rsidRPr="00EF5D5B">
        <w:rPr>
          <w:rFonts w:ascii="Tahoma" w:hAnsi="Tahoma" w:cs="Tahoma"/>
        </w:rPr>
        <w:t>Nr telefonu: …………………….</w:t>
      </w:r>
    </w:p>
    <w:p w14:paraId="5A44DEED" w14:textId="77777777" w:rsidR="00041822" w:rsidRPr="00EF5D5B" w:rsidRDefault="00041822" w:rsidP="00041822">
      <w:pPr>
        <w:pStyle w:val="Akapitzlist"/>
        <w:tabs>
          <w:tab w:val="left" w:pos="284"/>
        </w:tabs>
        <w:ind w:left="568" w:hanging="284"/>
        <w:jc w:val="both"/>
        <w:rPr>
          <w:rFonts w:ascii="Tahoma" w:hAnsi="Tahoma" w:cs="Tahoma"/>
        </w:rPr>
      </w:pPr>
      <w:r w:rsidRPr="00EF5D5B">
        <w:rPr>
          <w:rFonts w:ascii="Tahoma" w:hAnsi="Tahoma" w:cs="Tahoma"/>
        </w:rPr>
        <w:t>Adres poczty elektronicznej: …………………….</w:t>
      </w:r>
    </w:p>
    <w:p w14:paraId="1F28FED8" w14:textId="77777777" w:rsidR="00041822" w:rsidRPr="00EF5D5B" w:rsidRDefault="00041822" w:rsidP="00041822">
      <w:pPr>
        <w:pStyle w:val="Akapitzlist"/>
        <w:tabs>
          <w:tab w:val="left" w:pos="284"/>
        </w:tabs>
        <w:ind w:left="284" w:hanging="284"/>
        <w:jc w:val="both"/>
        <w:rPr>
          <w:rFonts w:ascii="Tahoma" w:hAnsi="Tahoma" w:cs="Tahoma"/>
        </w:rPr>
      </w:pPr>
      <w:r w:rsidRPr="00EF5D5B">
        <w:rPr>
          <w:rFonts w:ascii="Tahoma" w:hAnsi="Tahoma" w:cs="Tahoma"/>
        </w:rPr>
        <w:t>2. Dane osoby/osób wyznaczonej/ych przez Ubezpieczyciela do współpracy z Ubezpieczającym w okresie obowiązywania niniejszej umowy w zakresie nadzoru procesu obsługi i likwidacji szkód:</w:t>
      </w:r>
    </w:p>
    <w:p w14:paraId="02C568A8" w14:textId="77777777" w:rsidR="00041822" w:rsidRPr="00EF5D5B" w:rsidRDefault="00041822" w:rsidP="00041822">
      <w:pPr>
        <w:pStyle w:val="Akapitzlist"/>
        <w:tabs>
          <w:tab w:val="left" w:pos="284"/>
        </w:tabs>
        <w:ind w:left="568" w:hanging="284"/>
        <w:jc w:val="both"/>
        <w:rPr>
          <w:rFonts w:ascii="Tahoma" w:hAnsi="Tahoma" w:cs="Tahoma"/>
        </w:rPr>
      </w:pPr>
      <w:r w:rsidRPr="00EF5D5B">
        <w:rPr>
          <w:rFonts w:ascii="Tahoma" w:hAnsi="Tahoma" w:cs="Tahoma"/>
        </w:rPr>
        <w:t>Imię i nazwisko: ……………………</w:t>
      </w:r>
    </w:p>
    <w:p w14:paraId="6A4CB3BE" w14:textId="77777777" w:rsidR="00041822" w:rsidRPr="00EF5D5B" w:rsidRDefault="00041822" w:rsidP="00041822">
      <w:pPr>
        <w:pStyle w:val="Akapitzlist"/>
        <w:tabs>
          <w:tab w:val="left" w:pos="284"/>
        </w:tabs>
        <w:ind w:left="568" w:hanging="284"/>
        <w:jc w:val="both"/>
        <w:rPr>
          <w:rFonts w:ascii="Tahoma" w:hAnsi="Tahoma" w:cs="Tahoma"/>
        </w:rPr>
      </w:pPr>
      <w:r w:rsidRPr="00EF5D5B">
        <w:rPr>
          <w:rFonts w:ascii="Tahoma" w:hAnsi="Tahoma" w:cs="Tahoma"/>
        </w:rPr>
        <w:t>Nr telefonu: …………………….</w:t>
      </w:r>
    </w:p>
    <w:p w14:paraId="1B988181" w14:textId="77777777" w:rsidR="00041822" w:rsidRPr="00EF5D5B" w:rsidRDefault="00041822" w:rsidP="00041822">
      <w:pPr>
        <w:pStyle w:val="Akapitzlist"/>
        <w:tabs>
          <w:tab w:val="left" w:pos="284"/>
        </w:tabs>
        <w:ind w:left="568" w:hanging="284"/>
        <w:jc w:val="both"/>
        <w:rPr>
          <w:rFonts w:ascii="Tahoma" w:hAnsi="Tahoma" w:cs="Tahoma"/>
        </w:rPr>
      </w:pPr>
      <w:r w:rsidRPr="00EF5D5B">
        <w:rPr>
          <w:rFonts w:ascii="Tahoma" w:hAnsi="Tahoma" w:cs="Tahoma"/>
        </w:rPr>
        <w:t>Adres poczty elektronicznej: …………………….</w:t>
      </w:r>
    </w:p>
    <w:p w14:paraId="44ACF78C" w14:textId="77777777" w:rsidR="00041822" w:rsidRPr="00EF5D5B" w:rsidRDefault="00041822" w:rsidP="00041822">
      <w:pPr>
        <w:pStyle w:val="Akapitzlist"/>
        <w:numPr>
          <w:ilvl w:val="0"/>
          <w:numId w:val="18"/>
        </w:numPr>
        <w:tabs>
          <w:tab w:val="clear" w:pos="502"/>
          <w:tab w:val="left" w:pos="0"/>
          <w:tab w:val="num" w:pos="284"/>
        </w:tabs>
        <w:ind w:left="284" w:hanging="284"/>
        <w:jc w:val="both"/>
        <w:rPr>
          <w:rFonts w:ascii="Tahoma" w:hAnsi="Tahoma" w:cs="Tahoma"/>
        </w:rPr>
      </w:pPr>
      <w:r w:rsidRPr="00EF5D5B">
        <w:rPr>
          <w:rFonts w:ascii="Tahoma" w:hAnsi="Tahoma" w:cs="Tahoma"/>
        </w:rPr>
        <w:t>W przypadku zmiany osób wskazanych ust. 1 lub ust. 2 lub ich danych kontaktowych Ubezpieczyciel zobowiązanych jest do poinformowania Ubezpieczającego o tej zmianie w terminie 14 dni od tej zmiany.</w:t>
      </w:r>
    </w:p>
    <w:p w14:paraId="3AA18CDA" w14:textId="77777777" w:rsidR="00041822" w:rsidRPr="00EF5D5B" w:rsidRDefault="00041822" w:rsidP="00041822">
      <w:pPr>
        <w:pStyle w:val="Akapitzlist"/>
        <w:numPr>
          <w:ilvl w:val="0"/>
          <w:numId w:val="18"/>
        </w:numPr>
        <w:tabs>
          <w:tab w:val="clear" w:pos="502"/>
          <w:tab w:val="left" w:pos="0"/>
          <w:tab w:val="num" w:pos="284"/>
        </w:tabs>
        <w:ind w:left="284" w:hanging="284"/>
        <w:jc w:val="both"/>
        <w:rPr>
          <w:rFonts w:ascii="Tahoma" w:hAnsi="Tahoma" w:cs="Tahoma"/>
        </w:rPr>
      </w:pPr>
      <w:r w:rsidRPr="00EF5D5B">
        <w:rPr>
          <w:rFonts w:ascii="Tahoma" w:hAnsi="Tahoma" w:cs="Tahoma"/>
        </w:rPr>
        <w:lastRenderedPageBreak/>
        <w:t>Zmiana, o której mowa w ust. 3 nie wymaga aneksu do umowy.</w:t>
      </w:r>
    </w:p>
    <w:p w14:paraId="62A55C9D" w14:textId="77777777" w:rsidR="00041822" w:rsidRPr="00EF5D5B" w:rsidRDefault="00041822" w:rsidP="00041822">
      <w:pPr>
        <w:jc w:val="center"/>
        <w:rPr>
          <w:rFonts w:ascii="Tahoma" w:hAnsi="Tahoma" w:cs="Tahoma"/>
          <w:sz w:val="20"/>
          <w:szCs w:val="20"/>
        </w:rPr>
      </w:pPr>
    </w:p>
    <w:p w14:paraId="7CDECF91"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13</w:t>
      </w:r>
    </w:p>
    <w:p w14:paraId="0ACDFA65"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Ubezpieczyciel zobowiązuje się nie dokonywać cesji wierzytelności z tytułu udzielonej ochrony ubezpieczeniowej bez zgody Ubezpieczonego, pod rygorem nieważności.</w:t>
      </w:r>
    </w:p>
    <w:p w14:paraId="1B0BACF7" w14:textId="77777777" w:rsidR="00041822" w:rsidRPr="00EF5D5B" w:rsidRDefault="00041822" w:rsidP="00041822">
      <w:pPr>
        <w:jc w:val="center"/>
        <w:rPr>
          <w:rFonts w:ascii="Tahoma" w:hAnsi="Tahoma" w:cs="Tahoma"/>
          <w:sz w:val="20"/>
          <w:szCs w:val="20"/>
        </w:rPr>
      </w:pPr>
    </w:p>
    <w:p w14:paraId="29F74305"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14</w:t>
      </w:r>
    </w:p>
    <w:p w14:paraId="0DD2CEA4"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Spory wynikające z niniejszej umowy rozstrzygane będą przez sąd właściwy dla siedziby Ubezpieczającego.</w:t>
      </w:r>
    </w:p>
    <w:p w14:paraId="6B4E296A" w14:textId="77777777" w:rsidR="00041822" w:rsidRPr="00EF5D5B" w:rsidRDefault="00041822" w:rsidP="00041822">
      <w:pPr>
        <w:jc w:val="center"/>
        <w:rPr>
          <w:rFonts w:ascii="Tahoma" w:hAnsi="Tahoma" w:cs="Tahoma"/>
          <w:sz w:val="20"/>
          <w:szCs w:val="20"/>
        </w:rPr>
      </w:pPr>
    </w:p>
    <w:p w14:paraId="3097BE6C" w14:textId="77777777" w:rsidR="00041822" w:rsidRPr="00EF5D5B" w:rsidRDefault="00041822" w:rsidP="00041822">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15</w:t>
      </w:r>
    </w:p>
    <w:p w14:paraId="4870F2E6"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Umowę sporządzono w dwóch jednobrzmiących egzemplarzach, po jednym dla każdej ze stron.</w:t>
      </w:r>
    </w:p>
    <w:p w14:paraId="5A1682AF" w14:textId="77777777" w:rsidR="00EF5D5B" w:rsidRDefault="00041822" w:rsidP="00041822">
      <w:pPr>
        <w:rPr>
          <w:rFonts w:ascii="Tahoma" w:hAnsi="Tahoma" w:cs="Tahoma"/>
          <w:sz w:val="20"/>
          <w:szCs w:val="20"/>
        </w:rPr>
      </w:pPr>
      <w:r w:rsidRPr="00EF5D5B">
        <w:rPr>
          <w:rFonts w:ascii="Tahoma" w:hAnsi="Tahoma" w:cs="Tahoma"/>
          <w:sz w:val="20"/>
          <w:szCs w:val="20"/>
        </w:rPr>
        <w:t xml:space="preserve">      </w:t>
      </w:r>
      <w:r w:rsidRPr="00EF5D5B">
        <w:rPr>
          <w:rFonts w:ascii="Tahoma" w:hAnsi="Tahoma" w:cs="Tahoma"/>
          <w:sz w:val="20"/>
          <w:szCs w:val="20"/>
        </w:rPr>
        <w:tab/>
      </w:r>
    </w:p>
    <w:p w14:paraId="1FFCC832" w14:textId="77777777" w:rsidR="00EF5D5B" w:rsidRDefault="00EF5D5B" w:rsidP="00041822">
      <w:pPr>
        <w:rPr>
          <w:rFonts w:ascii="Tahoma" w:hAnsi="Tahoma" w:cs="Tahoma"/>
          <w:sz w:val="20"/>
          <w:szCs w:val="20"/>
        </w:rPr>
      </w:pPr>
    </w:p>
    <w:p w14:paraId="676928A9" w14:textId="77777777" w:rsidR="00EF5D5B" w:rsidRDefault="00EF5D5B" w:rsidP="00041822">
      <w:pPr>
        <w:rPr>
          <w:rFonts w:ascii="Tahoma" w:hAnsi="Tahoma" w:cs="Tahoma"/>
          <w:sz w:val="20"/>
          <w:szCs w:val="20"/>
        </w:rPr>
      </w:pPr>
    </w:p>
    <w:p w14:paraId="50E83761" w14:textId="77777777" w:rsidR="00EF5D5B" w:rsidRDefault="00EF5D5B" w:rsidP="00EF5D5B">
      <w:pPr>
        <w:jc w:val="center"/>
        <w:rPr>
          <w:rFonts w:ascii="Tahoma" w:hAnsi="Tahoma" w:cs="Tahoma"/>
          <w:sz w:val="20"/>
          <w:szCs w:val="20"/>
        </w:rPr>
      </w:pPr>
    </w:p>
    <w:p w14:paraId="30234E34" w14:textId="057D6D1D" w:rsidR="00041822" w:rsidRPr="00EF5D5B" w:rsidRDefault="00041822" w:rsidP="00EF5D5B">
      <w:pPr>
        <w:jc w:val="center"/>
        <w:rPr>
          <w:rFonts w:ascii="Tahoma" w:hAnsi="Tahoma" w:cs="Tahoma"/>
          <w:sz w:val="20"/>
          <w:szCs w:val="20"/>
        </w:rPr>
      </w:pPr>
      <w:r w:rsidRPr="00EF5D5B">
        <w:rPr>
          <w:rFonts w:ascii="Tahoma" w:hAnsi="Tahoma" w:cs="Tahoma"/>
          <w:sz w:val="20"/>
          <w:szCs w:val="20"/>
        </w:rPr>
        <w:t xml:space="preserve">...................................................       </w:t>
      </w:r>
      <w:r w:rsidRPr="00EF5D5B">
        <w:rPr>
          <w:rFonts w:ascii="Tahoma" w:hAnsi="Tahoma" w:cs="Tahoma"/>
          <w:sz w:val="20"/>
          <w:szCs w:val="20"/>
        </w:rPr>
        <w:tab/>
      </w:r>
      <w:r w:rsidRPr="00EF5D5B">
        <w:rPr>
          <w:rFonts w:ascii="Tahoma" w:hAnsi="Tahoma" w:cs="Tahoma"/>
          <w:sz w:val="20"/>
          <w:szCs w:val="20"/>
        </w:rPr>
        <w:tab/>
        <w:t>........................................................</w:t>
      </w:r>
    </w:p>
    <w:p w14:paraId="557BE2E7" w14:textId="37CF9E6B" w:rsidR="00041822" w:rsidRPr="00EF5D5B" w:rsidRDefault="00041822" w:rsidP="00EF5D5B">
      <w:pPr>
        <w:jc w:val="center"/>
        <w:rPr>
          <w:rFonts w:ascii="Tahoma" w:hAnsi="Tahoma" w:cs="Tahoma"/>
          <w:sz w:val="20"/>
          <w:szCs w:val="20"/>
        </w:rPr>
      </w:pPr>
      <w:r w:rsidRPr="00EF5D5B">
        <w:rPr>
          <w:rFonts w:ascii="Tahoma" w:hAnsi="Tahoma" w:cs="Tahoma"/>
          <w:sz w:val="20"/>
          <w:szCs w:val="20"/>
        </w:rPr>
        <w:t>Ubezpieczyciel                                                              Ubezpieczający</w:t>
      </w:r>
    </w:p>
    <w:p w14:paraId="0CBC92BC" w14:textId="77777777" w:rsidR="00041822" w:rsidRPr="00EF5D5B" w:rsidRDefault="00041822" w:rsidP="00EF5D5B">
      <w:pPr>
        <w:ind w:firstLine="3402"/>
        <w:jc w:val="center"/>
        <w:rPr>
          <w:rFonts w:ascii="Tahoma" w:hAnsi="Tahoma" w:cs="Tahoma"/>
          <w:b/>
          <w:sz w:val="20"/>
          <w:szCs w:val="20"/>
        </w:rPr>
      </w:pPr>
    </w:p>
    <w:p w14:paraId="4D81B706" w14:textId="61C2A5FE" w:rsidR="00041822" w:rsidRDefault="00041822" w:rsidP="00041822">
      <w:pPr>
        <w:ind w:firstLine="3402"/>
        <w:rPr>
          <w:rFonts w:ascii="Tahoma" w:hAnsi="Tahoma" w:cs="Tahoma"/>
          <w:b/>
          <w:sz w:val="20"/>
          <w:szCs w:val="20"/>
        </w:rPr>
      </w:pPr>
    </w:p>
    <w:p w14:paraId="5A726C15" w14:textId="68043E27" w:rsidR="00EF5D5B" w:rsidRDefault="00EF5D5B" w:rsidP="00041822">
      <w:pPr>
        <w:ind w:firstLine="3402"/>
        <w:rPr>
          <w:rFonts w:ascii="Tahoma" w:hAnsi="Tahoma" w:cs="Tahoma"/>
          <w:b/>
          <w:sz w:val="20"/>
          <w:szCs w:val="20"/>
        </w:rPr>
      </w:pPr>
    </w:p>
    <w:p w14:paraId="05D1437A" w14:textId="4816429D" w:rsidR="008B772D" w:rsidRDefault="008B772D" w:rsidP="00041822">
      <w:pPr>
        <w:ind w:firstLine="3402"/>
        <w:rPr>
          <w:rFonts w:ascii="Tahoma" w:hAnsi="Tahoma" w:cs="Tahoma"/>
          <w:b/>
          <w:sz w:val="20"/>
          <w:szCs w:val="20"/>
        </w:rPr>
      </w:pPr>
    </w:p>
    <w:p w14:paraId="190649B8" w14:textId="2146D2AA" w:rsidR="008B772D" w:rsidRDefault="008B772D" w:rsidP="00041822">
      <w:pPr>
        <w:ind w:firstLine="3402"/>
        <w:rPr>
          <w:rFonts w:ascii="Tahoma" w:hAnsi="Tahoma" w:cs="Tahoma"/>
          <w:b/>
          <w:sz w:val="20"/>
          <w:szCs w:val="20"/>
        </w:rPr>
      </w:pPr>
    </w:p>
    <w:p w14:paraId="350C8DCA" w14:textId="3DA8438B" w:rsidR="008B772D" w:rsidRDefault="008B772D" w:rsidP="00041822">
      <w:pPr>
        <w:ind w:firstLine="3402"/>
        <w:rPr>
          <w:rFonts w:ascii="Tahoma" w:hAnsi="Tahoma" w:cs="Tahoma"/>
          <w:b/>
          <w:sz w:val="20"/>
          <w:szCs w:val="20"/>
        </w:rPr>
      </w:pPr>
    </w:p>
    <w:p w14:paraId="7B33F812" w14:textId="13C0BCCF" w:rsidR="008B772D" w:rsidRDefault="008B772D" w:rsidP="00041822">
      <w:pPr>
        <w:ind w:firstLine="3402"/>
        <w:rPr>
          <w:rFonts w:ascii="Tahoma" w:hAnsi="Tahoma" w:cs="Tahoma"/>
          <w:b/>
          <w:sz w:val="20"/>
          <w:szCs w:val="20"/>
        </w:rPr>
      </w:pPr>
    </w:p>
    <w:p w14:paraId="641804D3" w14:textId="087DF244" w:rsidR="008B772D" w:rsidRDefault="008B772D" w:rsidP="00041822">
      <w:pPr>
        <w:ind w:firstLine="3402"/>
        <w:rPr>
          <w:rFonts w:ascii="Tahoma" w:hAnsi="Tahoma" w:cs="Tahoma"/>
          <w:b/>
          <w:sz w:val="20"/>
          <w:szCs w:val="20"/>
        </w:rPr>
      </w:pPr>
    </w:p>
    <w:p w14:paraId="62C3C57C" w14:textId="0B7C1B63" w:rsidR="008B772D" w:rsidRDefault="008B772D" w:rsidP="00041822">
      <w:pPr>
        <w:ind w:firstLine="3402"/>
        <w:rPr>
          <w:rFonts w:ascii="Tahoma" w:hAnsi="Tahoma" w:cs="Tahoma"/>
          <w:b/>
          <w:sz w:val="20"/>
          <w:szCs w:val="20"/>
        </w:rPr>
      </w:pPr>
    </w:p>
    <w:p w14:paraId="333369AD" w14:textId="5669DAFA" w:rsidR="008B772D" w:rsidRDefault="008B772D" w:rsidP="00041822">
      <w:pPr>
        <w:ind w:firstLine="3402"/>
        <w:rPr>
          <w:rFonts w:ascii="Tahoma" w:hAnsi="Tahoma" w:cs="Tahoma"/>
          <w:b/>
          <w:sz w:val="20"/>
          <w:szCs w:val="20"/>
        </w:rPr>
      </w:pPr>
    </w:p>
    <w:p w14:paraId="36028D73" w14:textId="1AF94C72" w:rsidR="008B772D" w:rsidRDefault="008B772D" w:rsidP="00041822">
      <w:pPr>
        <w:ind w:firstLine="3402"/>
        <w:rPr>
          <w:rFonts w:ascii="Tahoma" w:hAnsi="Tahoma" w:cs="Tahoma"/>
          <w:b/>
          <w:sz w:val="20"/>
          <w:szCs w:val="20"/>
        </w:rPr>
      </w:pPr>
    </w:p>
    <w:p w14:paraId="68F678D2" w14:textId="5285EE19" w:rsidR="008B772D" w:rsidRDefault="008B772D" w:rsidP="00041822">
      <w:pPr>
        <w:ind w:firstLine="3402"/>
        <w:rPr>
          <w:rFonts w:ascii="Tahoma" w:hAnsi="Tahoma" w:cs="Tahoma"/>
          <w:b/>
          <w:sz w:val="20"/>
          <w:szCs w:val="20"/>
        </w:rPr>
      </w:pPr>
    </w:p>
    <w:p w14:paraId="770C1ECE" w14:textId="2706A9FE" w:rsidR="008B772D" w:rsidRDefault="008B772D" w:rsidP="00041822">
      <w:pPr>
        <w:ind w:firstLine="3402"/>
        <w:rPr>
          <w:rFonts w:ascii="Tahoma" w:hAnsi="Tahoma" w:cs="Tahoma"/>
          <w:b/>
          <w:sz w:val="20"/>
          <w:szCs w:val="20"/>
        </w:rPr>
      </w:pPr>
    </w:p>
    <w:p w14:paraId="45B43124" w14:textId="2CCE10F0" w:rsidR="008B772D" w:rsidRDefault="008B772D" w:rsidP="00041822">
      <w:pPr>
        <w:ind w:firstLine="3402"/>
        <w:rPr>
          <w:rFonts w:ascii="Tahoma" w:hAnsi="Tahoma" w:cs="Tahoma"/>
          <w:b/>
          <w:sz w:val="20"/>
          <w:szCs w:val="20"/>
        </w:rPr>
      </w:pPr>
    </w:p>
    <w:p w14:paraId="786C9F60" w14:textId="7A2B1E0F" w:rsidR="008B772D" w:rsidRDefault="008B772D" w:rsidP="00041822">
      <w:pPr>
        <w:ind w:firstLine="3402"/>
        <w:rPr>
          <w:rFonts w:ascii="Tahoma" w:hAnsi="Tahoma" w:cs="Tahoma"/>
          <w:b/>
          <w:sz w:val="20"/>
          <w:szCs w:val="20"/>
        </w:rPr>
      </w:pPr>
    </w:p>
    <w:p w14:paraId="632D0CC6" w14:textId="524FF45A" w:rsidR="008B772D" w:rsidRDefault="008B772D" w:rsidP="00041822">
      <w:pPr>
        <w:ind w:firstLine="3402"/>
        <w:rPr>
          <w:rFonts w:ascii="Tahoma" w:hAnsi="Tahoma" w:cs="Tahoma"/>
          <w:b/>
          <w:sz w:val="20"/>
          <w:szCs w:val="20"/>
        </w:rPr>
      </w:pPr>
    </w:p>
    <w:p w14:paraId="605DF42A" w14:textId="0F6CD670" w:rsidR="008B772D" w:rsidRDefault="008B772D" w:rsidP="00041822">
      <w:pPr>
        <w:ind w:firstLine="3402"/>
        <w:rPr>
          <w:rFonts w:ascii="Tahoma" w:hAnsi="Tahoma" w:cs="Tahoma"/>
          <w:b/>
          <w:sz w:val="20"/>
          <w:szCs w:val="20"/>
        </w:rPr>
      </w:pPr>
    </w:p>
    <w:p w14:paraId="5D6B3EBB" w14:textId="7652870A" w:rsidR="008B772D" w:rsidRDefault="008B772D" w:rsidP="00041822">
      <w:pPr>
        <w:ind w:firstLine="3402"/>
        <w:rPr>
          <w:rFonts w:ascii="Tahoma" w:hAnsi="Tahoma" w:cs="Tahoma"/>
          <w:b/>
          <w:sz w:val="20"/>
          <w:szCs w:val="20"/>
        </w:rPr>
      </w:pPr>
    </w:p>
    <w:p w14:paraId="5713752E" w14:textId="20834AF1" w:rsidR="008B772D" w:rsidRDefault="008B772D" w:rsidP="00041822">
      <w:pPr>
        <w:ind w:firstLine="3402"/>
        <w:rPr>
          <w:rFonts w:ascii="Tahoma" w:hAnsi="Tahoma" w:cs="Tahoma"/>
          <w:b/>
          <w:sz w:val="20"/>
          <w:szCs w:val="20"/>
        </w:rPr>
      </w:pPr>
    </w:p>
    <w:p w14:paraId="67DEC23C" w14:textId="67CE6AF6" w:rsidR="008B772D" w:rsidRDefault="008B772D" w:rsidP="00041822">
      <w:pPr>
        <w:ind w:firstLine="3402"/>
        <w:rPr>
          <w:rFonts w:ascii="Tahoma" w:hAnsi="Tahoma" w:cs="Tahoma"/>
          <w:b/>
          <w:sz w:val="20"/>
          <w:szCs w:val="20"/>
        </w:rPr>
      </w:pPr>
    </w:p>
    <w:p w14:paraId="74EA402C" w14:textId="59ACCBE6" w:rsidR="008B772D" w:rsidRDefault="008B772D" w:rsidP="00041822">
      <w:pPr>
        <w:ind w:firstLine="3402"/>
        <w:rPr>
          <w:rFonts w:ascii="Tahoma" w:hAnsi="Tahoma" w:cs="Tahoma"/>
          <w:b/>
          <w:sz w:val="20"/>
          <w:szCs w:val="20"/>
        </w:rPr>
      </w:pPr>
    </w:p>
    <w:p w14:paraId="55171065" w14:textId="70DCC45C" w:rsidR="008B772D" w:rsidRDefault="008B772D" w:rsidP="00041822">
      <w:pPr>
        <w:ind w:firstLine="3402"/>
        <w:rPr>
          <w:rFonts w:ascii="Tahoma" w:hAnsi="Tahoma" w:cs="Tahoma"/>
          <w:b/>
          <w:sz w:val="20"/>
          <w:szCs w:val="20"/>
        </w:rPr>
      </w:pPr>
    </w:p>
    <w:p w14:paraId="6065FD2C" w14:textId="43AE75A6" w:rsidR="008B772D" w:rsidRDefault="008B772D" w:rsidP="00041822">
      <w:pPr>
        <w:ind w:firstLine="3402"/>
        <w:rPr>
          <w:rFonts w:ascii="Tahoma" w:hAnsi="Tahoma" w:cs="Tahoma"/>
          <w:b/>
          <w:sz w:val="20"/>
          <w:szCs w:val="20"/>
        </w:rPr>
      </w:pPr>
    </w:p>
    <w:p w14:paraId="16E43407" w14:textId="4BACB866" w:rsidR="008B772D" w:rsidRDefault="008B772D" w:rsidP="00041822">
      <w:pPr>
        <w:ind w:firstLine="3402"/>
        <w:rPr>
          <w:rFonts w:ascii="Tahoma" w:hAnsi="Tahoma" w:cs="Tahoma"/>
          <w:b/>
          <w:sz w:val="20"/>
          <w:szCs w:val="20"/>
        </w:rPr>
      </w:pPr>
    </w:p>
    <w:p w14:paraId="3C2B0250" w14:textId="5904880F" w:rsidR="008B772D" w:rsidRDefault="008B772D" w:rsidP="00041822">
      <w:pPr>
        <w:ind w:firstLine="3402"/>
        <w:rPr>
          <w:rFonts w:ascii="Tahoma" w:hAnsi="Tahoma" w:cs="Tahoma"/>
          <w:b/>
          <w:sz w:val="20"/>
          <w:szCs w:val="20"/>
        </w:rPr>
      </w:pPr>
    </w:p>
    <w:p w14:paraId="1DE48EDA" w14:textId="64490E25" w:rsidR="008B772D" w:rsidRDefault="008B772D" w:rsidP="00041822">
      <w:pPr>
        <w:ind w:firstLine="3402"/>
        <w:rPr>
          <w:rFonts w:ascii="Tahoma" w:hAnsi="Tahoma" w:cs="Tahoma"/>
          <w:b/>
          <w:sz w:val="20"/>
          <w:szCs w:val="20"/>
        </w:rPr>
      </w:pPr>
    </w:p>
    <w:p w14:paraId="61B0902F" w14:textId="4D9846BF" w:rsidR="008B772D" w:rsidRDefault="008B772D" w:rsidP="00041822">
      <w:pPr>
        <w:ind w:firstLine="3402"/>
        <w:rPr>
          <w:rFonts w:ascii="Tahoma" w:hAnsi="Tahoma" w:cs="Tahoma"/>
          <w:b/>
          <w:sz w:val="20"/>
          <w:szCs w:val="20"/>
        </w:rPr>
      </w:pPr>
    </w:p>
    <w:p w14:paraId="65DEE7E6" w14:textId="33734C94" w:rsidR="008B772D" w:rsidRDefault="008B772D" w:rsidP="00041822">
      <w:pPr>
        <w:ind w:firstLine="3402"/>
        <w:rPr>
          <w:rFonts w:ascii="Tahoma" w:hAnsi="Tahoma" w:cs="Tahoma"/>
          <w:b/>
          <w:sz w:val="20"/>
          <w:szCs w:val="20"/>
        </w:rPr>
      </w:pPr>
    </w:p>
    <w:p w14:paraId="694DA46D" w14:textId="62A9E18E" w:rsidR="008B772D" w:rsidRDefault="008B772D" w:rsidP="00041822">
      <w:pPr>
        <w:ind w:firstLine="3402"/>
        <w:rPr>
          <w:rFonts w:ascii="Tahoma" w:hAnsi="Tahoma" w:cs="Tahoma"/>
          <w:b/>
          <w:sz w:val="20"/>
          <w:szCs w:val="20"/>
        </w:rPr>
      </w:pPr>
    </w:p>
    <w:p w14:paraId="2A3EFD5F" w14:textId="4D8AF7DB" w:rsidR="008B772D" w:rsidRDefault="008B772D" w:rsidP="00041822">
      <w:pPr>
        <w:ind w:firstLine="3402"/>
        <w:rPr>
          <w:rFonts w:ascii="Tahoma" w:hAnsi="Tahoma" w:cs="Tahoma"/>
          <w:b/>
          <w:sz w:val="20"/>
          <w:szCs w:val="20"/>
        </w:rPr>
      </w:pPr>
    </w:p>
    <w:p w14:paraId="67537E4C" w14:textId="09211F7A" w:rsidR="008B772D" w:rsidRDefault="008B772D" w:rsidP="00041822">
      <w:pPr>
        <w:ind w:firstLine="3402"/>
        <w:rPr>
          <w:rFonts w:ascii="Tahoma" w:hAnsi="Tahoma" w:cs="Tahoma"/>
          <w:b/>
          <w:sz w:val="20"/>
          <w:szCs w:val="20"/>
        </w:rPr>
      </w:pPr>
    </w:p>
    <w:p w14:paraId="56C13415" w14:textId="4CF7DC46" w:rsidR="008B772D" w:rsidRDefault="008B772D" w:rsidP="00041822">
      <w:pPr>
        <w:ind w:firstLine="3402"/>
        <w:rPr>
          <w:rFonts w:ascii="Tahoma" w:hAnsi="Tahoma" w:cs="Tahoma"/>
          <w:b/>
          <w:sz w:val="20"/>
          <w:szCs w:val="20"/>
        </w:rPr>
      </w:pPr>
    </w:p>
    <w:p w14:paraId="5BCA50AE" w14:textId="7B860896" w:rsidR="008B772D" w:rsidRDefault="008B772D" w:rsidP="00041822">
      <w:pPr>
        <w:ind w:firstLine="3402"/>
        <w:rPr>
          <w:rFonts w:ascii="Tahoma" w:hAnsi="Tahoma" w:cs="Tahoma"/>
          <w:b/>
          <w:sz w:val="20"/>
          <w:szCs w:val="20"/>
        </w:rPr>
      </w:pPr>
    </w:p>
    <w:p w14:paraId="6004597A" w14:textId="21E9883F" w:rsidR="008B772D" w:rsidRDefault="008B772D" w:rsidP="00041822">
      <w:pPr>
        <w:ind w:firstLine="3402"/>
        <w:rPr>
          <w:rFonts w:ascii="Tahoma" w:hAnsi="Tahoma" w:cs="Tahoma"/>
          <w:b/>
          <w:sz w:val="20"/>
          <w:szCs w:val="20"/>
        </w:rPr>
      </w:pPr>
    </w:p>
    <w:p w14:paraId="171C9415" w14:textId="3E69B023" w:rsidR="008B772D" w:rsidRDefault="008B772D" w:rsidP="00041822">
      <w:pPr>
        <w:ind w:firstLine="3402"/>
        <w:rPr>
          <w:rFonts w:ascii="Tahoma" w:hAnsi="Tahoma" w:cs="Tahoma"/>
          <w:b/>
          <w:sz w:val="20"/>
          <w:szCs w:val="20"/>
        </w:rPr>
      </w:pPr>
    </w:p>
    <w:p w14:paraId="779705A1" w14:textId="77BFE64C" w:rsidR="008B772D" w:rsidRDefault="008B772D" w:rsidP="00041822">
      <w:pPr>
        <w:ind w:firstLine="3402"/>
        <w:rPr>
          <w:rFonts w:ascii="Tahoma" w:hAnsi="Tahoma" w:cs="Tahoma"/>
          <w:b/>
          <w:sz w:val="20"/>
          <w:szCs w:val="20"/>
        </w:rPr>
      </w:pPr>
    </w:p>
    <w:p w14:paraId="17F2F8B5" w14:textId="5F3BFE69" w:rsidR="008B772D" w:rsidRDefault="008B772D" w:rsidP="00041822">
      <w:pPr>
        <w:ind w:firstLine="3402"/>
        <w:rPr>
          <w:rFonts w:ascii="Tahoma" w:hAnsi="Tahoma" w:cs="Tahoma"/>
          <w:b/>
          <w:sz w:val="20"/>
          <w:szCs w:val="20"/>
        </w:rPr>
      </w:pPr>
    </w:p>
    <w:p w14:paraId="1B9BE700" w14:textId="46F9B135" w:rsidR="008B772D" w:rsidRDefault="008B772D" w:rsidP="00041822">
      <w:pPr>
        <w:ind w:firstLine="3402"/>
        <w:rPr>
          <w:rFonts w:ascii="Tahoma" w:hAnsi="Tahoma" w:cs="Tahoma"/>
          <w:b/>
          <w:sz w:val="20"/>
          <w:szCs w:val="20"/>
        </w:rPr>
      </w:pPr>
    </w:p>
    <w:p w14:paraId="74101FA8" w14:textId="77777777" w:rsidR="008B772D" w:rsidRDefault="008B772D" w:rsidP="00041822">
      <w:pPr>
        <w:ind w:firstLine="3402"/>
        <w:rPr>
          <w:rFonts w:ascii="Tahoma" w:hAnsi="Tahoma" w:cs="Tahoma"/>
          <w:b/>
          <w:sz w:val="20"/>
          <w:szCs w:val="20"/>
        </w:rPr>
      </w:pPr>
    </w:p>
    <w:p w14:paraId="65C7C94F" w14:textId="3C82CF04" w:rsidR="00EF5D5B" w:rsidRDefault="00EF5D5B" w:rsidP="00041822">
      <w:pPr>
        <w:ind w:firstLine="3402"/>
        <w:rPr>
          <w:rFonts w:ascii="Tahoma" w:hAnsi="Tahoma" w:cs="Tahoma"/>
          <w:b/>
          <w:sz w:val="20"/>
          <w:szCs w:val="20"/>
        </w:rPr>
      </w:pPr>
    </w:p>
    <w:p w14:paraId="6E281788" w14:textId="77777777" w:rsidR="00041822" w:rsidRPr="00EF5D5B" w:rsidRDefault="00041822" w:rsidP="005E7B2D">
      <w:pPr>
        <w:rPr>
          <w:rFonts w:ascii="Tahoma" w:hAnsi="Tahoma" w:cs="Tahoma"/>
          <w:b/>
          <w:sz w:val="20"/>
          <w:szCs w:val="20"/>
        </w:rPr>
      </w:pPr>
    </w:p>
    <w:p w14:paraId="131BAF47" w14:textId="77777777" w:rsidR="00041822" w:rsidRPr="00EF5D5B" w:rsidRDefault="00041822" w:rsidP="00041822">
      <w:pPr>
        <w:ind w:firstLine="3402"/>
        <w:rPr>
          <w:rFonts w:ascii="Tahoma" w:hAnsi="Tahoma" w:cs="Tahoma"/>
          <w:b/>
          <w:sz w:val="20"/>
          <w:szCs w:val="20"/>
        </w:rPr>
      </w:pPr>
      <w:r w:rsidRPr="00EF5D5B">
        <w:rPr>
          <w:rFonts w:ascii="Tahoma" w:hAnsi="Tahoma" w:cs="Tahoma"/>
          <w:b/>
          <w:sz w:val="20"/>
          <w:szCs w:val="20"/>
        </w:rPr>
        <w:t xml:space="preserve">Załącznik  Nr 1 </w:t>
      </w:r>
    </w:p>
    <w:p w14:paraId="281FEC5E" w14:textId="77777777" w:rsidR="00041822" w:rsidRPr="00EF5D5B" w:rsidRDefault="00041822" w:rsidP="00041822">
      <w:pPr>
        <w:pStyle w:val="Tekstpodstawowywcity"/>
        <w:jc w:val="center"/>
        <w:rPr>
          <w:rFonts w:ascii="Tahoma" w:hAnsi="Tahoma" w:cs="Tahoma"/>
          <w:sz w:val="20"/>
          <w:szCs w:val="20"/>
        </w:rPr>
      </w:pPr>
      <w:r w:rsidRPr="00EF5D5B">
        <w:rPr>
          <w:rFonts w:ascii="Tahoma" w:hAnsi="Tahoma" w:cs="Tahoma"/>
          <w:sz w:val="20"/>
          <w:szCs w:val="20"/>
        </w:rPr>
        <w:t>do umowy generalnej  ubezpieczenia z dnia …………</w:t>
      </w:r>
    </w:p>
    <w:p w14:paraId="6BBBA71D" w14:textId="77777777" w:rsidR="00041822" w:rsidRPr="00EF5D5B" w:rsidRDefault="00041822" w:rsidP="00041822">
      <w:pPr>
        <w:ind w:firstLine="3402"/>
        <w:rPr>
          <w:rFonts w:ascii="Tahoma" w:hAnsi="Tahoma" w:cs="Tahoma"/>
          <w:bCs/>
          <w:sz w:val="20"/>
          <w:szCs w:val="20"/>
        </w:rPr>
      </w:pPr>
    </w:p>
    <w:p w14:paraId="190702FE" w14:textId="77777777" w:rsidR="00041822" w:rsidRPr="00EF5D5B" w:rsidRDefault="00041822" w:rsidP="00041822">
      <w:pPr>
        <w:ind w:firstLine="3402"/>
        <w:rPr>
          <w:rFonts w:ascii="Tahoma" w:hAnsi="Tahoma" w:cs="Tahoma"/>
          <w:bCs/>
          <w:sz w:val="20"/>
          <w:szCs w:val="20"/>
        </w:rPr>
      </w:pPr>
    </w:p>
    <w:p w14:paraId="3D0A7CB3" w14:textId="77777777" w:rsidR="00041822" w:rsidRPr="00EF5D5B" w:rsidRDefault="00041822" w:rsidP="00041822">
      <w:pPr>
        <w:ind w:firstLine="3402"/>
        <w:rPr>
          <w:rFonts w:ascii="Tahoma" w:hAnsi="Tahoma" w:cs="Tahoma"/>
          <w:bCs/>
          <w:sz w:val="20"/>
          <w:szCs w:val="20"/>
        </w:rPr>
      </w:pPr>
    </w:p>
    <w:p w14:paraId="565EC23B" w14:textId="77777777" w:rsidR="00041822" w:rsidRPr="00EF5D5B" w:rsidRDefault="00041822" w:rsidP="00041822">
      <w:pPr>
        <w:rPr>
          <w:rFonts w:ascii="Tahoma" w:hAnsi="Tahoma" w:cs="Tahoma"/>
          <w:sz w:val="20"/>
          <w:szCs w:val="20"/>
        </w:rPr>
      </w:pPr>
    </w:p>
    <w:p w14:paraId="0C4E3E28" w14:textId="77777777" w:rsidR="00041822" w:rsidRPr="00EF5D5B" w:rsidRDefault="00041822" w:rsidP="00041822">
      <w:pPr>
        <w:spacing w:line="360" w:lineRule="auto"/>
        <w:jc w:val="both"/>
        <w:rPr>
          <w:rFonts w:ascii="Tahoma" w:hAnsi="Tahoma" w:cs="Tahoma"/>
          <w:sz w:val="20"/>
          <w:szCs w:val="20"/>
          <w:u w:val="single"/>
        </w:rPr>
      </w:pPr>
      <w:r w:rsidRPr="00EF5D5B">
        <w:rPr>
          <w:rFonts w:ascii="Tahoma" w:hAnsi="Tahoma" w:cs="Tahoma"/>
          <w:sz w:val="20"/>
          <w:szCs w:val="20"/>
          <w:u w:val="single"/>
        </w:rPr>
        <w:t>Wykaz podmiotów podlegających ubezpieczeniu (Ubezpieczeni):</w:t>
      </w:r>
    </w:p>
    <w:p w14:paraId="30B34D83" w14:textId="77777777" w:rsidR="00041822" w:rsidRPr="00EF5D5B" w:rsidRDefault="00041822" w:rsidP="00041822">
      <w:pPr>
        <w:numPr>
          <w:ilvl w:val="0"/>
          <w:numId w:val="12"/>
        </w:numPr>
        <w:spacing w:line="360" w:lineRule="auto"/>
        <w:rPr>
          <w:rFonts w:ascii="Tahoma" w:hAnsi="Tahoma" w:cs="Tahoma"/>
          <w:sz w:val="20"/>
          <w:szCs w:val="20"/>
        </w:rPr>
      </w:pPr>
      <w:r w:rsidRPr="00EF5D5B">
        <w:rPr>
          <w:rFonts w:ascii="Tahoma" w:hAnsi="Tahoma" w:cs="Tahoma"/>
          <w:sz w:val="20"/>
          <w:szCs w:val="20"/>
        </w:rPr>
        <w:t>…………………………………..</w:t>
      </w:r>
    </w:p>
    <w:p w14:paraId="69B17148" w14:textId="77777777" w:rsidR="00041822" w:rsidRPr="00EF5D5B" w:rsidRDefault="00041822" w:rsidP="00041822">
      <w:pPr>
        <w:numPr>
          <w:ilvl w:val="0"/>
          <w:numId w:val="12"/>
        </w:numPr>
        <w:spacing w:line="360" w:lineRule="auto"/>
        <w:rPr>
          <w:rFonts w:ascii="Tahoma" w:hAnsi="Tahoma" w:cs="Tahoma"/>
          <w:sz w:val="20"/>
          <w:szCs w:val="20"/>
        </w:rPr>
      </w:pPr>
      <w:r w:rsidRPr="00EF5D5B">
        <w:rPr>
          <w:rFonts w:ascii="Tahoma" w:hAnsi="Tahoma" w:cs="Tahoma"/>
          <w:sz w:val="20"/>
          <w:szCs w:val="20"/>
        </w:rPr>
        <w:t>……………………………………..</w:t>
      </w:r>
    </w:p>
    <w:p w14:paraId="5753B710" w14:textId="77777777" w:rsidR="00041822" w:rsidRPr="00EF5D5B" w:rsidRDefault="00041822" w:rsidP="00041822">
      <w:pPr>
        <w:numPr>
          <w:ilvl w:val="0"/>
          <w:numId w:val="12"/>
        </w:numPr>
        <w:spacing w:line="360" w:lineRule="auto"/>
        <w:rPr>
          <w:rFonts w:ascii="Tahoma" w:hAnsi="Tahoma" w:cs="Tahoma"/>
          <w:sz w:val="20"/>
          <w:szCs w:val="20"/>
        </w:rPr>
      </w:pPr>
      <w:r w:rsidRPr="00EF5D5B">
        <w:rPr>
          <w:rFonts w:ascii="Tahoma" w:hAnsi="Tahoma" w:cs="Tahoma"/>
          <w:sz w:val="20"/>
          <w:szCs w:val="20"/>
        </w:rPr>
        <w:t>………………………………….</w:t>
      </w:r>
    </w:p>
    <w:p w14:paraId="41A2CDD5" w14:textId="77777777" w:rsidR="00041822" w:rsidRPr="00EF5D5B" w:rsidRDefault="00041822" w:rsidP="00041822">
      <w:pPr>
        <w:numPr>
          <w:ilvl w:val="0"/>
          <w:numId w:val="12"/>
        </w:numPr>
        <w:spacing w:line="360" w:lineRule="auto"/>
        <w:rPr>
          <w:rFonts w:ascii="Tahoma" w:hAnsi="Tahoma" w:cs="Tahoma"/>
          <w:sz w:val="20"/>
          <w:szCs w:val="20"/>
        </w:rPr>
      </w:pPr>
      <w:r w:rsidRPr="00EF5D5B">
        <w:rPr>
          <w:rFonts w:ascii="Tahoma" w:hAnsi="Tahoma" w:cs="Tahoma"/>
          <w:sz w:val="20"/>
          <w:szCs w:val="20"/>
        </w:rPr>
        <w:t>…………………………………..</w:t>
      </w:r>
    </w:p>
    <w:p w14:paraId="1DBF493C" w14:textId="77777777" w:rsidR="00041822" w:rsidRPr="00EF5D5B" w:rsidRDefault="00041822" w:rsidP="00041822">
      <w:pPr>
        <w:numPr>
          <w:ilvl w:val="0"/>
          <w:numId w:val="12"/>
        </w:numPr>
        <w:spacing w:line="360" w:lineRule="auto"/>
        <w:rPr>
          <w:rFonts w:ascii="Tahoma" w:hAnsi="Tahoma" w:cs="Tahoma"/>
          <w:sz w:val="20"/>
          <w:szCs w:val="20"/>
        </w:rPr>
      </w:pPr>
      <w:r w:rsidRPr="00EF5D5B">
        <w:rPr>
          <w:rFonts w:ascii="Tahoma" w:hAnsi="Tahoma" w:cs="Tahoma"/>
          <w:sz w:val="20"/>
          <w:szCs w:val="20"/>
        </w:rPr>
        <w:t>…………………………………..</w:t>
      </w:r>
    </w:p>
    <w:p w14:paraId="4E694901" w14:textId="77777777" w:rsidR="00041822" w:rsidRPr="00EF5D5B" w:rsidRDefault="00041822" w:rsidP="00041822">
      <w:pPr>
        <w:numPr>
          <w:ilvl w:val="0"/>
          <w:numId w:val="12"/>
        </w:numPr>
        <w:spacing w:line="360" w:lineRule="auto"/>
        <w:rPr>
          <w:rFonts w:ascii="Tahoma" w:hAnsi="Tahoma" w:cs="Tahoma"/>
          <w:sz w:val="20"/>
          <w:szCs w:val="20"/>
        </w:rPr>
      </w:pPr>
      <w:r w:rsidRPr="00EF5D5B">
        <w:rPr>
          <w:rFonts w:ascii="Tahoma" w:hAnsi="Tahoma" w:cs="Tahoma"/>
          <w:sz w:val="20"/>
          <w:szCs w:val="20"/>
        </w:rPr>
        <w:t>……………………………………</w:t>
      </w:r>
    </w:p>
    <w:p w14:paraId="38228CC5" w14:textId="77777777" w:rsidR="00041822" w:rsidRPr="00EF5D5B" w:rsidRDefault="00041822" w:rsidP="00041822">
      <w:pPr>
        <w:jc w:val="both"/>
        <w:rPr>
          <w:rFonts w:ascii="Tahoma" w:hAnsi="Tahoma" w:cs="Tahoma"/>
          <w:bCs/>
          <w:sz w:val="20"/>
          <w:szCs w:val="20"/>
        </w:rPr>
      </w:pPr>
    </w:p>
    <w:p w14:paraId="207F4081" w14:textId="77777777" w:rsidR="00041822" w:rsidRPr="00EF5D5B" w:rsidRDefault="00041822" w:rsidP="00041822">
      <w:pPr>
        <w:rPr>
          <w:rFonts w:ascii="Tahoma" w:hAnsi="Tahoma" w:cs="Tahoma"/>
          <w:sz w:val="20"/>
          <w:szCs w:val="20"/>
        </w:rPr>
      </w:pPr>
    </w:p>
    <w:p w14:paraId="4CDA4DA9" w14:textId="77777777" w:rsidR="00041822" w:rsidRPr="00EF5D5B" w:rsidRDefault="00041822" w:rsidP="00041822">
      <w:pPr>
        <w:rPr>
          <w:rFonts w:ascii="Tahoma" w:hAnsi="Tahoma" w:cs="Tahoma"/>
          <w:sz w:val="20"/>
          <w:szCs w:val="20"/>
        </w:rPr>
      </w:pPr>
    </w:p>
    <w:p w14:paraId="6DE21A18" w14:textId="77777777" w:rsidR="00041822" w:rsidRPr="00EF5D5B" w:rsidRDefault="00041822" w:rsidP="00041822">
      <w:pPr>
        <w:rPr>
          <w:rFonts w:ascii="Tahoma" w:hAnsi="Tahoma" w:cs="Tahoma"/>
          <w:sz w:val="20"/>
          <w:szCs w:val="20"/>
        </w:rPr>
      </w:pPr>
    </w:p>
    <w:p w14:paraId="160FF26C" w14:textId="77777777" w:rsidR="00041822" w:rsidRPr="00EF5D5B" w:rsidRDefault="00041822" w:rsidP="00041822">
      <w:pPr>
        <w:rPr>
          <w:rFonts w:ascii="Tahoma" w:hAnsi="Tahoma" w:cs="Tahoma"/>
          <w:sz w:val="20"/>
          <w:szCs w:val="20"/>
        </w:rPr>
      </w:pPr>
    </w:p>
    <w:p w14:paraId="7CD3DBB1" w14:textId="77777777" w:rsidR="00041822" w:rsidRPr="00EF5D5B" w:rsidRDefault="00041822" w:rsidP="00EF5D5B">
      <w:pPr>
        <w:jc w:val="center"/>
        <w:rPr>
          <w:rFonts w:ascii="Tahoma" w:hAnsi="Tahoma" w:cs="Tahoma"/>
          <w:sz w:val="20"/>
          <w:szCs w:val="20"/>
        </w:rPr>
      </w:pPr>
    </w:p>
    <w:p w14:paraId="66A019EC" w14:textId="77777777" w:rsidR="00041822" w:rsidRPr="00EF5D5B" w:rsidRDefault="00041822" w:rsidP="00EF5D5B">
      <w:pPr>
        <w:jc w:val="center"/>
        <w:rPr>
          <w:rFonts w:ascii="Tahoma" w:hAnsi="Tahoma" w:cs="Tahoma"/>
          <w:sz w:val="20"/>
          <w:szCs w:val="20"/>
        </w:rPr>
      </w:pPr>
    </w:p>
    <w:p w14:paraId="270F600E" w14:textId="39013C6D" w:rsidR="00041822" w:rsidRPr="00EF5D5B" w:rsidRDefault="00041822" w:rsidP="00EF5D5B">
      <w:pPr>
        <w:jc w:val="center"/>
        <w:rPr>
          <w:rFonts w:ascii="Tahoma" w:hAnsi="Tahoma" w:cs="Tahoma"/>
          <w:sz w:val="20"/>
          <w:szCs w:val="20"/>
        </w:rPr>
      </w:pPr>
      <w:r w:rsidRPr="00EF5D5B">
        <w:rPr>
          <w:rFonts w:ascii="Tahoma" w:hAnsi="Tahoma" w:cs="Tahoma"/>
          <w:sz w:val="20"/>
          <w:szCs w:val="20"/>
        </w:rPr>
        <w:t>.................................................                             ........................................</w:t>
      </w:r>
    </w:p>
    <w:p w14:paraId="13E4D374" w14:textId="7F77E302" w:rsidR="00041822" w:rsidRPr="00EF5D5B" w:rsidRDefault="00041822" w:rsidP="00EF5D5B">
      <w:pPr>
        <w:jc w:val="center"/>
        <w:rPr>
          <w:rFonts w:ascii="Tahoma" w:hAnsi="Tahoma" w:cs="Tahoma"/>
          <w:sz w:val="20"/>
          <w:szCs w:val="20"/>
        </w:rPr>
      </w:pPr>
      <w:r w:rsidRPr="00EF5D5B">
        <w:rPr>
          <w:rFonts w:ascii="Tahoma" w:hAnsi="Tahoma" w:cs="Tahoma"/>
          <w:sz w:val="20"/>
          <w:szCs w:val="20"/>
        </w:rPr>
        <w:t>Ubezpieczyciel                                                      Ubezpieczający</w:t>
      </w:r>
    </w:p>
    <w:p w14:paraId="4C90BEDD" w14:textId="354CB385" w:rsidR="00041822" w:rsidRPr="00EF5D5B" w:rsidRDefault="00041822" w:rsidP="00EF5D5B">
      <w:pPr>
        <w:jc w:val="center"/>
        <w:rPr>
          <w:rFonts w:ascii="Tahoma" w:hAnsi="Tahoma" w:cs="Tahoma"/>
          <w:sz w:val="20"/>
          <w:szCs w:val="20"/>
        </w:rPr>
      </w:pPr>
    </w:p>
    <w:p w14:paraId="67F70730" w14:textId="77777777" w:rsidR="00041822" w:rsidRPr="00EF5D5B" w:rsidRDefault="00041822" w:rsidP="00EF5D5B">
      <w:pPr>
        <w:jc w:val="center"/>
        <w:rPr>
          <w:rFonts w:ascii="Tahoma" w:hAnsi="Tahoma" w:cs="Tahoma"/>
          <w:sz w:val="20"/>
          <w:szCs w:val="20"/>
        </w:rPr>
      </w:pPr>
    </w:p>
    <w:p w14:paraId="0ADBB3A7" w14:textId="77777777" w:rsidR="00041822" w:rsidRPr="00EF5D5B" w:rsidRDefault="00041822" w:rsidP="00041822">
      <w:pPr>
        <w:rPr>
          <w:rFonts w:ascii="Tahoma" w:hAnsi="Tahoma" w:cs="Tahoma"/>
          <w:sz w:val="20"/>
          <w:szCs w:val="20"/>
        </w:rPr>
      </w:pPr>
    </w:p>
    <w:p w14:paraId="2987C0C5" w14:textId="77777777" w:rsidR="00041822" w:rsidRPr="00EF5D5B" w:rsidRDefault="00041822" w:rsidP="00041822">
      <w:pPr>
        <w:rPr>
          <w:rFonts w:ascii="Tahoma" w:hAnsi="Tahoma" w:cs="Tahoma"/>
          <w:sz w:val="20"/>
          <w:szCs w:val="20"/>
        </w:rPr>
      </w:pPr>
    </w:p>
    <w:p w14:paraId="57FB1AC2" w14:textId="77777777" w:rsidR="00041822" w:rsidRPr="00EF5D5B" w:rsidRDefault="00041822" w:rsidP="00041822">
      <w:pPr>
        <w:rPr>
          <w:rFonts w:ascii="Tahoma" w:hAnsi="Tahoma" w:cs="Tahoma"/>
          <w:sz w:val="20"/>
          <w:szCs w:val="20"/>
        </w:rPr>
      </w:pPr>
    </w:p>
    <w:p w14:paraId="573E7278" w14:textId="299B7555" w:rsidR="00041822" w:rsidRDefault="00041822" w:rsidP="00041822">
      <w:pPr>
        <w:rPr>
          <w:rFonts w:ascii="Tahoma" w:hAnsi="Tahoma" w:cs="Tahoma"/>
          <w:sz w:val="20"/>
          <w:szCs w:val="20"/>
        </w:rPr>
      </w:pPr>
    </w:p>
    <w:p w14:paraId="4BF0F6C0" w14:textId="7636F86A" w:rsidR="008B772D" w:rsidRDefault="008B772D" w:rsidP="00041822">
      <w:pPr>
        <w:rPr>
          <w:rFonts w:ascii="Tahoma" w:hAnsi="Tahoma" w:cs="Tahoma"/>
          <w:sz w:val="20"/>
          <w:szCs w:val="20"/>
        </w:rPr>
      </w:pPr>
    </w:p>
    <w:p w14:paraId="35E50474" w14:textId="2DE8990E" w:rsidR="008B772D" w:rsidRDefault="008B772D" w:rsidP="00041822">
      <w:pPr>
        <w:rPr>
          <w:rFonts w:ascii="Tahoma" w:hAnsi="Tahoma" w:cs="Tahoma"/>
          <w:sz w:val="20"/>
          <w:szCs w:val="20"/>
        </w:rPr>
      </w:pPr>
    </w:p>
    <w:p w14:paraId="4F44696E" w14:textId="0E8D7569" w:rsidR="008B772D" w:rsidRDefault="008B772D" w:rsidP="00041822">
      <w:pPr>
        <w:rPr>
          <w:rFonts w:ascii="Tahoma" w:hAnsi="Tahoma" w:cs="Tahoma"/>
          <w:sz w:val="20"/>
          <w:szCs w:val="20"/>
        </w:rPr>
      </w:pPr>
    </w:p>
    <w:p w14:paraId="63DDE574" w14:textId="52B888B4" w:rsidR="008B772D" w:rsidRDefault="008B772D" w:rsidP="00041822">
      <w:pPr>
        <w:rPr>
          <w:rFonts w:ascii="Tahoma" w:hAnsi="Tahoma" w:cs="Tahoma"/>
          <w:sz w:val="20"/>
          <w:szCs w:val="20"/>
        </w:rPr>
      </w:pPr>
    </w:p>
    <w:p w14:paraId="0C613B02" w14:textId="0921787F" w:rsidR="008B772D" w:rsidRDefault="008B772D" w:rsidP="00041822">
      <w:pPr>
        <w:rPr>
          <w:rFonts w:ascii="Tahoma" w:hAnsi="Tahoma" w:cs="Tahoma"/>
          <w:sz w:val="20"/>
          <w:szCs w:val="20"/>
        </w:rPr>
      </w:pPr>
    </w:p>
    <w:p w14:paraId="64185F86" w14:textId="16158B26" w:rsidR="008B772D" w:rsidRDefault="008B772D" w:rsidP="00041822">
      <w:pPr>
        <w:rPr>
          <w:rFonts w:ascii="Tahoma" w:hAnsi="Tahoma" w:cs="Tahoma"/>
          <w:sz w:val="20"/>
          <w:szCs w:val="20"/>
        </w:rPr>
      </w:pPr>
    </w:p>
    <w:p w14:paraId="5387E0C2" w14:textId="1EC655E9" w:rsidR="008B772D" w:rsidRDefault="008B772D" w:rsidP="00041822">
      <w:pPr>
        <w:rPr>
          <w:rFonts w:ascii="Tahoma" w:hAnsi="Tahoma" w:cs="Tahoma"/>
          <w:sz w:val="20"/>
          <w:szCs w:val="20"/>
        </w:rPr>
      </w:pPr>
    </w:p>
    <w:p w14:paraId="39DA808B" w14:textId="0E82377B" w:rsidR="008B772D" w:rsidRDefault="008B772D" w:rsidP="00041822">
      <w:pPr>
        <w:rPr>
          <w:rFonts w:ascii="Tahoma" w:hAnsi="Tahoma" w:cs="Tahoma"/>
          <w:sz w:val="20"/>
          <w:szCs w:val="20"/>
        </w:rPr>
      </w:pPr>
    </w:p>
    <w:p w14:paraId="34971B23" w14:textId="23F8E30F" w:rsidR="008B772D" w:rsidRDefault="008B772D" w:rsidP="00041822">
      <w:pPr>
        <w:rPr>
          <w:rFonts w:ascii="Tahoma" w:hAnsi="Tahoma" w:cs="Tahoma"/>
          <w:sz w:val="20"/>
          <w:szCs w:val="20"/>
        </w:rPr>
      </w:pPr>
    </w:p>
    <w:p w14:paraId="1E2B8C05" w14:textId="07A75FEE" w:rsidR="008B772D" w:rsidRDefault="008B772D" w:rsidP="00041822">
      <w:pPr>
        <w:rPr>
          <w:rFonts w:ascii="Tahoma" w:hAnsi="Tahoma" w:cs="Tahoma"/>
          <w:sz w:val="20"/>
          <w:szCs w:val="20"/>
        </w:rPr>
      </w:pPr>
    </w:p>
    <w:p w14:paraId="3B17E535" w14:textId="1EC1017D" w:rsidR="008B772D" w:rsidRDefault="008B772D" w:rsidP="00041822">
      <w:pPr>
        <w:rPr>
          <w:rFonts w:ascii="Tahoma" w:hAnsi="Tahoma" w:cs="Tahoma"/>
          <w:sz w:val="20"/>
          <w:szCs w:val="20"/>
        </w:rPr>
      </w:pPr>
    </w:p>
    <w:p w14:paraId="6D62ED14" w14:textId="072DFBD9" w:rsidR="008B772D" w:rsidRDefault="008B772D" w:rsidP="00041822">
      <w:pPr>
        <w:rPr>
          <w:rFonts w:ascii="Tahoma" w:hAnsi="Tahoma" w:cs="Tahoma"/>
          <w:sz w:val="20"/>
          <w:szCs w:val="20"/>
        </w:rPr>
      </w:pPr>
    </w:p>
    <w:p w14:paraId="0A2376BF" w14:textId="0D8F38BC" w:rsidR="008B772D" w:rsidRDefault="008B772D" w:rsidP="00041822">
      <w:pPr>
        <w:rPr>
          <w:rFonts w:ascii="Tahoma" w:hAnsi="Tahoma" w:cs="Tahoma"/>
          <w:sz w:val="20"/>
          <w:szCs w:val="20"/>
        </w:rPr>
      </w:pPr>
    </w:p>
    <w:p w14:paraId="4A803261" w14:textId="331981EA" w:rsidR="008B772D" w:rsidRDefault="008B772D" w:rsidP="00041822">
      <w:pPr>
        <w:rPr>
          <w:rFonts w:ascii="Tahoma" w:hAnsi="Tahoma" w:cs="Tahoma"/>
          <w:sz w:val="20"/>
          <w:szCs w:val="20"/>
        </w:rPr>
      </w:pPr>
    </w:p>
    <w:p w14:paraId="7499BD34" w14:textId="48FC73DE" w:rsidR="008B772D" w:rsidRDefault="008B772D" w:rsidP="00041822">
      <w:pPr>
        <w:rPr>
          <w:rFonts w:ascii="Tahoma" w:hAnsi="Tahoma" w:cs="Tahoma"/>
          <w:sz w:val="20"/>
          <w:szCs w:val="20"/>
        </w:rPr>
      </w:pPr>
    </w:p>
    <w:p w14:paraId="17F5EEC8" w14:textId="50D62E0B" w:rsidR="008B772D" w:rsidRDefault="008B772D" w:rsidP="00041822">
      <w:pPr>
        <w:rPr>
          <w:rFonts w:ascii="Tahoma" w:hAnsi="Tahoma" w:cs="Tahoma"/>
          <w:sz w:val="20"/>
          <w:szCs w:val="20"/>
        </w:rPr>
      </w:pPr>
    </w:p>
    <w:p w14:paraId="43B14F76" w14:textId="04423830" w:rsidR="008B772D" w:rsidRDefault="008B772D" w:rsidP="00041822">
      <w:pPr>
        <w:rPr>
          <w:rFonts w:ascii="Tahoma" w:hAnsi="Tahoma" w:cs="Tahoma"/>
          <w:sz w:val="20"/>
          <w:szCs w:val="20"/>
        </w:rPr>
      </w:pPr>
    </w:p>
    <w:p w14:paraId="7B724680" w14:textId="6A079E20" w:rsidR="008B772D" w:rsidRDefault="008B772D" w:rsidP="00041822">
      <w:pPr>
        <w:rPr>
          <w:rFonts w:ascii="Tahoma" w:hAnsi="Tahoma" w:cs="Tahoma"/>
          <w:sz w:val="20"/>
          <w:szCs w:val="20"/>
        </w:rPr>
      </w:pPr>
    </w:p>
    <w:p w14:paraId="414A14C1" w14:textId="520B15DD" w:rsidR="008B772D" w:rsidRDefault="008B772D" w:rsidP="00041822">
      <w:pPr>
        <w:rPr>
          <w:rFonts w:ascii="Tahoma" w:hAnsi="Tahoma" w:cs="Tahoma"/>
          <w:sz w:val="20"/>
          <w:szCs w:val="20"/>
        </w:rPr>
      </w:pPr>
    </w:p>
    <w:p w14:paraId="0E52B2C1" w14:textId="15A04612" w:rsidR="008B772D" w:rsidRDefault="008B772D" w:rsidP="00041822">
      <w:pPr>
        <w:rPr>
          <w:rFonts w:ascii="Tahoma" w:hAnsi="Tahoma" w:cs="Tahoma"/>
          <w:sz w:val="20"/>
          <w:szCs w:val="20"/>
        </w:rPr>
      </w:pPr>
    </w:p>
    <w:p w14:paraId="40ACDD9B" w14:textId="42BE5E92" w:rsidR="008B772D" w:rsidRDefault="008B772D" w:rsidP="00041822">
      <w:pPr>
        <w:rPr>
          <w:rFonts w:ascii="Tahoma" w:hAnsi="Tahoma" w:cs="Tahoma"/>
          <w:sz w:val="20"/>
          <w:szCs w:val="20"/>
        </w:rPr>
      </w:pPr>
    </w:p>
    <w:p w14:paraId="1C3EEA06" w14:textId="34A499A2" w:rsidR="008B772D" w:rsidRDefault="008B772D" w:rsidP="00041822">
      <w:pPr>
        <w:rPr>
          <w:rFonts w:ascii="Tahoma" w:hAnsi="Tahoma" w:cs="Tahoma"/>
          <w:sz w:val="20"/>
          <w:szCs w:val="20"/>
        </w:rPr>
      </w:pPr>
    </w:p>
    <w:p w14:paraId="29A6B132" w14:textId="7AE8A0BB" w:rsidR="008B772D" w:rsidRDefault="008B772D" w:rsidP="00041822">
      <w:pPr>
        <w:rPr>
          <w:rFonts w:ascii="Tahoma" w:hAnsi="Tahoma" w:cs="Tahoma"/>
          <w:sz w:val="20"/>
          <w:szCs w:val="20"/>
        </w:rPr>
      </w:pPr>
    </w:p>
    <w:p w14:paraId="496B1068" w14:textId="77777777" w:rsidR="008B772D" w:rsidRPr="00EF5D5B" w:rsidRDefault="008B772D" w:rsidP="00041822">
      <w:pPr>
        <w:rPr>
          <w:rFonts w:ascii="Tahoma" w:hAnsi="Tahoma" w:cs="Tahoma"/>
          <w:sz w:val="20"/>
          <w:szCs w:val="20"/>
        </w:rPr>
      </w:pPr>
    </w:p>
    <w:p w14:paraId="11BA5850" w14:textId="77777777" w:rsidR="00041822" w:rsidRPr="00EF5D5B" w:rsidRDefault="00041822" w:rsidP="00041822">
      <w:pPr>
        <w:rPr>
          <w:rFonts w:ascii="Tahoma" w:hAnsi="Tahoma" w:cs="Tahoma"/>
          <w:sz w:val="20"/>
          <w:szCs w:val="20"/>
        </w:rPr>
      </w:pPr>
    </w:p>
    <w:p w14:paraId="34DAAC10" w14:textId="77777777" w:rsidR="00041822" w:rsidRPr="00EF5D5B" w:rsidRDefault="00041822" w:rsidP="00041822">
      <w:pPr>
        <w:rPr>
          <w:rFonts w:ascii="Tahoma" w:hAnsi="Tahoma" w:cs="Tahoma"/>
          <w:sz w:val="20"/>
          <w:szCs w:val="20"/>
        </w:rPr>
      </w:pPr>
      <w:r w:rsidRPr="00EF5D5B">
        <w:rPr>
          <w:rFonts w:ascii="Tahoma" w:hAnsi="Tahoma" w:cs="Tahoma"/>
          <w:sz w:val="20"/>
          <w:szCs w:val="20"/>
        </w:rPr>
        <w:lastRenderedPageBreak/>
        <w:t>…………………….,  dnia  …………………...</w:t>
      </w:r>
    </w:p>
    <w:p w14:paraId="4407A1BA" w14:textId="77777777" w:rsidR="00041822" w:rsidRPr="00EF5D5B" w:rsidRDefault="00041822" w:rsidP="00041822">
      <w:pPr>
        <w:ind w:firstLine="3402"/>
        <w:rPr>
          <w:rFonts w:ascii="Tahoma" w:hAnsi="Tahoma" w:cs="Tahoma"/>
          <w:b/>
          <w:sz w:val="20"/>
          <w:szCs w:val="20"/>
        </w:rPr>
      </w:pPr>
    </w:p>
    <w:p w14:paraId="615D3971" w14:textId="77777777" w:rsidR="00041822" w:rsidRPr="00EF5D5B" w:rsidRDefault="00041822" w:rsidP="00041822">
      <w:pPr>
        <w:ind w:firstLine="3402"/>
        <w:rPr>
          <w:rFonts w:ascii="Tahoma" w:hAnsi="Tahoma" w:cs="Tahoma"/>
          <w:b/>
          <w:sz w:val="20"/>
          <w:szCs w:val="20"/>
        </w:rPr>
      </w:pPr>
    </w:p>
    <w:p w14:paraId="09F96C80" w14:textId="77777777" w:rsidR="00041822" w:rsidRPr="00EF5D5B" w:rsidRDefault="00041822" w:rsidP="00041822">
      <w:pPr>
        <w:ind w:firstLine="3402"/>
        <w:rPr>
          <w:rFonts w:ascii="Tahoma" w:hAnsi="Tahoma" w:cs="Tahoma"/>
          <w:b/>
          <w:sz w:val="20"/>
          <w:szCs w:val="20"/>
        </w:rPr>
      </w:pPr>
      <w:r w:rsidRPr="00EF5D5B">
        <w:rPr>
          <w:rFonts w:ascii="Tahoma" w:hAnsi="Tahoma" w:cs="Tahoma"/>
          <w:b/>
          <w:sz w:val="20"/>
          <w:szCs w:val="20"/>
        </w:rPr>
        <w:t xml:space="preserve">Załącznik  Nr 2 </w:t>
      </w:r>
    </w:p>
    <w:p w14:paraId="40C41210" w14:textId="77777777" w:rsidR="00041822" w:rsidRPr="00EF5D5B" w:rsidRDefault="00041822" w:rsidP="00041822">
      <w:pPr>
        <w:pStyle w:val="Tekstpodstawowywcity"/>
        <w:jc w:val="center"/>
        <w:rPr>
          <w:rFonts w:ascii="Tahoma" w:hAnsi="Tahoma" w:cs="Tahoma"/>
          <w:sz w:val="20"/>
          <w:szCs w:val="20"/>
        </w:rPr>
      </w:pPr>
      <w:r w:rsidRPr="00EF5D5B">
        <w:rPr>
          <w:rFonts w:ascii="Tahoma" w:hAnsi="Tahoma" w:cs="Tahoma"/>
          <w:sz w:val="20"/>
          <w:szCs w:val="20"/>
        </w:rPr>
        <w:t>do umowy generalnej  ubezpieczenia z dnia ………..</w:t>
      </w:r>
    </w:p>
    <w:p w14:paraId="3CF5C60E" w14:textId="77777777" w:rsidR="00041822" w:rsidRPr="00EF5D5B" w:rsidRDefault="00041822" w:rsidP="00041822">
      <w:pPr>
        <w:ind w:firstLine="3402"/>
        <w:rPr>
          <w:rFonts w:ascii="Tahoma" w:hAnsi="Tahoma" w:cs="Tahoma"/>
          <w:sz w:val="20"/>
          <w:szCs w:val="20"/>
        </w:rPr>
      </w:pPr>
    </w:p>
    <w:p w14:paraId="3BBBE38C" w14:textId="77777777" w:rsidR="00041822" w:rsidRPr="00EF5D5B" w:rsidRDefault="00041822" w:rsidP="00041822">
      <w:pPr>
        <w:ind w:firstLine="3402"/>
        <w:rPr>
          <w:rFonts w:ascii="Tahoma" w:hAnsi="Tahoma" w:cs="Tahoma"/>
          <w:sz w:val="20"/>
          <w:szCs w:val="20"/>
        </w:rPr>
      </w:pPr>
    </w:p>
    <w:p w14:paraId="3215513F" w14:textId="77777777" w:rsidR="00041822" w:rsidRPr="00EF5D5B" w:rsidRDefault="00041822" w:rsidP="00041822">
      <w:pPr>
        <w:ind w:firstLine="3402"/>
        <w:rPr>
          <w:rFonts w:ascii="Tahoma" w:hAnsi="Tahoma" w:cs="Tahoma"/>
          <w:sz w:val="20"/>
          <w:szCs w:val="20"/>
        </w:rPr>
      </w:pPr>
    </w:p>
    <w:p w14:paraId="76DA9A20" w14:textId="77777777" w:rsidR="00041822" w:rsidRPr="00EF5D5B" w:rsidRDefault="00041822" w:rsidP="00041822">
      <w:pPr>
        <w:pStyle w:val="Nagwek4"/>
        <w:spacing w:line="360" w:lineRule="auto"/>
        <w:ind w:left="360" w:hanging="360"/>
        <w:rPr>
          <w:rFonts w:ascii="Tahoma" w:hAnsi="Tahoma" w:cs="Tahoma"/>
          <w:b w:val="0"/>
          <w:sz w:val="20"/>
          <w:szCs w:val="20"/>
        </w:rPr>
      </w:pPr>
      <w:r w:rsidRPr="00EF5D5B">
        <w:rPr>
          <w:rFonts w:ascii="Tahoma" w:hAnsi="Tahoma" w:cs="Tahoma"/>
          <w:b w:val="0"/>
          <w:sz w:val="20"/>
          <w:szCs w:val="20"/>
        </w:rPr>
        <w:t>KLAUZULE  DODATKOWE  ROZSZERZAJĄCE  ZAKRES OCHRONY</w:t>
      </w:r>
    </w:p>
    <w:p w14:paraId="3B57BF54" w14:textId="77777777" w:rsidR="00041822" w:rsidRPr="00EF5D5B" w:rsidRDefault="00041822" w:rsidP="00041822">
      <w:pPr>
        <w:jc w:val="both"/>
        <w:rPr>
          <w:rFonts w:ascii="Tahoma" w:hAnsi="Tahoma" w:cs="Tahoma"/>
          <w:sz w:val="20"/>
          <w:szCs w:val="20"/>
        </w:rPr>
      </w:pPr>
      <w:r w:rsidRPr="00EF5D5B">
        <w:rPr>
          <w:rFonts w:ascii="Tahoma" w:hAnsi="Tahoma" w:cs="Tahoma"/>
          <w:sz w:val="20"/>
          <w:szCs w:val="20"/>
        </w:rPr>
        <w:t xml:space="preserve"> </w:t>
      </w:r>
    </w:p>
    <w:p w14:paraId="3053BD2D" w14:textId="77777777" w:rsidR="00041822" w:rsidRPr="00EF5D5B" w:rsidRDefault="00041822" w:rsidP="00041822">
      <w:pPr>
        <w:numPr>
          <w:ilvl w:val="0"/>
          <w:numId w:val="13"/>
        </w:numPr>
        <w:jc w:val="both"/>
        <w:rPr>
          <w:rFonts w:ascii="Tahoma" w:hAnsi="Tahoma" w:cs="Tahoma"/>
          <w:sz w:val="20"/>
          <w:szCs w:val="20"/>
        </w:rPr>
      </w:pPr>
      <w:r w:rsidRPr="00EF5D5B">
        <w:rPr>
          <w:rFonts w:ascii="Tahoma" w:hAnsi="Tahoma" w:cs="Tahoma"/>
          <w:sz w:val="20"/>
          <w:szCs w:val="20"/>
        </w:rPr>
        <w:t>…………………………………</w:t>
      </w:r>
    </w:p>
    <w:p w14:paraId="178D4204" w14:textId="77777777" w:rsidR="00041822" w:rsidRPr="00EF5D5B" w:rsidRDefault="00041822" w:rsidP="00041822">
      <w:pPr>
        <w:numPr>
          <w:ilvl w:val="0"/>
          <w:numId w:val="13"/>
        </w:numPr>
        <w:jc w:val="both"/>
        <w:rPr>
          <w:rFonts w:ascii="Tahoma" w:hAnsi="Tahoma" w:cs="Tahoma"/>
          <w:sz w:val="20"/>
          <w:szCs w:val="20"/>
        </w:rPr>
      </w:pPr>
      <w:r w:rsidRPr="00EF5D5B">
        <w:rPr>
          <w:rFonts w:ascii="Tahoma" w:hAnsi="Tahoma" w:cs="Tahoma"/>
          <w:sz w:val="20"/>
          <w:szCs w:val="20"/>
        </w:rPr>
        <w:t>…………………………………</w:t>
      </w:r>
    </w:p>
    <w:p w14:paraId="212A3EB0" w14:textId="77777777" w:rsidR="00041822" w:rsidRPr="00EF5D5B" w:rsidRDefault="00041822" w:rsidP="00041822">
      <w:pPr>
        <w:numPr>
          <w:ilvl w:val="0"/>
          <w:numId w:val="13"/>
        </w:numPr>
        <w:jc w:val="both"/>
        <w:rPr>
          <w:rFonts w:ascii="Tahoma" w:hAnsi="Tahoma" w:cs="Tahoma"/>
          <w:sz w:val="20"/>
          <w:szCs w:val="20"/>
        </w:rPr>
      </w:pPr>
      <w:r w:rsidRPr="00EF5D5B">
        <w:rPr>
          <w:rFonts w:ascii="Tahoma" w:hAnsi="Tahoma" w:cs="Tahoma"/>
          <w:sz w:val="20"/>
          <w:szCs w:val="20"/>
        </w:rPr>
        <w:t>…………………………………</w:t>
      </w:r>
    </w:p>
    <w:p w14:paraId="6CB3B85B" w14:textId="77777777" w:rsidR="00041822" w:rsidRPr="00EF5D5B" w:rsidRDefault="00041822" w:rsidP="00041822">
      <w:pPr>
        <w:numPr>
          <w:ilvl w:val="0"/>
          <w:numId w:val="13"/>
        </w:numPr>
        <w:jc w:val="both"/>
        <w:rPr>
          <w:rFonts w:ascii="Tahoma" w:hAnsi="Tahoma" w:cs="Tahoma"/>
          <w:sz w:val="20"/>
          <w:szCs w:val="20"/>
        </w:rPr>
      </w:pPr>
      <w:r w:rsidRPr="00EF5D5B">
        <w:rPr>
          <w:rFonts w:ascii="Tahoma" w:hAnsi="Tahoma" w:cs="Tahoma"/>
          <w:sz w:val="20"/>
          <w:szCs w:val="20"/>
        </w:rPr>
        <w:t>………………………………….</w:t>
      </w:r>
    </w:p>
    <w:p w14:paraId="45B473C5" w14:textId="77777777" w:rsidR="00041822" w:rsidRPr="00EF5D5B" w:rsidRDefault="00041822" w:rsidP="00041822">
      <w:pPr>
        <w:numPr>
          <w:ilvl w:val="0"/>
          <w:numId w:val="13"/>
        </w:numPr>
        <w:jc w:val="both"/>
        <w:rPr>
          <w:rFonts w:ascii="Tahoma" w:hAnsi="Tahoma" w:cs="Tahoma"/>
          <w:sz w:val="20"/>
          <w:szCs w:val="20"/>
        </w:rPr>
      </w:pPr>
      <w:r w:rsidRPr="00EF5D5B">
        <w:rPr>
          <w:rFonts w:ascii="Tahoma" w:hAnsi="Tahoma" w:cs="Tahoma"/>
          <w:sz w:val="20"/>
          <w:szCs w:val="20"/>
        </w:rPr>
        <w:t>………………………………….</w:t>
      </w:r>
    </w:p>
    <w:p w14:paraId="36CA1805" w14:textId="77777777" w:rsidR="00041822" w:rsidRPr="00EF5D5B" w:rsidRDefault="00041822" w:rsidP="00041822">
      <w:pPr>
        <w:numPr>
          <w:ilvl w:val="0"/>
          <w:numId w:val="13"/>
        </w:numPr>
        <w:jc w:val="both"/>
        <w:rPr>
          <w:rFonts w:ascii="Tahoma" w:hAnsi="Tahoma" w:cs="Tahoma"/>
          <w:sz w:val="20"/>
          <w:szCs w:val="20"/>
        </w:rPr>
      </w:pPr>
      <w:r w:rsidRPr="00EF5D5B">
        <w:rPr>
          <w:rFonts w:ascii="Tahoma" w:hAnsi="Tahoma" w:cs="Tahoma"/>
          <w:sz w:val="20"/>
          <w:szCs w:val="20"/>
        </w:rPr>
        <w:t>………………………………….</w:t>
      </w:r>
    </w:p>
    <w:p w14:paraId="02084E4A" w14:textId="77777777" w:rsidR="00041822" w:rsidRPr="00EF5D5B" w:rsidRDefault="00041822" w:rsidP="00041822">
      <w:pPr>
        <w:pStyle w:val="Stopka"/>
        <w:tabs>
          <w:tab w:val="clear" w:pos="4536"/>
          <w:tab w:val="clear" w:pos="9072"/>
        </w:tabs>
        <w:jc w:val="both"/>
        <w:rPr>
          <w:rFonts w:ascii="Tahoma" w:hAnsi="Tahoma" w:cs="Tahoma"/>
        </w:rPr>
      </w:pPr>
    </w:p>
    <w:p w14:paraId="13B01187" w14:textId="77777777" w:rsidR="00041822" w:rsidRPr="00EF5D5B" w:rsidRDefault="00041822" w:rsidP="00041822">
      <w:pPr>
        <w:pStyle w:val="Stopka"/>
        <w:tabs>
          <w:tab w:val="clear" w:pos="4536"/>
          <w:tab w:val="clear" w:pos="9072"/>
        </w:tabs>
        <w:jc w:val="both"/>
        <w:rPr>
          <w:rFonts w:ascii="Tahoma" w:hAnsi="Tahoma" w:cs="Tahoma"/>
        </w:rPr>
      </w:pPr>
    </w:p>
    <w:p w14:paraId="649D14B3" w14:textId="77777777" w:rsidR="00041822" w:rsidRPr="00EF5D5B" w:rsidRDefault="00041822" w:rsidP="00041822">
      <w:pPr>
        <w:pStyle w:val="Stopka"/>
        <w:tabs>
          <w:tab w:val="clear" w:pos="4536"/>
          <w:tab w:val="clear" w:pos="9072"/>
        </w:tabs>
        <w:jc w:val="both"/>
        <w:rPr>
          <w:rFonts w:ascii="Tahoma" w:hAnsi="Tahoma" w:cs="Tahoma"/>
        </w:rPr>
      </w:pPr>
    </w:p>
    <w:p w14:paraId="793011C2" w14:textId="77777777" w:rsidR="00041822" w:rsidRPr="00EF5D5B" w:rsidRDefault="00041822" w:rsidP="00041822">
      <w:pPr>
        <w:pStyle w:val="Stopka"/>
        <w:tabs>
          <w:tab w:val="clear" w:pos="4536"/>
          <w:tab w:val="clear" w:pos="9072"/>
        </w:tabs>
        <w:jc w:val="both"/>
        <w:rPr>
          <w:rFonts w:ascii="Tahoma" w:hAnsi="Tahoma" w:cs="Tahoma"/>
        </w:rPr>
      </w:pPr>
    </w:p>
    <w:p w14:paraId="44262D8C" w14:textId="77777777" w:rsidR="00041822" w:rsidRPr="00EF5D5B" w:rsidRDefault="00041822" w:rsidP="00041822">
      <w:pPr>
        <w:pStyle w:val="Stopka"/>
        <w:tabs>
          <w:tab w:val="clear" w:pos="4536"/>
          <w:tab w:val="clear" w:pos="9072"/>
        </w:tabs>
        <w:jc w:val="both"/>
        <w:rPr>
          <w:rFonts w:ascii="Tahoma" w:hAnsi="Tahoma" w:cs="Tahoma"/>
        </w:rPr>
      </w:pPr>
    </w:p>
    <w:p w14:paraId="07AE2742" w14:textId="77777777" w:rsidR="00041822" w:rsidRPr="00EF5D5B" w:rsidRDefault="00041822" w:rsidP="00EF5D5B">
      <w:pPr>
        <w:pStyle w:val="Stopka"/>
        <w:tabs>
          <w:tab w:val="clear" w:pos="4536"/>
          <w:tab w:val="clear" w:pos="9072"/>
        </w:tabs>
        <w:jc w:val="center"/>
        <w:rPr>
          <w:rFonts w:ascii="Tahoma" w:hAnsi="Tahoma" w:cs="Tahoma"/>
        </w:rPr>
      </w:pPr>
    </w:p>
    <w:p w14:paraId="3F24C8D2" w14:textId="77777777" w:rsidR="00041822" w:rsidRPr="00EF5D5B" w:rsidRDefault="00041822" w:rsidP="00EF5D5B">
      <w:pPr>
        <w:pStyle w:val="Stopka"/>
        <w:tabs>
          <w:tab w:val="clear" w:pos="4536"/>
          <w:tab w:val="clear" w:pos="9072"/>
        </w:tabs>
        <w:jc w:val="center"/>
        <w:rPr>
          <w:rFonts w:ascii="Tahoma" w:hAnsi="Tahoma" w:cs="Tahoma"/>
        </w:rPr>
      </w:pPr>
    </w:p>
    <w:p w14:paraId="013902D3" w14:textId="77777777" w:rsidR="00041822" w:rsidRPr="00EF5D5B" w:rsidRDefault="00041822" w:rsidP="00EF5D5B">
      <w:pPr>
        <w:pStyle w:val="Stopka"/>
        <w:tabs>
          <w:tab w:val="clear" w:pos="4536"/>
          <w:tab w:val="clear" w:pos="9072"/>
        </w:tabs>
        <w:jc w:val="center"/>
        <w:rPr>
          <w:rFonts w:ascii="Tahoma" w:hAnsi="Tahoma" w:cs="Tahoma"/>
        </w:rPr>
      </w:pPr>
    </w:p>
    <w:p w14:paraId="032E06AA" w14:textId="787189FC" w:rsidR="00041822" w:rsidRPr="00EF5D5B" w:rsidRDefault="00041822" w:rsidP="00EF5D5B">
      <w:pPr>
        <w:jc w:val="center"/>
        <w:rPr>
          <w:rFonts w:ascii="Tahoma" w:hAnsi="Tahoma" w:cs="Tahoma"/>
          <w:sz w:val="20"/>
          <w:szCs w:val="20"/>
        </w:rPr>
      </w:pPr>
      <w:r w:rsidRPr="00EF5D5B">
        <w:rPr>
          <w:rFonts w:ascii="Tahoma" w:hAnsi="Tahoma" w:cs="Tahoma"/>
          <w:sz w:val="20"/>
          <w:szCs w:val="20"/>
        </w:rPr>
        <w:t>.................................................                             ......................................</w:t>
      </w:r>
    </w:p>
    <w:p w14:paraId="17C2491B" w14:textId="36C777AB" w:rsidR="00041822" w:rsidRPr="00EF5D5B" w:rsidRDefault="00041822" w:rsidP="00EF5D5B">
      <w:pPr>
        <w:jc w:val="center"/>
        <w:rPr>
          <w:rFonts w:ascii="Tahoma" w:hAnsi="Tahoma" w:cs="Tahoma"/>
          <w:sz w:val="20"/>
          <w:szCs w:val="20"/>
        </w:rPr>
      </w:pPr>
      <w:r w:rsidRPr="00EF5D5B">
        <w:rPr>
          <w:rFonts w:ascii="Tahoma" w:hAnsi="Tahoma" w:cs="Tahoma"/>
          <w:sz w:val="20"/>
          <w:szCs w:val="20"/>
        </w:rPr>
        <w:t>Ubezpieczyciel                                                     Ubezpieczający</w:t>
      </w:r>
    </w:p>
    <w:p w14:paraId="137B4945" w14:textId="1D469CFC" w:rsidR="00041822" w:rsidRPr="00EF5D5B" w:rsidRDefault="00041822" w:rsidP="00EF5D5B">
      <w:pPr>
        <w:jc w:val="center"/>
        <w:rPr>
          <w:rFonts w:ascii="Tahoma" w:hAnsi="Tahoma" w:cs="Tahoma"/>
          <w:sz w:val="20"/>
          <w:szCs w:val="20"/>
        </w:rPr>
      </w:pPr>
    </w:p>
    <w:p w14:paraId="7BB68696" w14:textId="77777777" w:rsidR="00041822" w:rsidRPr="00EF5D5B" w:rsidRDefault="00041822" w:rsidP="00EF5D5B">
      <w:pPr>
        <w:jc w:val="center"/>
        <w:rPr>
          <w:rFonts w:ascii="Tahoma" w:hAnsi="Tahoma" w:cs="Tahoma"/>
          <w:sz w:val="20"/>
          <w:szCs w:val="20"/>
        </w:rPr>
      </w:pPr>
    </w:p>
    <w:p w14:paraId="245618A0" w14:textId="77777777" w:rsidR="00041822" w:rsidRPr="00EF5D5B" w:rsidRDefault="00041822" w:rsidP="00EF5D5B">
      <w:pPr>
        <w:jc w:val="center"/>
        <w:rPr>
          <w:rFonts w:ascii="Tahoma" w:hAnsi="Tahoma" w:cs="Tahoma"/>
          <w:sz w:val="20"/>
          <w:szCs w:val="20"/>
        </w:rPr>
      </w:pPr>
    </w:p>
    <w:p w14:paraId="15FB7231" w14:textId="77777777" w:rsidR="00041822" w:rsidRPr="00EF5D5B" w:rsidRDefault="00041822" w:rsidP="00041822">
      <w:pPr>
        <w:rPr>
          <w:rFonts w:ascii="Tahoma" w:hAnsi="Tahoma" w:cs="Tahoma"/>
          <w:sz w:val="20"/>
          <w:szCs w:val="20"/>
        </w:rPr>
      </w:pPr>
    </w:p>
    <w:p w14:paraId="6A5880E3" w14:textId="77777777" w:rsidR="00041822" w:rsidRPr="00EF5D5B" w:rsidRDefault="00041822" w:rsidP="00041822">
      <w:pPr>
        <w:rPr>
          <w:rFonts w:ascii="Tahoma" w:hAnsi="Tahoma" w:cs="Tahoma"/>
          <w:sz w:val="20"/>
          <w:szCs w:val="20"/>
        </w:rPr>
      </w:pPr>
    </w:p>
    <w:p w14:paraId="6055826B" w14:textId="77777777" w:rsidR="00041822" w:rsidRPr="00EF5D5B" w:rsidRDefault="00041822" w:rsidP="00041822">
      <w:pPr>
        <w:rPr>
          <w:rFonts w:ascii="Tahoma" w:hAnsi="Tahoma" w:cs="Tahoma"/>
          <w:sz w:val="20"/>
          <w:szCs w:val="20"/>
        </w:rPr>
      </w:pPr>
    </w:p>
    <w:p w14:paraId="4B7929AC" w14:textId="77777777" w:rsidR="00041822" w:rsidRPr="00EF5D5B" w:rsidRDefault="00041822" w:rsidP="00041822">
      <w:pPr>
        <w:rPr>
          <w:rFonts w:ascii="Tahoma" w:hAnsi="Tahoma" w:cs="Tahoma"/>
          <w:sz w:val="20"/>
          <w:szCs w:val="20"/>
        </w:rPr>
      </w:pPr>
    </w:p>
    <w:p w14:paraId="02408D6B" w14:textId="77777777" w:rsidR="00041822" w:rsidRPr="00EF5D5B" w:rsidRDefault="00041822" w:rsidP="00041822">
      <w:pPr>
        <w:rPr>
          <w:rFonts w:ascii="Tahoma" w:hAnsi="Tahoma" w:cs="Tahoma"/>
          <w:sz w:val="20"/>
          <w:szCs w:val="20"/>
        </w:rPr>
      </w:pPr>
    </w:p>
    <w:p w14:paraId="017E04DC" w14:textId="77777777" w:rsidR="00041822" w:rsidRPr="00EF5D5B" w:rsidRDefault="00041822" w:rsidP="00041822">
      <w:pPr>
        <w:rPr>
          <w:rFonts w:ascii="Tahoma" w:hAnsi="Tahoma" w:cs="Tahoma"/>
          <w:sz w:val="20"/>
          <w:szCs w:val="20"/>
        </w:rPr>
      </w:pPr>
    </w:p>
    <w:p w14:paraId="5A8D2E3C" w14:textId="77777777" w:rsidR="00041822" w:rsidRPr="00EF5D5B" w:rsidRDefault="00041822" w:rsidP="00041822">
      <w:pPr>
        <w:rPr>
          <w:rFonts w:ascii="Tahoma" w:hAnsi="Tahoma" w:cs="Tahoma"/>
          <w:sz w:val="20"/>
          <w:szCs w:val="20"/>
        </w:rPr>
      </w:pPr>
    </w:p>
    <w:p w14:paraId="75339B1D" w14:textId="77777777" w:rsidR="00041822" w:rsidRPr="00EF5D5B" w:rsidRDefault="00041822" w:rsidP="00041822">
      <w:pPr>
        <w:rPr>
          <w:rFonts w:ascii="Tahoma" w:hAnsi="Tahoma" w:cs="Tahoma"/>
          <w:sz w:val="20"/>
          <w:szCs w:val="20"/>
        </w:rPr>
      </w:pPr>
    </w:p>
    <w:p w14:paraId="57D2A723" w14:textId="77777777" w:rsidR="00041822" w:rsidRPr="00EF5D5B" w:rsidRDefault="00041822" w:rsidP="00041822">
      <w:pPr>
        <w:rPr>
          <w:rFonts w:ascii="Tahoma" w:hAnsi="Tahoma" w:cs="Tahoma"/>
          <w:sz w:val="20"/>
          <w:szCs w:val="20"/>
        </w:rPr>
      </w:pPr>
    </w:p>
    <w:p w14:paraId="4762D071" w14:textId="77777777" w:rsidR="00041822" w:rsidRPr="00EF5D5B" w:rsidRDefault="00041822" w:rsidP="00041822">
      <w:pPr>
        <w:rPr>
          <w:rFonts w:ascii="Tahoma" w:hAnsi="Tahoma" w:cs="Tahoma"/>
          <w:sz w:val="20"/>
          <w:szCs w:val="20"/>
        </w:rPr>
      </w:pPr>
    </w:p>
    <w:p w14:paraId="34E35A04" w14:textId="77777777" w:rsidR="00041822" w:rsidRPr="00EF5D5B" w:rsidRDefault="00041822" w:rsidP="00041822">
      <w:pPr>
        <w:rPr>
          <w:rFonts w:ascii="Tahoma" w:hAnsi="Tahoma" w:cs="Tahoma"/>
          <w:sz w:val="20"/>
          <w:szCs w:val="20"/>
        </w:rPr>
      </w:pPr>
    </w:p>
    <w:p w14:paraId="11011290" w14:textId="77777777" w:rsidR="00041822" w:rsidRPr="00EF5D5B" w:rsidRDefault="00041822" w:rsidP="00041822">
      <w:pPr>
        <w:rPr>
          <w:rFonts w:ascii="Tahoma" w:hAnsi="Tahoma" w:cs="Tahoma"/>
          <w:sz w:val="20"/>
          <w:szCs w:val="20"/>
        </w:rPr>
      </w:pPr>
    </w:p>
    <w:p w14:paraId="7131E03F" w14:textId="77777777" w:rsidR="00041822" w:rsidRPr="00EF5D5B" w:rsidRDefault="00041822" w:rsidP="00041822">
      <w:pPr>
        <w:rPr>
          <w:rFonts w:ascii="Tahoma" w:hAnsi="Tahoma" w:cs="Tahoma"/>
          <w:sz w:val="20"/>
          <w:szCs w:val="20"/>
        </w:rPr>
      </w:pPr>
    </w:p>
    <w:p w14:paraId="2174CB19" w14:textId="77777777" w:rsidR="00041822" w:rsidRPr="00EF5D5B" w:rsidRDefault="00041822" w:rsidP="00041822">
      <w:pPr>
        <w:rPr>
          <w:rFonts w:ascii="Tahoma" w:hAnsi="Tahoma" w:cs="Tahoma"/>
          <w:sz w:val="20"/>
          <w:szCs w:val="20"/>
        </w:rPr>
      </w:pPr>
    </w:p>
    <w:p w14:paraId="18A03B73" w14:textId="77777777" w:rsidR="00041822" w:rsidRPr="00EF5D5B" w:rsidRDefault="00041822" w:rsidP="00041822">
      <w:pPr>
        <w:rPr>
          <w:rFonts w:ascii="Tahoma" w:hAnsi="Tahoma" w:cs="Tahoma"/>
          <w:sz w:val="20"/>
          <w:szCs w:val="20"/>
        </w:rPr>
      </w:pPr>
    </w:p>
    <w:p w14:paraId="56157B8D" w14:textId="77777777" w:rsidR="00041822" w:rsidRPr="00EF5D5B" w:rsidRDefault="00041822" w:rsidP="00041822">
      <w:pPr>
        <w:rPr>
          <w:rFonts w:ascii="Tahoma" w:hAnsi="Tahoma" w:cs="Tahoma"/>
          <w:sz w:val="20"/>
          <w:szCs w:val="20"/>
        </w:rPr>
      </w:pPr>
    </w:p>
    <w:p w14:paraId="1131A2B9" w14:textId="77777777" w:rsidR="00041822" w:rsidRPr="00EF5D5B" w:rsidRDefault="00041822" w:rsidP="00041822">
      <w:pPr>
        <w:rPr>
          <w:rFonts w:ascii="Tahoma" w:hAnsi="Tahoma" w:cs="Tahoma"/>
          <w:sz w:val="20"/>
          <w:szCs w:val="20"/>
        </w:rPr>
      </w:pPr>
    </w:p>
    <w:p w14:paraId="383C4629" w14:textId="77777777" w:rsidR="00041822" w:rsidRPr="00EF5D5B" w:rsidRDefault="00041822" w:rsidP="00041822">
      <w:pPr>
        <w:rPr>
          <w:rFonts w:ascii="Tahoma" w:hAnsi="Tahoma" w:cs="Tahoma"/>
          <w:sz w:val="20"/>
          <w:szCs w:val="20"/>
        </w:rPr>
      </w:pPr>
    </w:p>
    <w:p w14:paraId="7B5C5A26" w14:textId="77777777" w:rsidR="00041822" w:rsidRPr="00EF5D5B" w:rsidRDefault="00041822" w:rsidP="00041822">
      <w:pPr>
        <w:rPr>
          <w:rFonts w:ascii="Tahoma" w:hAnsi="Tahoma" w:cs="Tahoma"/>
          <w:sz w:val="20"/>
          <w:szCs w:val="20"/>
        </w:rPr>
      </w:pPr>
      <w:r w:rsidRPr="00EF5D5B">
        <w:rPr>
          <w:rFonts w:ascii="Tahoma" w:hAnsi="Tahoma" w:cs="Tahoma"/>
          <w:sz w:val="20"/>
          <w:szCs w:val="20"/>
        </w:rPr>
        <w:t>…………….,  dnia  …………….. roku.</w:t>
      </w:r>
    </w:p>
    <w:p w14:paraId="20FB5A0B" w14:textId="77777777" w:rsidR="00041822" w:rsidRPr="00EF5D5B" w:rsidRDefault="00041822" w:rsidP="00041822">
      <w:pPr>
        <w:pStyle w:val="Stopka"/>
        <w:tabs>
          <w:tab w:val="clear" w:pos="4536"/>
          <w:tab w:val="clear" w:pos="9072"/>
        </w:tabs>
        <w:rPr>
          <w:rFonts w:ascii="Tahoma" w:hAnsi="Tahoma" w:cs="Tahoma"/>
        </w:rPr>
      </w:pPr>
    </w:p>
    <w:p w14:paraId="65BA23BF" w14:textId="77777777" w:rsidR="00041822" w:rsidRPr="00EF5D5B" w:rsidRDefault="00041822" w:rsidP="00041822">
      <w:pPr>
        <w:rPr>
          <w:rFonts w:ascii="Tahoma" w:hAnsi="Tahoma" w:cs="Tahoma"/>
          <w:sz w:val="20"/>
          <w:szCs w:val="20"/>
        </w:rPr>
      </w:pPr>
    </w:p>
    <w:p w14:paraId="30FA48BB" w14:textId="77777777" w:rsidR="00041822" w:rsidRPr="00EF5D5B" w:rsidRDefault="00041822" w:rsidP="00041822">
      <w:pPr>
        <w:rPr>
          <w:rFonts w:ascii="Tahoma" w:hAnsi="Tahoma" w:cs="Tahoma"/>
          <w:sz w:val="20"/>
          <w:szCs w:val="20"/>
        </w:rPr>
      </w:pPr>
    </w:p>
    <w:p w14:paraId="6C73890D" w14:textId="77777777" w:rsidR="00041822" w:rsidRDefault="00041822" w:rsidP="00041822">
      <w:pPr>
        <w:rPr>
          <w:rFonts w:ascii="Tahoma" w:hAnsi="Tahoma" w:cs="Tahoma"/>
        </w:rPr>
        <w:sectPr w:rsidR="00041822" w:rsidSect="00784F61">
          <w:headerReference w:type="default" r:id="rId13"/>
          <w:footerReference w:type="even" r:id="rId14"/>
          <w:footerReference w:type="default" r:id="rId15"/>
          <w:pgSz w:w="11906" w:h="16838"/>
          <w:pgMar w:top="1417" w:right="1133" w:bottom="1417" w:left="1417" w:header="708" w:footer="708" w:gutter="0"/>
          <w:cols w:space="708"/>
          <w:docGrid w:linePitch="360"/>
        </w:sectPr>
      </w:pPr>
    </w:p>
    <w:p w14:paraId="275D9A2E" w14:textId="77777777" w:rsidR="00041822" w:rsidRPr="00EF5D5B" w:rsidRDefault="00041822" w:rsidP="00041822">
      <w:pPr>
        <w:ind w:firstLine="3402"/>
        <w:rPr>
          <w:rFonts w:ascii="Tahoma" w:hAnsi="Tahoma" w:cs="Tahoma"/>
          <w:b/>
          <w:sz w:val="20"/>
          <w:szCs w:val="20"/>
        </w:rPr>
      </w:pPr>
      <w:r w:rsidRPr="00EF5D5B">
        <w:rPr>
          <w:rFonts w:ascii="Tahoma" w:hAnsi="Tahoma" w:cs="Tahoma"/>
          <w:b/>
          <w:sz w:val="20"/>
          <w:szCs w:val="20"/>
        </w:rPr>
        <w:lastRenderedPageBreak/>
        <w:t xml:space="preserve">Załącznik  Nr 3 </w:t>
      </w:r>
    </w:p>
    <w:p w14:paraId="4CF0A443" w14:textId="77777777" w:rsidR="00041822" w:rsidRPr="00EF5D5B" w:rsidRDefault="00041822" w:rsidP="00041822">
      <w:pPr>
        <w:pStyle w:val="Tekstpodstawowywcity"/>
        <w:jc w:val="center"/>
        <w:rPr>
          <w:rFonts w:ascii="Tahoma" w:hAnsi="Tahoma" w:cs="Tahoma"/>
          <w:sz w:val="20"/>
          <w:szCs w:val="20"/>
        </w:rPr>
      </w:pPr>
      <w:r w:rsidRPr="00EF5D5B">
        <w:rPr>
          <w:rFonts w:ascii="Tahoma" w:hAnsi="Tahoma" w:cs="Tahoma"/>
          <w:sz w:val="20"/>
          <w:szCs w:val="20"/>
        </w:rPr>
        <w:t>Warunki i zakres ubezpieczenia Gminy Ślemień  (wyciąg z programu ubezpieczenia)</w:t>
      </w:r>
    </w:p>
    <w:p w14:paraId="46DA781B" w14:textId="77777777" w:rsidR="00041822" w:rsidRPr="00EF5D5B" w:rsidRDefault="00041822" w:rsidP="00041822">
      <w:pPr>
        <w:ind w:firstLine="3402"/>
        <w:rPr>
          <w:rFonts w:ascii="Tahoma" w:hAnsi="Tahoma" w:cs="Tahoma"/>
          <w:sz w:val="20"/>
          <w:szCs w:val="20"/>
        </w:rPr>
      </w:pPr>
    </w:p>
    <w:p w14:paraId="463E6E83" w14:textId="77777777" w:rsidR="00041822" w:rsidRPr="00EF5D5B" w:rsidRDefault="00041822" w:rsidP="00041822">
      <w:pPr>
        <w:ind w:firstLine="3402"/>
        <w:rPr>
          <w:rFonts w:ascii="Tahoma" w:hAnsi="Tahoma" w:cs="Tahoma"/>
          <w:sz w:val="20"/>
          <w:szCs w:val="20"/>
        </w:rPr>
      </w:pPr>
    </w:p>
    <w:p w14:paraId="64227519" w14:textId="77777777" w:rsidR="00041822" w:rsidRPr="00EF5D5B" w:rsidRDefault="00041822" w:rsidP="00041822">
      <w:pPr>
        <w:ind w:firstLine="3402"/>
        <w:rPr>
          <w:rFonts w:ascii="Tahoma" w:hAnsi="Tahoma" w:cs="Tahoma"/>
          <w:sz w:val="20"/>
          <w:szCs w:val="20"/>
        </w:rPr>
      </w:pPr>
    </w:p>
    <w:p w14:paraId="18F3344C" w14:textId="77777777" w:rsidR="00041822" w:rsidRPr="00EF5D5B" w:rsidRDefault="00041822" w:rsidP="00041822">
      <w:pPr>
        <w:pStyle w:val="Stopka"/>
        <w:tabs>
          <w:tab w:val="clear" w:pos="4536"/>
          <w:tab w:val="clear" w:pos="9072"/>
        </w:tabs>
        <w:jc w:val="both"/>
        <w:rPr>
          <w:rFonts w:ascii="Tahoma" w:hAnsi="Tahoma" w:cs="Tahoma"/>
        </w:rPr>
      </w:pPr>
      <w:r w:rsidRPr="00EF5D5B">
        <w:rPr>
          <w:rFonts w:ascii="Tahoma" w:hAnsi="Tahoma" w:cs="Tahoma"/>
        </w:rPr>
        <w:t>……………………………………..</w:t>
      </w:r>
    </w:p>
    <w:p w14:paraId="452A16E2" w14:textId="77777777" w:rsidR="00041822" w:rsidRPr="00EF5D5B" w:rsidRDefault="00041822" w:rsidP="00041822">
      <w:pPr>
        <w:pStyle w:val="Stopka"/>
        <w:tabs>
          <w:tab w:val="clear" w:pos="4536"/>
          <w:tab w:val="clear" w:pos="9072"/>
        </w:tabs>
        <w:jc w:val="both"/>
        <w:rPr>
          <w:rFonts w:ascii="Tahoma" w:hAnsi="Tahoma" w:cs="Tahoma"/>
        </w:rPr>
      </w:pPr>
      <w:r w:rsidRPr="00EF5D5B">
        <w:rPr>
          <w:rFonts w:ascii="Tahoma" w:hAnsi="Tahoma" w:cs="Tahoma"/>
        </w:rPr>
        <w:t>……………………………………..</w:t>
      </w:r>
    </w:p>
    <w:p w14:paraId="7ABCBCAE" w14:textId="77777777" w:rsidR="00041822" w:rsidRPr="00EF5D5B" w:rsidRDefault="00041822" w:rsidP="00041822">
      <w:pPr>
        <w:pStyle w:val="Stopka"/>
        <w:tabs>
          <w:tab w:val="clear" w:pos="4536"/>
          <w:tab w:val="clear" w:pos="9072"/>
        </w:tabs>
        <w:jc w:val="both"/>
        <w:rPr>
          <w:rFonts w:ascii="Tahoma" w:hAnsi="Tahoma" w:cs="Tahoma"/>
        </w:rPr>
      </w:pPr>
      <w:r w:rsidRPr="00EF5D5B">
        <w:rPr>
          <w:rFonts w:ascii="Tahoma" w:hAnsi="Tahoma" w:cs="Tahoma"/>
        </w:rPr>
        <w:t>……………………………………..</w:t>
      </w:r>
    </w:p>
    <w:p w14:paraId="359F6496" w14:textId="77777777" w:rsidR="00041822" w:rsidRPr="00EF5D5B" w:rsidRDefault="00041822" w:rsidP="00041822">
      <w:pPr>
        <w:pStyle w:val="Stopka"/>
        <w:tabs>
          <w:tab w:val="clear" w:pos="4536"/>
          <w:tab w:val="clear" w:pos="9072"/>
        </w:tabs>
        <w:jc w:val="both"/>
        <w:rPr>
          <w:rFonts w:ascii="Tahoma" w:hAnsi="Tahoma" w:cs="Tahoma"/>
        </w:rPr>
      </w:pPr>
    </w:p>
    <w:p w14:paraId="3EE28E42" w14:textId="77777777" w:rsidR="00041822" w:rsidRPr="00EF5D5B" w:rsidRDefault="00041822" w:rsidP="00041822">
      <w:pPr>
        <w:pStyle w:val="Stopka"/>
        <w:tabs>
          <w:tab w:val="clear" w:pos="4536"/>
          <w:tab w:val="clear" w:pos="9072"/>
        </w:tabs>
        <w:jc w:val="both"/>
        <w:rPr>
          <w:rFonts w:ascii="Tahoma" w:hAnsi="Tahoma" w:cs="Tahoma"/>
        </w:rPr>
      </w:pPr>
    </w:p>
    <w:p w14:paraId="1478438F" w14:textId="77777777" w:rsidR="00041822" w:rsidRPr="00EF5D5B" w:rsidRDefault="00041822" w:rsidP="00041822">
      <w:pPr>
        <w:pStyle w:val="Stopka"/>
        <w:tabs>
          <w:tab w:val="clear" w:pos="4536"/>
          <w:tab w:val="clear" w:pos="9072"/>
        </w:tabs>
        <w:jc w:val="both"/>
        <w:rPr>
          <w:rFonts w:ascii="Tahoma" w:hAnsi="Tahoma" w:cs="Tahoma"/>
        </w:rPr>
      </w:pPr>
    </w:p>
    <w:p w14:paraId="64C486A9" w14:textId="77777777" w:rsidR="00041822" w:rsidRPr="00EF5D5B" w:rsidRDefault="00041822" w:rsidP="00041822">
      <w:pPr>
        <w:pStyle w:val="Stopka"/>
        <w:tabs>
          <w:tab w:val="clear" w:pos="4536"/>
          <w:tab w:val="clear" w:pos="9072"/>
        </w:tabs>
        <w:jc w:val="both"/>
        <w:rPr>
          <w:rFonts w:ascii="Tahoma" w:hAnsi="Tahoma" w:cs="Tahoma"/>
        </w:rPr>
      </w:pPr>
    </w:p>
    <w:p w14:paraId="626EE6B2" w14:textId="77777777" w:rsidR="00041822" w:rsidRPr="00EF5D5B" w:rsidRDefault="00041822" w:rsidP="00041822">
      <w:pPr>
        <w:pStyle w:val="Stopka"/>
        <w:tabs>
          <w:tab w:val="clear" w:pos="4536"/>
          <w:tab w:val="clear" w:pos="9072"/>
        </w:tabs>
        <w:rPr>
          <w:rFonts w:ascii="Tahoma" w:hAnsi="Tahoma" w:cs="Tahoma"/>
        </w:rPr>
      </w:pPr>
    </w:p>
    <w:p w14:paraId="53952AAE" w14:textId="77777777" w:rsidR="00041822" w:rsidRPr="00EF5D5B" w:rsidRDefault="00041822" w:rsidP="00041822">
      <w:pPr>
        <w:pStyle w:val="Stopka"/>
        <w:tabs>
          <w:tab w:val="clear" w:pos="4536"/>
          <w:tab w:val="clear" w:pos="9072"/>
        </w:tabs>
        <w:rPr>
          <w:rFonts w:ascii="Tahoma" w:hAnsi="Tahoma" w:cs="Tahoma"/>
        </w:rPr>
      </w:pPr>
    </w:p>
    <w:p w14:paraId="1C934442" w14:textId="77777777" w:rsidR="00041822" w:rsidRPr="00EF5D5B" w:rsidRDefault="00041822" w:rsidP="00EF5D5B">
      <w:pPr>
        <w:pStyle w:val="Stopka"/>
        <w:tabs>
          <w:tab w:val="clear" w:pos="4536"/>
          <w:tab w:val="clear" w:pos="9072"/>
        </w:tabs>
        <w:jc w:val="center"/>
        <w:rPr>
          <w:rFonts w:ascii="Tahoma" w:hAnsi="Tahoma" w:cs="Tahoma"/>
        </w:rPr>
      </w:pPr>
    </w:p>
    <w:p w14:paraId="58AE52CB" w14:textId="72DFFDCF" w:rsidR="00041822" w:rsidRPr="00EF5D5B" w:rsidRDefault="00041822" w:rsidP="00EF5D5B">
      <w:pPr>
        <w:jc w:val="center"/>
        <w:rPr>
          <w:rFonts w:ascii="Tahoma" w:hAnsi="Tahoma" w:cs="Tahoma"/>
          <w:sz w:val="20"/>
          <w:szCs w:val="20"/>
        </w:rPr>
      </w:pPr>
      <w:r w:rsidRPr="00EF5D5B">
        <w:rPr>
          <w:rFonts w:ascii="Tahoma" w:hAnsi="Tahoma" w:cs="Tahoma"/>
          <w:sz w:val="20"/>
          <w:szCs w:val="20"/>
        </w:rPr>
        <w:t>.................................................                             ....................................</w:t>
      </w:r>
    </w:p>
    <w:p w14:paraId="32AB2624" w14:textId="1618EBA2" w:rsidR="00041822" w:rsidRPr="00EF5D5B" w:rsidRDefault="00041822" w:rsidP="00EF5D5B">
      <w:pPr>
        <w:jc w:val="center"/>
        <w:rPr>
          <w:rFonts w:ascii="Tahoma" w:hAnsi="Tahoma" w:cs="Tahoma"/>
          <w:sz w:val="20"/>
          <w:szCs w:val="20"/>
        </w:rPr>
      </w:pPr>
      <w:r w:rsidRPr="00EF5D5B">
        <w:rPr>
          <w:rFonts w:ascii="Tahoma" w:hAnsi="Tahoma" w:cs="Tahoma"/>
          <w:sz w:val="20"/>
          <w:szCs w:val="20"/>
        </w:rPr>
        <w:t>Ubezpieczyciel                                                   Ubezpieczający</w:t>
      </w:r>
    </w:p>
    <w:p w14:paraId="6AE2F83C" w14:textId="55145C06" w:rsidR="00041822" w:rsidRPr="00EF5D5B" w:rsidRDefault="00041822" w:rsidP="00EF5D5B">
      <w:pPr>
        <w:jc w:val="center"/>
        <w:rPr>
          <w:rFonts w:ascii="Tahoma" w:hAnsi="Tahoma" w:cs="Tahoma"/>
          <w:sz w:val="20"/>
          <w:szCs w:val="20"/>
        </w:rPr>
      </w:pPr>
    </w:p>
    <w:p w14:paraId="205A08BD" w14:textId="77777777" w:rsidR="00041822" w:rsidRPr="00EF5D5B" w:rsidRDefault="00041822" w:rsidP="00EF5D5B">
      <w:pPr>
        <w:jc w:val="center"/>
        <w:rPr>
          <w:rFonts w:ascii="Tahoma" w:hAnsi="Tahoma" w:cs="Tahoma"/>
          <w:sz w:val="20"/>
          <w:szCs w:val="20"/>
        </w:rPr>
      </w:pPr>
    </w:p>
    <w:p w14:paraId="390E06B7" w14:textId="77777777" w:rsidR="00041822" w:rsidRPr="00B23303" w:rsidRDefault="00041822" w:rsidP="00EF5D5B">
      <w:pPr>
        <w:jc w:val="center"/>
        <w:rPr>
          <w:rFonts w:ascii="Tahoma" w:hAnsi="Tahoma" w:cs="Tahoma"/>
        </w:rPr>
      </w:pPr>
    </w:p>
    <w:p w14:paraId="6A245BF7" w14:textId="77777777" w:rsidR="00041822" w:rsidRPr="00B23303" w:rsidRDefault="00041822" w:rsidP="00EF5D5B">
      <w:pPr>
        <w:jc w:val="center"/>
        <w:rPr>
          <w:rFonts w:ascii="Tahoma" w:hAnsi="Tahoma" w:cs="Tahoma"/>
        </w:rPr>
      </w:pPr>
    </w:p>
    <w:p w14:paraId="0FE9097F" w14:textId="77777777" w:rsidR="00041822" w:rsidRDefault="00041822" w:rsidP="00EF5D5B">
      <w:pPr>
        <w:jc w:val="center"/>
        <w:rPr>
          <w:rFonts w:ascii="Tahoma" w:hAnsi="Tahoma" w:cs="Tahoma"/>
        </w:rPr>
      </w:pPr>
    </w:p>
    <w:p w14:paraId="7A1DFCCA" w14:textId="77777777" w:rsidR="00041822" w:rsidRDefault="00041822" w:rsidP="00EF5D5B">
      <w:pPr>
        <w:jc w:val="center"/>
        <w:rPr>
          <w:rFonts w:ascii="Tahoma" w:hAnsi="Tahoma" w:cs="Tahoma"/>
        </w:rPr>
      </w:pPr>
    </w:p>
    <w:p w14:paraId="6B77BF4D" w14:textId="77777777" w:rsidR="00041822" w:rsidRDefault="00041822" w:rsidP="00EF5D5B">
      <w:pPr>
        <w:jc w:val="center"/>
        <w:rPr>
          <w:rFonts w:ascii="Tahoma" w:hAnsi="Tahoma" w:cs="Tahoma"/>
        </w:rPr>
      </w:pPr>
    </w:p>
    <w:p w14:paraId="6BF2D8CB" w14:textId="77777777" w:rsidR="00041822" w:rsidRDefault="00041822" w:rsidP="00EF5D5B">
      <w:pPr>
        <w:jc w:val="center"/>
        <w:rPr>
          <w:rFonts w:ascii="Tahoma" w:hAnsi="Tahoma" w:cs="Tahoma"/>
        </w:rPr>
      </w:pPr>
    </w:p>
    <w:p w14:paraId="5E73CC45" w14:textId="77777777" w:rsidR="00041822" w:rsidRDefault="00041822" w:rsidP="00EF5D5B">
      <w:pPr>
        <w:jc w:val="center"/>
        <w:rPr>
          <w:rFonts w:ascii="Tahoma" w:hAnsi="Tahoma" w:cs="Tahoma"/>
        </w:rPr>
      </w:pPr>
    </w:p>
    <w:p w14:paraId="1B705BE5" w14:textId="77777777" w:rsidR="00041822" w:rsidRDefault="00041822" w:rsidP="00EF5D5B">
      <w:pPr>
        <w:jc w:val="center"/>
        <w:rPr>
          <w:rFonts w:ascii="Tahoma" w:hAnsi="Tahoma" w:cs="Tahoma"/>
        </w:rPr>
      </w:pPr>
    </w:p>
    <w:p w14:paraId="40821817" w14:textId="77777777" w:rsidR="00041822" w:rsidRDefault="00041822" w:rsidP="00EF5D5B">
      <w:pPr>
        <w:jc w:val="center"/>
        <w:rPr>
          <w:rFonts w:ascii="Tahoma" w:hAnsi="Tahoma" w:cs="Tahoma"/>
        </w:rPr>
      </w:pPr>
    </w:p>
    <w:p w14:paraId="59E2F129" w14:textId="77777777" w:rsidR="00041822" w:rsidRDefault="00041822" w:rsidP="00EF5D5B">
      <w:pPr>
        <w:jc w:val="center"/>
        <w:rPr>
          <w:rFonts w:ascii="Tahoma" w:hAnsi="Tahoma" w:cs="Tahoma"/>
        </w:rPr>
      </w:pPr>
    </w:p>
    <w:p w14:paraId="724AA4AF" w14:textId="77777777" w:rsidR="00041822" w:rsidRDefault="00041822" w:rsidP="00041822">
      <w:pPr>
        <w:rPr>
          <w:rFonts w:ascii="Tahoma" w:hAnsi="Tahoma" w:cs="Tahoma"/>
        </w:rPr>
      </w:pPr>
    </w:p>
    <w:p w14:paraId="349CB1E7" w14:textId="77777777" w:rsidR="00041822" w:rsidRDefault="00041822" w:rsidP="00041822">
      <w:pPr>
        <w:rPr>
          <w:rFonts w:ascii="Tahoma" w:hAnsi="Tahoma" w:cs="Tahoma"/>
        </w:rPr>
      </w:pPr>
    </w:p>
    <w:p w14:paraId="7A61CD25" w14:textId="77777777" w:rsidR="00041822" w:rsidRDefault="00041822" w:rsidP="00041822">
      <w:pPr>
        <w:rPr>
          <w:rFonts w:ascii="Tahoma" w:hAnsi="Tahoma" w:cs="Tahoma"/>
        </w:rPr>
      </w:pPr>
    </w:p>
    <w:p w14:paraId="150809AB" w14:textId="77777777" w:rsidR="00041822" w:rsidRDefault="00041822" w:rsidP="00041822">
      <w:pPr>
        <w:rPr>
          <w:rFonts w:ascii="Tahoma" w:hAnsi="Tahoma" w:cs="Tahoma"/>
        </w:rPr>
      </w:pPr>
    </w:p>
    <w:p w14:paraId="70679718" w14:textId="77777777" w:rsidR="00041822" w:rsidRDefault="00041822" w:rsidP="00041822">
      <w:pPr>
        <w:rPr>
          <w:rFonts w:ascii="Tahoma" w:hAnsi="Tahoma" w:cs="Tahoma"/>
        </w:rPr>
      </w:pPr>
    </w:p>
    <w:p w14:paraId="511C79D7" w14:textId="77777777" w:rsidR="00041822" w:rsidRDefault="00041822" w:rsidP="00041822">
      <w:pPr>
        <w:rPr>
          <w:rFonts w:ascii="Tahoma" w:hAnsi="Tahoma" w:cs="Tahoma"/>
        </w:rPr>
      </w:pPr>
    </w:p>
    <w:p w14:paraId="4C7B0C57" w14:textId="77777777" w:rsidR="00041822" w:rsidRDefault="00041822" w:rsidP="00041822">
      <w:pPr>
        <w:rPr>
          <w:rFonts w:ascii="Tahoma" w:hAnsi="Tahoma" w:cs="Tahoma"/>
        </w:rPr>
      </w:pPr>
    </w:p>
    <w:p w14:paraId="27953A47" w14:textId="77777777" w:rsidR="00041822" w:rsidRDefault="00041822" w:rsidP="00041822">
      <w:pPr>
        <w:rPr>
          <w:rFonts w:ascii="Tahoma" w:hAnsi="Tahoma" w:cs="Tahoma"/>
        </w:rPr>
      </w:pPr>
    </w:p>
    <w:p w14:paraId="22E97303" w14:textId="77777777" w:rsidR="00041822" w:rsidRDefault="00041822" w:rsidP="00041822">
      <w:pPr>
        <w:rPr>
          <w:rFonts w:ascii="Tahoma" w:hAnsi="Tahoma" w:cs="Tahoma"/>
        </w:rPr>
      </w:pPr>
    </w:p>
    <w:p w14:paraId="70EDFCEC" w14:textId="77777777" w:rsidR="00041822" w:rsidRDefault="00041822" w:rsidP="00041822">
      <w:pPr>
        <w:rPr>
          <w:rFonts w:ascii="Tahoma" w:hAnsi="Tahoma" w:cs="Tahoma"/>
        </w:rPr>
      </w:pPr>
    </w:p>
    <w:p w14:paraId="75D8FCCF" w14:textId="77777777" w:rsidR="00041822" w:rsidRPr="00B23303" w:rsidRDefault="00041822" w:rsidP="00041822">
      <w:pPr>
        <w:rPr>
          <w:rFonts w:ascii="Tahoma" w:hAnsi="Tahoma" w:cs="Tahoma"/>
        </w:rPr>
      </w:pPr>
    </w:p>
    <w:p w14:paraId="20678C3C" w14:textId="77777777" w:rsidR="00041822" w:rsidRPr="00B23303" w:rsidRDefault="00041822" w:rsidP="00041822">
      <w:pPr>
        <w:rPr>
          <w:rFonts w:ascii="Tahoma" w:hAnsi="Tahoma" w:cs="Tahoma"/>
        </w:rPr>
      </w:pPr>
    </w:p>
    <w:p w14:paraId="3F7B972A" w14:textId="77777777" w:rsidR="00041822" w:rsidRPr="00B23303" w:rsidRDefault="00041822" w:rsidP="00041822">
      <w:pPr>
        <w:rPr>
          <w:rFonts w:ascii="Tahoma" w:hAnsi="Tahoma" w:cs="Tahoma"/>
        </w:rPr>
      </w:pPr>
    </w:p>
    <w:p w14:paraId="0362F709" w14:textId="77777777" w:rsidR="00041822" w:rsidRPr="00EF5D5B" w:rsidRDefault="00041822" w:rsidP="00041822">
      <w:pPr>
        <w:rPr>
          <w:rFonts w:ascii="Tahoma" w:hAnsi="Tahoma" w:cs="Tahoma"/>
          <w:sz w:val="20"/>
          <w:szCs w:val="20"/>
        </w:rPr>
      </w:pPr>
      <w:r w:rsidRPr="00EF5D5B">
        <w:rPr>
          <w:rFonts w:ascii="Tahoma" w:hAnsi="Tahoma" w:cs="Tahoma"/>
          <w:sz w:val="20"/>
          <w:szCs w:val="20"/>
        </w:rPr>
        <w:t>…………….,  dnia  …………….. roku.</w:t>
      </w:r>
    </w:p>
    <w:p w14:paraId="06ABC068" w14:textId="77777777" w:rsidR="00041822" w:rsidRPr="00B23303" w:rsidRDefault="00041822" w:rsidP="00041822">
      <w:pPr>
        <w:pStyle w:val="Stopka"/>
        <w:tabs>
          <w:tab w:val="clear" w:pos="4536"/>
          <w:tab w:val="clear" w:pos="9072"/>
        </w:tabs>
        <w:rPr>
          <w:rFonts w:ascii="Tahoma" w:hAnsi="Tahoma" w:cs="Tahoma"/>
        </w:rPr>
      </w:pPr>
    </w:p>
    <w:p w14:paraId="060108BD" w14:textId="77777777" w:rsidR="00041822" w:rsidRPr="00B23303" w:rsidRDefault="00041822" w:rsidP="00041822">
      <w:pPr>
        <w:rPr>
          <w:rFonts w:ascii="Tahoma" w:hAnsi="Tahoma" w:cs="Tahoma"/>
        </w:rPr>
      </w:pPr>
    </w:p>
    <w:p w14:paraId="70B8DB8D" w14:textId="77777777" w:rsidR="00041822" w:rsidRDefault="00041822" w:rsidP="00041822">
      <w:pPr>
        <w:rPr>
          <w:rFonts w:ascii="Tahoma" w:hAnsi="Tahoma" w:cs="Tahoma"/>
        </w:rPr>
      </w:pPr>
    </w:p>
    <w:p w14:paraId="7ECBA675" w14:textId="77777777" w:rsidR="00041822" w:rsidRPr="00B23303" w:rsidRDefault="00041822" w:rsidP="00041822">
      <w:pPr>
        <w:rPr>
          <w:rFonts w:ascii="Tahoma" w:hAnsi="Tahoma" w:cs="Tahoma"/>
        </w:rPr>
      </w:pPr>
    </w:p>
    <w:p w14:paraId="65BDC89E" w14:textId="77777777" w:rsidR="00041822" w:rsidRPr="007E74C9" w:rsidRDefault="00041822" w:rsidP="00041822">
      <w:pPr>
        <w:pStyle w:val="Stopka"/>
        <w:rPr>
          <w:rFonts w:ascii="Tahoma" w:hAnsi="Tahoma" w:cs="Tahoma"/>
          <w:sz w:val="16"/>
          <w:szCs w:val="16"/>
        </w:rPr>
      </w:pPr>
      <w:r w:rsidRPr="007E74C9">
        <w:rPr>
          <w:rFonts w:ascii="Tahoma" w:hAnsi="Tahoma" w:cs="Tahoma"/>
          <w:sz w:val="16"/>
          <w:szCs w:val="16"/>
        </w:rPr>
        <w:t xml:space="preserve">Nazwa dokumentu: </w:t>
      </w:r>
    </w:p>
    <w:p w14:paraId="3CC647D1" w14:textId="63F8EA3A" w:rsidR="00784F61" w:rsidRDefault="00041822" w:rsidP="00041822">
      <w:pPr>
        <w:pStyle w:val="Stopka"/>
        <w:rPr>
          <w:rFonts w:ascii="Tahoma" w:hAnsi="Tahoma" w:cs="Tahoma"/>
          <w:sz w:val="16"/>
          <w:szCs w:val="16"/>
        </w:rPr>
      </w:pPr>
      <w:r w:rsidRPr="007E74C9">
        <w:rPr>
          <w:rFonts w:ascii="Tahoma" w:hAnsi="Tahoma" w:cs="Tahoma"/>
          <w:sz w:val="16"/>
          <w:szCs w:val="16"/>
        </w:rPr>
        <w:t xml:space="preserve">Wzór umowy generalnej ubezpieczenia – zał. do zapytanie ofertowe dla JST all risk, wersja </w:t>
      </w:r>
      <w:r>
        <w:rPr>
          <w:rFonts w:ascii="Tahoma" w:hAnsi="Tahoma" w:cs="Tahoma"/>
          <w:sz w:val="16"/>
          <w:szCs w:val="16"/>
        </w:rPr>
        <w:t>1/2021</w:t>
      </w:r>
      <w:r w:rsidRPr="007E74C9">
        <w:rPr>
          <w:rFonts w:ascii="Tahoma" w:hAnsi="Tahoma" w:cs="Tahoma"/>
          <w:sz w:val="16"/>
          <w:szCs w:val="16"/>
        </w:rPr>
        <w:t xml:space="preserve"> z dn. </w:t>
      </w:r>
      <w:r>
        <w:rPr>
          <w:rFonts w:ascii="Tahoma" w:hAnsi="Tahoma" w:cs="Tahoma"/>
          <w:sz w:val="16"/>
          <w:szCs w:val="16"/>
        </w:rPr>
        <w:t>23.02.2021</w:t>
      </w:r>
      <w:r w:rsidRPr="007E74C9">
        <w:rPr>
          <w:rFonts w:ascii="Tahoma" w:hAnsi="Tahoma" w:cs="Tahoma"/>
          <w:sz w:val="16"/>
          <w:szCs w:val="16"/>
        </w:rPr>
        <w:t xml:space="preserve"> </w:t>
      </w:r>
    </w:p>
    <w:p w14:paraId="795B1C3E" w14:textId="77777777" w:rsidR="00784F61" w:rsidRDefault="00784F61">
      <w:pPr>
        <w:spacing w:after="160" w:line="259" w:lineRule="auto"/>
        <w:rPr>
          <w:rFonts w:ascii="Tahoma" w:hAnsi="Tahoma" w:cs="Tahoma"/>
          <w:sz w:val="16"/>
          <w:szCs w:val="16"/>
        </w:rPr>
      </w:pPr>
      <w:r>
        <w:rPr>
          <w:rFonts w:ascii="Tahoma" w:hAnsi="Tahoma" w:cs="Tahoma"/>
          <w:sz w:val="16"/>
          <w:szCs w:val="16"/>
        </w:rPr>
        <w:br w:type="page"/>
      </w:r>
    </w:p>
    <w:p w14:paraId="21784387" w14:textId="7642BD0A" w:rsidR="00EF5D5B" w:rsidRPr="00784F61" w:rsidRDefault="00CC0941" w:rsidP="00784F61">
      <w:pPr>
        <w:spacing w:after="160" w:line="259" w:lineRule="auto"/>
        <w:rPr>
          <w:rFonts w:ascii="Tahoma" w:hAnsi="Tahoma" w:cs="Tahoma"/>
          <w:sz w:val="16"/>
          <w:szCs w:val="16"/>
        </w:rPr>
      </w:pPr>
      <w:r>
        <w:rPr>
          <w:rFonts w:ascii="Tahoma" w:hAnsi="Tahoma" w:cs="Tahoma"/>
          <w:b/>
        </w:rPr>
        <w:lastRenderedPageBreak/>
        <w:t xml:space="preserve">                                                    </w:t>
      </w:r>
    </w:p>
    <w:p w14:paraId="609AEBEB" w14:textId="77777777" w:rsidR="00EF5D5B" w:rsidRPr="00784F61" w:rsidRDefault="00CC0941" w:rsidP="00F00C79">
      <w:pPr>
        <w:pBdr>
          <w:top w:val="single" w:sz="4" w:space="1" w:color="auto"/>
          <w:bottom w:val="single" w:sz="4" w:space="1" w:color="auto"/>
        </w:pBdr>
        <w:shd w:val="clear" w:color="auto" w:fill="D9D9D9" w:themeFill="background1" w:themeFillShade="D9"/>
        <w:jc w:val="right"/>
        <w:rPr>
          <w:rFonts w:ascii="Tahoma" w:hAnsi="Tahoma" w:cs="Tahoma"/>
          <w:b/>
        </w:rPr>
      </w:pPr>
      <w:r w:rsidRPr="00784F61">
        <w:rPr>
          <w:rFonts w:ascii="Tahoma" w:hAnsi="Tahoma" w:cs="Tahoma"/>
          <w:b/>
          <w:shd w:val="clear" w:color="auto" w:fill="D9D9D9" w:themeFill="background1" w:themeFillShade="D9"/>
        </w:rPr>
        <w:t xml:space="preserve">     Załącznik nr 3 do Zapytania ofertowego</w:t>
      </w:r>
    </w:p>
    <w:p w14:paraId="48B24677" w14:textId="29ACADF9" w:rsidR="00CC0941" w:rsidRPr="00784F61" w:rsidRDefault="00CC0941" w:rsidP="00CC0941">
      <w:pPr>
        <w:jc w:val="center"/>
        <w:rPr>
          <w:rFonts w:ascii="Tahoma" w:hAnsi="Tahoma" w:cs="Tahoma"/>
          <w:b/>
          <w:sz w:val="32"/>
          <w:szCs w:val="32"/>
        </w:rPr>
      </w:pPr>
      <w:r w:rsidRPr="00784F61">
        <w:rPr>
          <w:rFonts w:ascii="Tahoma" w:hAnsi="Tahoma" w:cs="Tahoma"/>
          <w:b/>
          <w:sz w:val="32"/>
          <w:szCs w:val="32"/>
        </w:rPr>
        <w:t xml:space="preserve"> </w:t>
      </w:r>
    </w:p>
    <w:p w14:paraId="6C78A1B6" w14:textId="77777777" w:rsidR="00CC0941" w:rsidRPr="00EF5D5B" w:rsidRDefault="00CC0941" w:rsidP="00CC0941">
      <w:pPr>
        <w:jc w:val="center"/>
        <w:rPr>
          <w:rFonts w:ascii="Tahoma" w:hAnsi="Tahoma" w:cs="Tahoma"/>
          <w:b/>
          <w:sz w:val="20"/>
          <w:szCs w:val="20"/>
        </w:rPr>
      </w:pPr>
      <w:r w:rsidRPr="00EF5D5B">
        <w:rPr>
          <w:rFonts w:ascii="Tahoma" w:hAnsi="Tahoma" w:cs="Tahoma"/>
          <w:b/>
          <w:sz w:val="20"/>
          <w:szCs w:val="20"/>
        </w:rPr>
        <w:t xml:space="preserve">UMOWA GENERALNA UBEZPIECZENIA - Wzór </w:t>
      </w:r>
    </w:p>
    <w:p w14:paraId="6AE0C38B" w14:textId="77777777" w:rsidR="00CC0941" w:rsidRPr="00EF5D5B" w:rsidRDefault="00CC0941" w:rsidP="00CC0941">
      <w:pPr>
        <w:jc w:val="center"/>
        <w:rPr>
          <w:rFonts w:ascii="Tahoma" w:hAnsi="Tahoma" w:cs="Tahoma"/>
          <w:sz w:val="20"/>
          <w:szCs w:val="20"/>
        </w:rPr>
      </w:pPr>
    </w:p>
    <w:p w14:paraId="4BBA9239"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Zawarta w dniu ......................... w …………….. pomiędzy ……………….….…… reprezentowanym przez:</w:t>
      </w:r>
    </w:p>
    <w:p w14:paraId="4F886FBF" w14:textId="77777777" w:rsidR="00CC0941" w:rsidRPr="00EF5D5B" w:rsidRDefault="00CC0941" w:rsidP="00CC0941">
      <w:pPr>
        <w:numPr>
          <w:ilvl w:val="0"/>
          <w:numId w:val="8"/>
        </w:numPr>
        <w:tabs>
          <w:tab w:val="clear" w:pos="1429"/>
          <w:tab w:val="num" w:pos="993"/>
        </w:tabs>
        <w:ind w:left="992" w:hanging="357"/>
        <w:jc w:val="both"/>
        <w:rPr>
          <w:rFonts w:ascii="Tahoma" w:hAnsi="Tahoma" w:cs="Tahoma"/>
          <w:sz w:val="20"/>
          <w:szCs w:val="20"/>
        </w:rPr>
      </w:pPr>
      <w:r w:rsidRPr="00EF5D5B">
        <w:rPr>
          <w:rFonts w:ascii="Tahoma" w:hAnsi="Tahoma" w:cs="Tahoma"/>
          <w:sz w:val="20"/>
          <w:szCs w:val="20"/>
        </w:rPr>
        <w:t>......................................................................................................................</w:t>
      </w:r>
    </w:p>
    <w:p w14:paraId="4033C076" w14:textId="77777777" w:rsidR="00CC0941" w:rsidRPr="00EF5D5B" w:rsidRDefault="00CC0941" w:rsidP="00CC0941">
      <w:pPr>
        <w:numPr>
          <w:ilvl w:val="0"/>
          <w:numId w:val="8"/>
        </w:numPr>
        <w:tabs>
          <w:tab w:val="clear" w:pos="1429"/>
          <w:tab w:val="num" w:pos="993"/>
        </w:tabs>
        <w:ind w:left="992" w:hanging="357"/>
        <w:jc w:val="both"/>
        <w:rPr>
          <w:rFonts w:ascii="Tahoma" w:hAnsi="Tahoma" w:cs="Tahoma"/>
          <w:sz w:val="20"/>
          <w:szCs w:val="20"/>
        </w:rPr>
      </w:pPr>
      <w:r w:rsidRPr="00EF5D5B">
        <w:rPr>
          <w:rFonts w:ascii="Tahoma" w:hAnsi="Tahoma" w:cs="Tahoma"/>
          <w:sz w:val="20"/>
          <w:szCs w:val="20"/>
        </w:rPr>
        <w:t>......................................................................................................................</w:t>
      </w:r>
    </w:p>
    <w:p w14:paraId="1C6B530C"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zwanym dalej Ubezpieczającym</w:t>
      </w:r>
    </w:p>
    <w:p w14:paraId="5C5DC794"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t>a</w:t>
      </w:r>
    </w:p>
    <w:p w14:paraId="14BE58E7"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w:t>
      </w:r>
    </w:p>
    <w:p w14:paraId="65654B1D"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z siedzibą w .................................................................., reprezentowanym przez:</w:t>
      </w:r>
    </w:p>
    <w:p w14:paraId="79FF9663" w14:textId="77777777" w:rsidR="00CC0941" w:rsidRPr="00EF5D5B" w:rsidRDefault="00CC0941" w:rsidP="00CC0941">
      <w:pPr>
        <w:numPr>
          <w:ilvl w:val="0"/>
          <w:numId w:val="9"/>
        </w:numPr>
        <w:tabs>
          <w:tab w:val="clear" w:pos="1429"/>
          <w:tab w:val="num" w:pos="993"/>
        </w:tabs>
        <w:ind w:left="992" w:hanging="357"/>
        <w:jc w:val="both"/>
        <w:rPr>
          <w:rFonts w:ascii="Tahoma" w:hAnsi="Tahoma" w:cs="Tahoma"/>
          <w:sz w:val="20"/>
          <w:szCs w:val="20"/>
        </w:rPr>
      </w:pPr>
      <w:r w:rsidRPr="00EF5D5B">
        <w:rPr>
          <w:rFonts w:ascii="Tahoma" w:hAnsi="Tahoma" w:cs="Tahoma"/>
          <w:sz w:val="20"/>
          <w:szCs w:val="20"/>
        </w:rPr>
        <w:t>........................................................................................................................</w:t>
      </w:r>
    </w:p>
    <w:p w14:paraId="5D3941A9" w14:textId="77777777" w:rsidR="00CC0941" w:rsidRPr="00EF5D5B" w:rsidRDefault="00CC0941" w:rsidP="00CC0941">
      <w:pPr>
        <w:numPr>
          <w:ilvl w:val="0"/>
          <w:numId w:val="9"/>
        </w:numPr>
        <w:tabs>
          <w:tab w:val="clear" w:pos="1429"/>
          <w:tab w:val="num" w:pos="993"/>
        </w:tabs>
        <w:ind w:left="992" w:hanging="357"/>
        <w:jc w:val="both"/>
        <w:rPr>
          <w:rFonts w:ascii="Tahoma" w:hAnsi="Tahoma" w:cs="Tahoma"/>
          <w:sz w:val="20"/>
          <w:szCs w:val="20"/>
        </w:rPr>
      </w:pPr>
      <w:r w:rsidRPr="00EF5D5B">
        <w:rPr>
          <w:rFonts w:ascii="Tahoma" w:hAnsi="Tahoma" w:cs="Tahoma"/>
          <w:sz w:val="20"/>
          <w:szCs w:val="20"/>
        </w:rPr>
        <w:t>........................................................................................................................</w:t>
      </w:r>
    </w:p>
    <w:p w14:paraId="7898C73C"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zwanym dalej Ubezpieczycielem.</w:t>
      </w:r>
    </w:p>
    <w:p w14:paraId="182036A5" w14:textId="77777777" w:rsidR="00CC0941" w:rsidRPr="00EF5D5B" w:rsidRDefault="00CC0941" w:rsidP="00CC0941">
      <w:pPr>
        <w:jc w:val="both"/>
        <w:rPr>
          <w:rFonts w:ascii="Tahoma" w:hAnsi="Tahoma" w:cs="Tahoma"/>
          <w:sz w:val="20"/>
          <w:szCs w:val="20"/>
        </w:rPr>
      </w:pPr>
    </w:p>
    <w:p w14:paraId="26DD1682"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W rezultacie dokonania przez Ubezpieczającego wyboru oferty Ubezpieczyciela, przy udziale Maximus Broker sp. z o.o. - pełnomocnika Ubezpieczającego działającego na podstawie pełnomocnictwa, została zawarta umowa o następującej treści:</w:t>
      </w:r>
    </w:p>
    <w:p w14:paraId="0AB54668" w14:textId="77777777" w:rsidR="00CC0941" w:rsidRPr="00EF5D5B" w:rsidRDefault="00CC0941" w:rsidP="00CC0941">
      <w:pPr>
        <w:jc w:val="center"/>
        <w:rPr>
          <w:rFonts w:ascii="Tahoma" w:hAnsi="Tahoma" w:cs="Tahoma"/>
          <w:sz w:val="20"/>
          <w:szCs w:val="20"/>
        </w:rPr>
      </w:pPr>
    </w:p>
    <w:p w14:paraId="675ABAB4"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1</w:t>
      </w:r>
    </w:p>
    <w:p w14:paraId="1EB96AB4"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 xml:space="preserve">Ubezpieczyciel przyjmuje do ubezpieczenia mienie i odpowiedzialność Ubezpieczającego wraz </w:t>
      </w:r>
      <w:r w:rsidRPr="00EF5D5B">
        <w:rPr>
          <w:rFonts w:ascii="Tahoma" w:hAnsi="Tahoma" w:cs="Tahoma"/>
          <w:sz w:val="20"/>
          <w:szCs w:val="20"/>
        </w:rPr>
        <w:br/>
        <w:t>z jednostkami podległymi wyszczególnionymi w załączniku nr 1, określone w programie ubezpieczenia Gminy Ślemień, który stanowi załącznik nr 3 do umowy oraz zgodnie z warunkami oferty z dnia…………………., w ramach ubezpieczeń komunikacyjnych:</w:t>
      </w:r>
    </w:p>
    <w:p w14:paraId="4A3F30AA" w14:textId="77777777" w:rsidR="00CC0941" w:rsidRPr="00EF5D5B" w:rsidRDefault="00CC0941" w:rsidP="00CC0941">
      <w:pPr>
        <w:autoSpaceDE w:val="0"/>
        <w:ind w:left="709" w:hanging="142"/>
        <w:rPr>
          <w:rFonts w:ascii="Tahoma" w:hAnsi="Tahoma" w:cs="Tahoma"/>
          <w:sz w:val="20"/>
          <w:szCs w:val="20"/>
        </w:rPr>
      </w:pPr>
      <w:r w:rsidRPr="00EF5D5B">
        <w:rPr>
          <w:rFonts w:ascii="Tahoma" w:hAnsi="Tahoma" w:cs="Tahoma"/>
          <w:sz w:val="20"/>
          <w:szCs w:val="20"/>
        </w:rPr>
        <w:t>- ubezpieczenia odpowiedzialności cywilnej posiadaczy pojazdów mechanicznych,</w:t>
      </w:r>
    </w:p>
    <w:p w14:paraId="753AC937" w14:textId="77777777" w:rsidR="00CC0941" w:rsidRPr="00EF5D5B" w:rsidRDefault="00CC0941" w:rsidP="00CC0941">
      <w:pPr>
        <w:autoSpaceDE w:val="0"/>
        <w:ind w:left="709" w:hanging="142"/>
        <w:rPr>
          <w:rFonts w:ascii="Tahoma" w:hAnsi="Tahoma" w:cs="Tahoma"/>
          <w:sz w:val="20"/>
          <w:szCs w:val="20"/>
        </w:rPr>
      </w:pPr>
      <w:r w:rsidRPr="00EF5D5B">
        <w:rPr>
          <w:rFonts w:ascii="Tahoma" w:hAnsi="Tahoma" w:cs="Tahoma"/>
          <w:sz w:val="20"/>
          <w:szCs w:val="20"/>
        </w:rPr>
        <w:t>- ubezpieczenie autocasco,</w:t>
      </w:r>
    </w:p>
    <w:p w14:paraId="6B462C8D" w14:textId="77777777" w:rsidR="00CC0941" w:rsidRPr="00EF5D5B" w:rsidRDefault="00CC0941" w:rsidP="00CC0941">
      <w:pPr>
        <w:autoSpaceDE w:val="0"/>
        <w:ind w:left="709" w:hanging="142"/>
        <w:rPr>
          <w:rFonts w:ascii="Tahoma" w:hAnsi="Tahoma" w:cs="Tahoma"/>
          <w:sz w:val="20"/>
          <w:szCs w:val="20"/>
        </w:rPr>
      </w:pPr>
      <w:r w:rsidRPr="00EF5D5B">
        <w:rPr>
          <w:rFonts w:ascii="Tahoma" w:hAnsi="Tahoma" w:cs="Tahoma"/>
          <w:sz w:val="20"/>
          <w:szCs w:val="20"/>
        </w:rPr>
        <w:t>- ubezpieczenia NNW kierowcy i pasażerów,</w:t>
      </w:r>
    </w:p>
    <w:p w14:paraId="7E281AE0" w14:textId="77777777" w:rsidR="00CC0941" w:rsidRPr="00EF5D5B" w:rsidRDefault="00CC0941" w:rsidP="00CC0941">
      <w:pPr>
        <w:autoSpaceDE w:val="0"/>
        <w:ind w:left="709" w:hanging="142"/>
        <w:rPr>
          <w:rFonts w:ascii="Tahoma" w:hAnsi="Tahoma" w:cs="Tahoma"/>
          <w:sz w:val="20"/>
          <w:szCs w:val="20"/>
        </w:rPr>
      </w:pPr>
      <w:r w:rsidRPr="00EF5D5B">
        <w:rPr>
          <w:rFonts w:ascii="Tahoma" w:hAnsi="Tahoma" w:cs="Tahoma"/>
          <w:sz w:val="20"/>
          <w:szCs w:val="20"/>
        </w:rPr>
        <w:t>- ubezpieczenia assistance,</w:t>
      </w:r>
    </w:p>
    <w:p w14:paraId="639BF4BD" w14:textId="77777777" w:rsidR="00CC0941" w:rsidRPr="00EF5D5B" w:rsidRDefault="00CC0941" w:rsidP="00CC0941">
      <w:pPr>
        <w:jc w:val="center"/>
        <w:rPr>
          <w:rFonts w:ascii="Tahoma" w:hAnsi="Tahoma" w:cs="Tahoma"/>
          <w:sz w:val="20"/>
          <w:szCs w:val="20"/>
        </w:rPr>
      </w:pPr>
    </w:p>
    <w:p w14:paraId="7108F01E"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2</w:t>
      </w:r>
    </w:p>
    <w:p w14:paraId="7EF09998" w14:textId="77777777" w:rsidR="00CC0941" w:rsidRPr="00EF5D5B" w:rsidRDefault="00CC0941" w:rsidP="00CC0941">
      <w:pPr>
        <w:pStyle w:val="Tekstpodstawowywcity"/>
        <w:numPr>
          <w:ilvl w:val="0"/>
          <w:numId w:val="20"/>
        </w:numPr>
        <w:tabs>
          <w:tab w:val="left" w:pos="284"/>
        </w:tabs>
        <w:spacing w:after="0"/>
        <w:ind w:left="284" w:hanging="284"/>
        <w:jc w:val="both"/>
        <w:rPr>
          <w:rFonts w:ascii="Tahoma" w:hAnsi="Tahoma" w:cs="Tahoma"/>
          <w:b/>
          <w:sz w:val="20"/>
          <w:szCs w:val="20"/>
        </w:rPr>
      </w:pPr>
      <w:r w:rsidRPr="00EF5D5B">
        <w:rPr>
          <w:rFonts w:ascii="Tahoma" w:hAnsi="Tahoma" w:cs="Tahoma"/>
          <w:sz w:val="20"/>
          <w:szCs w:val="20"/>
        </w:rPr>
        <w:t>Niniejsza umowa została zawarta na okres od …….…………. do …………………, przy czym pojazdy wchodzące do ubezpieczenia w tym okresie będą ubezpieczone na warunkach zgodnych z ww. ofertą Ubezpieczyciela.</w:t>
      </w:r>
    </w:p>
    <w:p w14:paraId="378983BE" w14:textId="2BE2A5F4" w:rsidR="00CC0941" w:rsidRPr="00EF5D5B" w:rsidRDefault="00CC0941" w:rsidP="00CC0941">
      <w:pPr>
        <w:pStyle w:val="Tekstpodstawowywcity"/>
        <w:numPr>
          <w:ilvl w:val="0"/>
          <w:numId w:val="20"/>
        </w:numPr>
        <w:tabs>
          <w:tab w:val="left" w:pos="284"/>
        </w:tabs>
        <w:spacing w:after="0"/>
        <w:ind w:left="284" w:hanging="284"/>
        <w:jc w:val="both"/>
        <w:rPr>
          <w:rFonts w:ascii="Tahoma" w:hAnsi="Tahoma" w:cs="Tahoma"/>
          <w:b/>
          <w:bCs/>
          <w:sz w:val="20"/>
          <w:szCs w:val="20"/>
        </w:rPr>
      </w:pPr>
      <w:r w:rsidRPr="00EF5D5B">
        <w:rPr>
          <w:rFonts w:ascii="Tahoma" w:hAnsi="Tahoma" w:cs="Tahoma"/>
          <w:bCs/>
          <w:sz w:val="20"/>
          <w:szCs w:val="20"/>
        </w:rPr>
        <w:t>Niniejsza umowa dotyczy zamówienia publicznego o wartości poniżej 130 000 zł i nie mają zastosowanie do niej przepisy Ustawy z dnia 11 września 2019 r. – Prawo zamówień publicznych (Dz.U. z 2019 r., poz. 2019 z późn. zm.), zgodnie z art. 2 ust. 1 pkt. 1</w:t>
      </w:r>
    </w:p>
    <w:p w14:paraId="318FECDC"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3</w:t>
      </w:r>
    </w:p>
    <w:p w14:paraId="797E8FC8" w14:textId="77777777" w:rsidR="00CC0941" w:rsidRPr="00EF5D5B" w:rsidRDefault="00CC0941" w:rsidP="00CC0941">
      <w:pPr>
        <w:numPr>
          <w:ilvl w:val="0"/>
          <w:numId w:val="22"/>
        </w:numPr>
        <w:ind w:left="284" w:hanging="284"/>
        <w:jc w:val="both"/>
        <w:rPr>
          <w:rFonts w:ascii="Tahoma" w:hAnsi="Tahoma" w:cs="Tahoma"/>
          <w:sz w:val="20"/>
          <w:szCs w:val="20"/>
        </w:rPr>
      </w:pPr>
      <w:r w:rsidRPr="00EF5D5B">
        <w:rPr>
          <w:rFonts w:ascii="Tahoma" w:hAnsi="Tahoma" w:cs="Tahoma"/>
          <w:sz w:val="20"/>
          <w:szCs w:val="20"/>
        </w:rPr>
        <w:t>Zawarcie umowy ubezpieczenia Ubezpieczyciel potwierdza poprzez wystawienie stosownych polis ubezpieczeniowych zgodnych z ofertą złożoną Ubezpieczającemu.</w:t>
      </w:r>
    </w:p>
    <w:p w14:paraId="075EE006" w14:textId="77777777" w:rsidR="00CC0941" w:rsidRPr="00EF5D5B" w:rsidRDefault="00CC0941" w:rsidP="00CC0941">
      <w:pPr>
        <w:numPr>
          <w:ilvl w:val="0"/>
          <w:numId w:val="22"/>
        </w:numPr>
        <w:ind w:left="284" w:hanging="284"/>
        <w:jc w:val="both"/>
        <w:rPr>
          <w:rFonts w:ascii="Tahoma" w:hAnsi="Tahoma" w:cs="Tahoma"/>
          <w:sz w:val="20"/>
          <w:szCs w:val="20"/>
        </w:rPr>
      </w:pPr>
      <w:r w:rsidRPr="00EF5D5B">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 07 sierpnia każdego roku, winny być wystawione nie później niż do 30 sierpnia każdego roku ubezpieczenia.</w:t>
      </w:r>
    </w:p>
    <w:p w14:paraId="5DC4FD1A" w14:textId="77777777" w:rsidR="00CC0941" w:rsidRPr="00EF5D5B" w:rsidRDefault="00CC0941" w:rsidP="00CC0941">
      <w:pPr>
        <w:ind w:left="720"/>
        <w:jc w:val="both"/>
        <w:rPr>
          <w:rFonts w:ascii="Tahoma" w:hAnsi="Tahoma" w:cs="Tahoma"/>
          <w:sz w:val="20"/>
          <w:szCs w:val="20"/>
        </w:rPr>
      </w:pPr>
    </w:p>
    <w:p w14:paraId="692EADC0"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t>§ 4</w:t>
      </w:r>
    </w:p>
    <w:p w14:paraId="3ECCA0C0" w14:textId="77777777" w:rsidR="00CC0941" w:rsidRPr="00EF5D5B" w:rsidRDefault="00CC0941" w:rsidP="00CC0941">
      <w:pPr>
        <w:numPr>
          <w:ilvl w:val="0"/>
          <w:numId w:val="15"/>
        </w:numPr>
        <w:suppressAutoHyphens/>
        <w:jc w:val="both"/>
        <w:rPr>
          <w:rFonts w:ascii="Tahoma" w:hAnsi="Tahoma" w:cs="Tahoma"/>
          <w:sz w:val="20"/>
          <w:szCs w:val="20"/>
        </w:rPr>
      </w:pPr>
      <w:r w:rsidRPr="00EF5D5B">
        <w:rPr>
          <w:rFonts w:ascii="Tahoma" w:hAnsi="Tahoma" w:cs="Tahoma"/>
          <w:sz w:val="20"/>
          <w:szCs w:val="20"/>
        </w:rPr>
        <w:t>Ubezpieczyciel zobowiązuje się do prowadzenia wszelkich kontaktów z Ubezpieczającym związanych z likwidacją szkód wyłącznie za pośrednictwem przedstawiciela pełnomocnika Ubezpieczajacego – Maximus Broker Sp. z o.o. wskazanego każdorazowo przy zgłoszeniu szkody (nie dotyczy kontaktów związanych z oględzinami/wstępną likwidacją szkody powołanego przez Ubezpieczyciela rzeczoznawcy), a szczególności do:</w:t>
      </w:r>
    </w:p>
    <w:p w14:paraId="4B3FC535" w14:textId="77777777" w:rsidR="00CC0941" w:rsidRPr="00EF5D5B" w:rsidRDefault="00CC0941" w:rsidP="00CC0941">
      <w:pPr>
        <w:numPr>
          <w:ilvl w:val="0"/>
          <w:numId w:val="14"/>
        </w:numPr>
        <w:tabs>
          <w:tab w:val="left" w:pos="709"/>
        </w:tabs>
        <w:suppressAutoHyphens/>
        <w:ind w:left="709"/>
        <w:jc w:val="both"/>
        <w:rPr>
          <w:rFonts w:ascii="Tahoma" w:hAnsi="Tahoma" w:cs="Tahoma"/>
          <w:sz w:val="20"/>
          <w:szCs w:val="20"/>
        </w:rPr>
      </w:pPr>
      <w:r w:rsidRPr="00EF5D5B">
        <w:rPr>
          <w:rFonts w:ascii="Tahoma" w:hAnsi="Tahoma" w:cs="Tahoma"/>
          <w:sz w:val="20"/>
          <w:szCs w:val="20"/>
        </w:rPr>
        <w:t xml:space="preserve">informowania pełnomocnika Ubezpieczającego o przyjęciu i zarejestrowaniu szkody nie później niż w ciągu 3 dni roboczych od daty zgłoszenia, </w:t>
      </w:r>
    </w:p>
    <w:p w14:paraId="687D6BD3" w14:textId="77777777" w:rsidR="00CC0941" w:rsidRPr="00EF5D5B" w:rsidRDefault="00CC0941" w:rsidP="00CC0941">
      <w:pPr>
        <w:numPr>
          <w:ilvl w:val="0"/>
          <w:numId w:val="14"/>
        </w:numPr>
        <w:tabs>
          <w:tab w:val="left" w:pos="709"/>
        </w:tabs>
        <w:suppressAutoHyphens/>
        <w:ind w:left="709"/>
        <w:jc w:val="both"/>
        <w:rPr>
          <w:rFonts w:ascii="Tahoma" w:hAnsi="Tahoma" w:cs="Tahoma"/>
          <w:sz w:val="20"/>
          <w:szCs w:val="20"/>
        </w:rPr>
      </w:pPr>
      <w:r w:rsidRPr="00EF5D5B">
        <w:rPr>
          <w:rFonts w:ascii="Tahoma" w:hAnsi="Tahoma" w:cs="Tahoma"/>
          <w:sz w:val="20"/>
          <w:szCs w:val="20"/>
        </w:rPr>
        <w:lastRenderedPageBreak/>
        <w:t xml:space="preserve">informowania pełnomocnika Ubezpieczającego o wykazie dokumentów i/lub informacji niezbędnych do ustalenia odpowiedzialności i wysokości szkody nie później niż w ciągu 7 dni od daty zgłoszenia, </w:t>
      </w:r>
    </w:p>
    <w:p w14:paraId="2E9E7B3C" w14:textId="77777777" w:rsidR="00CC0941" w:rsidRPr="00EF5D5B" w:rsidRDefault="00CC0941" w:rsidP="00CC0941">
      <w:pPr>
        <w:numPr>
          <w:ilvl w:val="0"/>
          <w:numId w:val="14"/>
        </w:numPr>
        <w:tabs>
          <w:tab w:val="left" w:pos="709"/>
        </w:tabs>
        <w:suppressAutoHyphens/>
        <w:ind w:left="709"/>
        <w:jc w:val="both"/>
        <w:rPr>
          <w:rFonts w:ascii="Tahoma" w:hAnsi="Tahoma" w:cs="Tahoma"/>
          <w:sz w:val="20"/>
          <w:szCs w:val="20"/>
        </w:rPr>
      </w:pPr>
      <w:r w:rsidRPr="00EF5D5B">
        <w:rPr>
          <w:rFonts w:ascii="Tahoma" w:hAnsi="Tahoma" w:cs="Tahoma"/>
          <w:sz w:val="20"/>
          <w:szCs w:val="20"/>
        </w:rPr>
        <w:t>udzielanie odpowiedzi w ciągu 3 dni roboczych na pytania dotyczące likwidacji szkód Ubezpieczającego wysyłane przez pełnomocnika Ubezpieczającego,</w:t>
      </w:r>
    </w:p>
    <w:p w14:paraId="10EA70C3" w14:textId="77777777" w:rsidR="00CC0941" w:rsidRPr="00EF5D5B" w:rsidRDefault="00CC0941" w:rsidP="00CC0941">
      <w:pPr>
        <w:numPr>
          <w:ilvl w:val="0"/>
          <w:numId w:val="14"/>
        </w:numPr>
        <w:tabs>
          <w:tab w:val="left" w:pos="709"/>
        </w:tabs>
        <w:suppressAutoHyphens/>
        <w:ind w:left="709"/>
        <w:jc w:val="both"/>
        <w:rPr>
          <w:rFonts w:ascii="Tahoma" w:hAnsi="Tahoma" w:cs="Tahoma"/>
          <w:sz w:val="20"/>
          <w:szCs w:val="20"/>
        </w:rPr>
      </w:pPr>
      <w:r w:rsidRPr="00EF5D5B">
        <w:rPr>
          <w:rFonts w:ascii="Tahoma" w:hAnsi="Tahoma" w:cs="Tahoma"/>
          <w:sz w:val="20"/>
          <w:szCs w:val="20"/>
        </w:rPr>
        <w:t>informowania pełnomocnika Ubezpieczającego o etapie likwidacji szkody nie później niż w ciągu 30 dni od daty zgłoszenia, a w przypadku gdy postępowanie nie może być zakończone w ciągu 30 dni – podanie przyczyny, wskazanie brakujących dokumentów, informacji i wyjaśnień,</w:t>
      </w:r>
    </w:p>
    <w:p w14:paraId="0CF492A7" w14:textId="77777777" w:rsidR="00CC0941" w:rsidRPr="00EF5D5B" w:rsidRDefault="00CC0941" w:rsidP="00CC0941">
      <w:pPr>
        <w:numPr>
          <w:ilvl w:val="0"/>
          <w:numId w:val="14"/>
        </w:numPr>
        <w:tabs>
          <w:tab w:val="left" w:pos="709"/>
        </w:tabs>
        <w:suppressAutoHyphens/>
        <w:ind w:left="709"/>
        <w:jc w:val="both"/>
        <w:rPr>
          <w:rFonts w:ascii="Tahoma" w:hAnsi="Tahoma" w:cs="Tahoma"/>
          <w:sz w:val="20"/>
          <w:szCs w:val="20"/>
        </w:rPr>
      </w:pPr>
      <w:r w:rsidRPr="00EF5D5B">
        <w:rPr>
          <w:rFonts w:ascii="Tahoma" w:hAnsi="Tahoma" w:cs="Tahoma"/>
          <w:sz w:val="20"/>
          <w:szCs w:val="20"/>
        </w:rPr>
        <w:t xml:space="preserve">pisemnego informowania Ubezpieczającego do wiadomości do pełnomocnika Ubezpieczającego o decyzji kończącej postępowanie. </w:t>
      </w:r>
    </w:p>
    <w:p w14:paraId="1DAAD1C8" w14:textId="77777777" w:rsidR="00CC0941" w:rsidRPr="00EF5D5B" w:rsidRDefault="00CC0941" w:rsidP="00CC0941">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Po przyjęciu zgłoszenia szkody Ubezpieczyciel zobowiązuje się w terminie nie później niż 3 dni roboczych od zgłoszenia szkody do uzgodnienia z Ubezpieczającym dogodnego dla obu stron terminu oględzin/wstępnej likwidacji. Termin oględzin/wstępnej likwidacji szkody powinien nastąpić nie później niż w ciągu 7 dni roboczych od daty zgłoszenia szkody lub w innym terminie uzgodnionym z Ubezpieczającym. Ubezpieczyciel zobowiązuje się każdorazowo informować pisemnie (mailowo) pełnomocnika Ubezpieczającego o terminie oględzin/wstępnej likwidacji. W przypadku gdy oględziny/wstępna likwidacja szkody nie odbędą się w terminie 7 dni roboczych od daty zgłoszenia lub w terminie umówionym z Ubezpieczającym, może on przystąpić do usuwania następstw szkody. W takich przypadkach wysokość szkody będzie ustalona na podstawie protokołu sporządzonego przez Ubezpieczającego oraz następujących dokumentów:</w:t>
      </w:r>
    </w:p>
    <w:p w14:paraId="3D3EB994" w14:textId="77777777" w:rsidR="00CC0941" w:rsidRPr="00EF5D5B" w:rsidRDefault="00CC0941" w:rsidP="00CC0941">
      <w:pPr>
        <w:ind w:left="360"/>
        <w:jc w:val="both"/>
        <w:rPr>
          <w:rFonts w:ascii="Tahoma" w:hAnsi="Tahoma" w:cs="Tahoma"/>
          <w:sz w:val="20"/>
          <w:szCs w:val="20"/>
        </w:rPr>
      </w:pPr>
      <w:r w:rsidRPr="00EF5D5B">
        <w:rPr>
          <w:rFonts w:ascii="Tahoma" w:hAnsi="Tahoma" w:cs="Tahoma"/>
          <w:sz w:val="20"/>
          <w:szCs w:val="20"/>
        </w:rPr>
        <w:t xml:space="preserve">- dokument potwierdzający prawo własności, np. kopia faktury zakupu lub kopia wyciągu </w:t>
      </w:r>
      <w:r w:rsidRPr="00EF5D5B">
        <w:rPr>
          <w:rFonts w:ascii="Tahoma" w:hAnsi="Tahoma" w:cs="Tahoma"/>
          <w:sz w:val="20"/>
          <w:szCs w:val="20"/>
        </w:rPr>
        <w:br/>
        <w:t>z ewidencji środków trwałych,</w:t>
      </w:r>
    </w:p>
    <w:p w14:paraId="2A622707" w14:textId="77777777" w:rsidR="00CC0941" w:rsidRPr="00EF5D5B" w:rsidRDefault="00CC0941" w:rsidP="00CC0941">
      <w:pPr>
        <w:ind w:left="360"/>
        <w:jc w:val="both"/>
        <w:rPr>
          <w:rFonts w:ascii="Tahoma" w:hAnsi="Tahoma" w:cs="Tahoma"/>
          <w:sz w:val="20"/>
          <w:szCs w:val="20"/>
        </w:rPr>
      </w:pPr>
      <w:r w:rsidRPr="00EF5D5B">
        <w:rPr>
          <w:rFonts w:ascii="Tahoma" w:hAnsi="Tahoma" w:cs="Tahoma"/>
          <w:sz w:val="20"/>
          <w:szCs w:val="20"/>
        </w:rPr>
        <w:t xml:space="preserve">- dokument potwierdzający wysokość szkody, np. kosztorys lub faktura </w:t>
      </w:r>
      <w:r w:rsidRPr="00EF5D5B">
        <w:rPr>
          <w:rFonts w:ascii="Tahoma" w:hAnsi="Tahoma" w:cs="Tahoma"/>
          <w:bCs/>
          <w:sz w:val="20"/>
          <w:szCs w:val="20"/>
        </w:rPr>
        <w:t>wraz z dokumentacją fotograficzną ukazującą rozmiar szkody.</w:t>
      </w:r>
    </w:p>
    <w:p w14:paraId="127FFD3B" w14:textId="77777777" w:rsidR="00CC0941" w:rsidRPr="00EF5D5B" w:rsidRDefault="00CC0941" w:rsidP="00CC0941">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Ubezpieczyciel nie będzie uzależniał wypłaty odszkodowania za szkody w mieniu Ubezpieczającego powstałych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Ubezpieczyciela za daną szkodę.</w:t>
      </w:r>
    </w:p>
    <w:p w14:paraId="53227110" w14:textId="77777777" w:rsidR="00CC0941" w:rsidRPr="00EF5D5B" w:rsidRDefault="00CC0941" w:rsidP="00CC0941">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W przypadku uznania odpowiedzialności za szkodę w mieniu Ubezpieczającego, Ubezpieczyciel wypłaca odszkodowanie w terminie 30 dni od dnia zgłoszenia szkody, a w przypadku gdy wyjaśnienie w tym terminie okoliczności niezbędnych do ustalenia odpowiedzialności Ubezpieczyciela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Ubezpieczyciel, a które maja wpływ na ustalenie wysokości szkody lub odpowiedzialności za szkodę oraz gdy ustalenie odpowiedzialności Ubezpieczyciela albo wysokości należnego odszkodowania zależy od toczącego się postępowania karnego lub cywilnego – dotyczy ubezpieczeń dobrowolnych.</w:t>
      </w:r>
    </w:p>
    <w:p w14:paraId="6B58483A" w14:textId="77777777" w:rsidR="00CC0941" w:rsidRPr="00EF5D5B" w:rsidRDefault="00CC0941" w:rsidP="00CC0941">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W przypadku uznania odpowiedzialności za szkodę w mieniu Ubezpieczającego Ubezpieczyciel zobowiązuje się do wypłaty kwoty bezspornej odszkodowania na rzecz Ubezpieczającego w terminie 30 dni od zgłoszenia szkody, zgodnie z art. 817 k.c.</w:t>
      </w:r>
    </w:p>
    <w:p w14:paraId="34D7DBF9" w14:textId="77777777" w:rsidR="00CC0941" w:rsidRPr="00EF5D5B" w:rsidRDefault="00CC0941" w:rsidP="00CC0941">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Ubezpieczyciel rozpatrzy reklamacje (odwołanie) złożoną przez Ubezpieczającego/Ubezpieczonego lub za pośrednictwem pełnomocnika Ubezpieczającego/Ubezpieczonego w ciągu 30 dni od jej otrzymania. W szczególnie skomplikowanych przypadkach, uniemożliwiających rozpatrzenie reklamacji i udzielenie odpowiedzi w terminie 30 dni, Ubezpieczyciel przed upływem ww. terminu wyjaśnia Ubezpieczającemu/Ubezpieczonemu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81E9F85" w14:textId="77777777" w:rsidR="00CC0941" w:rsidRPr="00EF5D5B" w:rsidRDefault="00CC0941" w:rsidP="00CC0941">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Jeżeli Ubezpieczyciel nie udzieli odpowiedzi na reklamację (odwołanie) w terminach, o których mowa w ust. 6 uważa się, że uznał on reklamację.</w:t>
      </w:r>
    </w:p>
    <w:p w14:paraId="29DA96C5" w14:textId="77777777" w:rsidR="00CC0941" w:rsidRPr="00EF5D5B" w:rsidRDefault="00CC0941" w:rsidP="00CC0941">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 xml:space="preserve">W przypadku kontaktów Ubezpieczyciala z pełnomocnikiem Ubezpieczającego dopuszczalna jest forma kontaktowania za pośrednictwem poczty elektronicznej pod adresem: </w:t>
      </w:r>
      <w:hyperlink r:id="rId16" w:history="1">
        <w:r w:rsidRPr="00EF5D5B">
          <w:rPr>
            <w:rStyle w:val="Hipercze"/>
            <w:rFonts w:ascii="Tahoma" w:hAnsi="Tahoma" w:cs="Tahoma"/>
            <w:sz w:val="20"/>
            <w:szCs w:val="20"/>
          </w:rPr>
          <w:t>szkody@maximus-broker.pl</w:t>
        </w:r>
      </w:hyperlink>
      <w:r w:rsidRPr="00EF5D5B">
        <w:rPr>
          <w:rFonts w:ascii="Tahoma" w:hAnsi="Tahoma" w:cs="Tahoma"/>
          <w:sz w:val="20"/>
          <w:szCs w:val="20"/>
        </w:rPr>
        <w:t>.</w:t>
      </w:r>
    </w:p>
    <w:p w14:paraId="41D6DB28" w14:textId="77777777" w:rsidR="00CC0941" w:rsidRPr="00EF5D5B" w:rsidRDefault="00CC0941" w:rsidP="00CC0941">
      <w:pPr>
        <w:numPr>
          <w:ilvl w:val="0"/>
          <w:numId w:val="15"/>
        </w:numPr>
        <w:tabs>
          <w:tab w:val="left" w:pos="284"/>
        </w:tabs>
        <w:suppressAutoHyphens/>
        <w:ind w:left="284"/>
        <w:jc w:val="both"/>
        <w:rPr>
          <w:rFonts w:ascii="Tahoma" w:hAnsi="Tahoma" w:cs="Tahoma"/>
          <w:color w:val="FF0000"/>
          <w:sz w:val="20"/>
          <w:szCs w:val="20"/>
        </w:rPr>
      </w:pPr>
      <w:r w:rsidRPr="00EF5D5B">
        <w:rPr>
          <w:rFonts w:ascii="Tahoma" w:hAnsi="Tahoma" w:cs="Tahoma"/>
          <w:sz w:val="20"/>
          <w:szCs w:val="20"/>
        </w:rPr>
        <w:t xml:space="preserve">Ubezpieczyciel oświadcza, iż do rozpatrzenia roszczeń wystarczające są kopie dokumentów przesyłane w formie elektronicznej e-mailem lub faksem (nie będzie wymagane przesyłanie </w:t>
      </w:r>
      <w:r w:rsidRPr="00EF5D5B">
        <w:rPr>
          <w:rFonts w:ascii="Tahoma" w:hAnsi="Tahoma" w:cs="Tahoma"/>
          <w:sz w:val="20"/>
          <w:szCs w:val="20"/>
        </w:rPr>
        <w:lastRenderedPageBreak/>
        <w:t>oryginałów dokumentów). Niniejszy zapis nie dotyczy szkód osobowych oraz szkód kradzieżowych w ubezpieczeniu autocasco, gdzie Ubezpieczyciel może wymagać od poszkodowanego oryginału dokumentów.</w:t>
      </w:r>
    </w:p>
    <w:p w14:paraId="6AA27455" w14:textId="77777777" w:rsidR="00CC0941" w:rsidRPr="00EF5D5B" w:rsidRDefault="00CC0941" w:rsidP="00CC0941">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Ubezpieczyciel oświadcza, że wszelkie wypłaty dla Ubezpieczającego (podmiotów ubezpieczonych w ramach niniejszego programu ubezpieczenia) nie mogącego dokonać rozliczenia podatku VAT, będą przyznawane w wartości brutto w wysokości zgodnej z Ustawą o podatku od towarów i usług, również w przypadkach ustalania wartości szkody na podstawie kosztorysu.</w:t>
      </w:r>
    </w:p>
    <w:p w14:paraId="7555C2CF" w14:textId="77777777" w:rsidR="00CC0941" w:rsidRPr="00EF5D5B" w:rsidRDefault="00CC0941" w:rsidP="00CC0941">
      <w:pPr>
        <w:numPr>
          <w:ilvl w:val="0"/>
          <w:numId w:val="15"/>
        </w:numPr>
        <w:tabs>
          <w:tab w:val="left" w:pos="284"/>
        </w:tabs>
        <w:suppressAutoHyphens/>
        <w:ind w:left="284"/>
        <w:jc w:val="both"/>
        <w:rPr>
          <w:rFonts w:ascii="Tahoma" w:hAnsi="Tahoma" w:cs="Tahoma"/>
          <w:sz w:val="20"/>
          <w:szCs w:val="20"/>
        </w:rPr>
      </w:pPr>
      <w:r w:rsidRPr="00EF5D5B">
        <w:rPr>
          <w:rFonts w:ascii="Tahoma" w:hAnsi="Tahoma" w:cs="Tahoma"/>
          <w:sz w:val="20"/>
          <w:szCs w:val="20"/>
        </w:rPr>
        <w:t>Ubezpieczyciel zobowiązuje się do przesyłania raportu szkodowego raz na pół roku do pełnomocnika Ubezpieczającego na jego pisemną prośbę.</w:t>
      </w:r>
    </w:p>
    <w:p w14:paraId="761F688C" w14:textId="77777777" w:rsidR="00CC0941" w:rsidRPr="00EF5D5B" w:rsidRDefault="00CC0941" w:rsidP="00CC0941">
      <w:pPr>
        <w:jc w:val="center"/>
        <w:rPr>
          <w:rFonts w:ascii="Tahoma" w:hAnsi="Tahoma" w:cs="Tahoma"/>
          <w:sz w:val="20"/>
          <w:szCs w:val="20"/>
          <w:highlight w:val="yellow"/>
        </w:rPr>
      </w:pPr>
    </w:p>
    <w:p w14:paraId="2DFAABAF"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5</w:t>
      </w:r>
    </w:p>
    <w:p w14:paraId="04DC566D" w14:textId="58862184" w:rsidR="00CC0941" w:rsidRPr="00EF5D5B" w:rsidRDefault="00CC0941" w:rsidP="00CC0941">
      <w:pPr>
        <w:pStyle w:val="Tekstpodstawowywcity"/>
        <w:ind w:left="0"/>
        <w:rPr>
          <w:rFonts w:ascii="Tahoma" w:hAnsi="Tahoma" w:cs="Tahoma"/>
          <w:b/>
          <w:sz w:val="20"/>
          <w:szCs w:val="20"/>
        </w:rPr>
      </w:pPr>
      <w:r w:rsidRPr="00EF5D5B">
        <w:rPr>
          <w:rFonts w:ascii="Tahoma" w:hAnsi="Tahoma" w:cs="Tahoma"/>
          <w:sz w:val="20"/>
          <w:szCs w:val="20"/>
        </w:rPr>
        <w:t xml:space="preserve">Za udzieloną ochronę Ubezpieczający zapłaci składkę ubezpieczeniową w łącznej wysokości ................................................. zł (słownie złotych ...........................), </w:t>
      </w:r>
    </w:p>
    <w:p w14:paraId="13EC358B" w14:textId="77777777" w:rsidR="00CC0941" w:rsidRPr="00EF5D5B" w:rsidRDefault="00CC0941" w:rsidP="00CC0941">
      <w:pPr>
        <w:pStyle w:val="Tekstpodstawowywcity"/>
        <w:ind w:left="0"/>
        <w:jc w:val="center"/>
        <w:rPr>
          <w:rFonts w:ascii="Tahoma" w:hAnsi="Tahoma" w:cs="Tahoma"/>
          <w:b/>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6</w:t>
      </w:r>
    </w:p>
    <w:p w14:paraId="04A19761" w14:textId="2CC0B2B9" w:rsidR="00CC0941" w:rsidRPr="00EF5D5B" w:rsidRDefault="00CC0941" w:rsidP="00CC0941">
      <w:pPr>
        <w:jc w:val="both"/>
        <w:rPr>
          <w:rFonts w:ascii="Tahoma" w:hAnsi="Tahoma" w:cs="Tahoma"/>
          <w:sz w:val="20"/>
          <w:szCs w:val="20"/>
        </w:rPr>
      </w:pPr>
      <w:r w:rsidRPr="00EF5D5B">
        <w:rPr>
          <w:rFonts w:ascii="Tahoma" w:hAnsi="Tahoma" w:cs="Tahoma"/>
          <w:sz w:val="20"/>
          <w:szCs w:val="20"/>
        </w:rPr>
        <w:t>Ubezpieczający zapłaci składkę ubezpieczeniową zgodnie z poniższym harmonogramem:………………</w:t>
      </w:r>
    </w:p>
    <w:p w14:paraId="19AE1DDE"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7</w:t>
      </w:r>
    </w:p>
    <w:p w14:paraId="47BC8D7D"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 xml:space="preserve">W obsłudze ubezpieczeń zawartych na podstawie niniejszej umowy pośredniczyć będzie Broker ubezpieczeniowy Ubezpieczającego – Maximus Broker sp.  z o.o. wynagradzany prowizyjnie przez Ubezpieczyciela według zwyczajowo przyjętych stawek za cały okres ubezpieczenia wynikający </w:t>
      </w:r>
      <w:r w:rsidRPr="00EF5D5B">
        <w:rPr>
          <w:rFonts w:ascii="Tahoma" w:hAnsi="Tahoma" w:cs="Tahoma"/>
          <w:sz w:val="20"/>
          <w:szCs w:val="20"/>
        </w:rPr>
        <w:br/>
        <w:t>z niniejszej umowy.</w:t>
      </w:r>
    </w:p>
    <w:p w14:paraId="278CC4F6"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8</w:t>
      </w:r>
    </w:p>
    <w:p w14:paraId="5E6CCEF5"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 xml:space="preserve">W zawartych na podstawie umowy generalnej umowach ubezpieczenia zastosowanie będą miały  następujące  wysokości   </w:t>
      </w:r>
      <w:r w:rsidRPr="00EF5D5B">
        <w:rPr>
          <w:rFonts w:ascii="Tahoma" w:hAnsi="Tahoma" w:cs="Tahoma"/>
          <w:bCs/>
          <w:sz w:val="20"/>
          <w:szCs w:val="20"/>
        </w:rPr>
        <w:t>franszyz i udziałów własnych</w:t>
      </w:r>
      <w:r w:rsidRPr="00EF5D5B">
        <w:rPr>
          <w:rFonts w:ascii="Tahoma" w:hAnsi="Tahoma" w:cs="Tahoma"/>
          <w:sz w:val="20"/>
          <w:szCs w:val="20"/>
        </w:rPr>
        <w:t>:</w:t>
      </w:r>
    </w:p>
    <w:p w14:paraId="0F4C72AF" w14:textId="77777777" w:rsidR="00CC0941" w:rsidRPr="00EF5D5B" w:rsidRDefault="00CC0941" w:rsidP="00CC0941">
      <w:pPr>
        <w:numPr>
          <w:ilvl w:val="0"/>
          <w:numId w:val="11"/>
        </w:numPr>
        <w:jc w:val="both"/>
        <w:rPr>
          <w:rFonts w:ascii="Tahoma" w:hAnsi="Tahoma" w:cs="Tahoma"/>
          <w:sz w:val="20"/>
          <w:szCs w:val="20"/>
        </w:rPr>
      </w:pPr>
      <w:r w:rsidRPr="00EF5D5B">
        <w:rPr>
          <w:rFonts w:ascii="Tahoma" w:hAnsi="Tahoma" w:cs="Tahoma"/>
          <w:sz w:val="20"/>
          <w:szCs w:val="20"/>
        </w:rPr>
        <w:t>Ubezpieczenie autocasco - ………………………………….</w:t>
      </w:r>
    </w:p>
    <w:p w14:paraId="02D869B6" w14:textId="77777777" w:rsidR="00CC0941" w:rsidRPr="00EF5D5B" w:rsidRDefault="00CC0941" w:rsidP="00CC0941">
      <w:pPr>
        <w:ind w:left="645"/>
        <w:jc w:val="both"/>
        <w:rPr>
          <w:rFonts w:ascii="Tahoma" w:hAnsi="Tahoma" w:cs="Tahoma"/>
          <w:color w:val="FF0000"/>
          <w:sz w:val="20"/>
          <w:szCs w:val="20"/>
        </w:rPr>
      </w:pPr>
    </w:p>
    <w:p w14:paraId="435C1F31"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t>§ 9</w:t>
      </w:r>
    </w:p>
    <w:p w14:paraId="40257DDC"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 xml:space="preserve">W sprawach nieuregulowanych niniejszą umową, programem i ofertą Ubezpieczyciela, zastosowanie mają przepisy Ustawy z dnia 23 kwietnia 1964 r. - Kodeks cywilny (Dz.U. z 2020 r., poz. 1740) zwany dalej Kodeksem cywilnym, Ustawy z dnia 11 września 2015 r. o działalności ubezpieczeniowej i reasekuracyjnej (Dz. U. z 2020 r. poz. 895 z późn. zm), Ustawy z dnia 15 grudnia 2017 r. o dystrybucji ubezpieczeń (Dz.U. z 2019 r. poz. 1881), Ustawy z dnia 22 maja 2003 r. o ubezpieczeniach obowiązkowych, Ubezpieczeniowym Funduszu Gwarancyjnym i Polskim Biurze Ubezpieczeń Komunikacyjnych </w:t>
      </w:r>
      <w:bookmarkStart w:id="2" w:name="_Hlk55226991"/>
      <w:r w:rsidRPr="00EF5D5B">
        <w:rPr>
          <w:rFonts w:ascii="Tahoma" w:hAnsi="Tahoma" w:cs="Tahoma"/>
          <w:sz w:val="20"/>
          <w:szCs w:val="20"/>
        </w:rPr>
        <w:t xml:space="preserve">(Dz.U. z 2019 r. poz. 2214 z późn. zm.) </w:t>
      </w:r>
      <w:bookmarkEnd w:id="2"/>
      <w:r w:rsidRPr="00EF5D5B">
        <w:rPr>
          <w:rFonts w:ascii="Tahoma" w:hAnsi="Tahoma" w:cs="Tahoma"/>
          <w:sz w:val="20"/>
          <w:szCs w:val="20"/>
        </w:rPr>
        <w:t>oraz postanowienia OWU tj.:</w:t>
      </w:r>
    </w:p>
    <w:p w14:paraId="795A3058"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1.   Owu ..............................................................................................................</w:t>
      </w:r>
    </w:p>
    <w:p w14:paraId="13FD8E7E"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2.   Owu ..............................................................................................................</w:t>
      </w:r>
    </w:p>
    <w:p w14:paraId="01502842"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3.   Owu ..............................................................................................................</w:t>
      </w:r>
    </w:p>
    <w:p w14:paraId="7B250D17" w14:textId="77777777" w:rsidR="00CC0941" w:rsidRPr="00EF5D5B" w:rsidRDefault="00CC0941" w:rsidP="00CC0941">
      <w:pPr>
        <w:jc w:val="center"/>
        <w:rPr>
          <w:rFonts w:ascii="Tahoma" w:hAnsi="Tahoma" w:cs="Tahoma"/>
          <w:sz w:val="20"/>
          <w:szCs w:val="20"/>
        </w:rPr>
      </w:pPr>
    </w:p>
    <w:p w14:paraId="5774367F"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10</w:t>
      </w:r>
    </w:p>
    <w:p w14:paraId="205B975B" w14:textId="77777777" w:rsidR="00CC0941" w:rsidRPr="00EF5D5B" w:rsidRDefault="00CC0941" w:rsidP="00CC0941">
      <w:pPr>
        <w:ind w:left="426" w:right="10" w:hanging="426"/>
        <w:jc w:val="both"/>
        <w:rPr>
          <w:rFonts w:ascii="Tahoma" w:hAnsi="Tahoma" w:cs="Tahoma"/>
          <w:color w:val="000000"/>
          <w:sz w:val="20"/>
          <w:szCs w:val="20"/>
          <w:lang w:eastAsia="ja-JP"/>
        </w:rPr>
      </w:pPr>
      <w:r w:rsidRPr="00EF5D5B">
        <w:rPr>
          <w:rFonts w:ascii="Tahoma" w:hAnsi="Tahoma" w:cs="Tahoma"/>
          <w:color w:val="000000"/>
          <w:sz w:val="20"/>
          <w:szCs w:val="20"/>
          <w:lang w:eastAsia="ja-JP"/>
        </w:rPr>
        <w:t xml:space="preserve">Ubezpieczającemu przysługuje prawo wypowiedzenia Umowy w trybie natychmiastowym </w:t>
      </w:r>
      <w:r w:rsidRPr="00EF5D5B">
        <w:rPr>
          <w:rFonts w:ascii="Tahoma" w:hAnsi="Tahoma" w:cs="Tahoma"/>
          <w:color w:val="000000"/>
          <w:sz w:val="20"/>
          <w:szCs w:val="20"/>
          <w:lang w:eastAsia="ja-JP"/>
        </w:rPr>
        <w:br/>
        <w:t>w następujących okolicznościach:</w:t>
      </w:r>
    </w:p>
    <w:p w14:paraId="74CA4324" w14:textId="77777777" w:rsidR="00CC0941" w:rsidRPr="00EF5D5B" w:rsidRDefault="00CC0941" w:rsidP="00CC0941">
      <w:pPr>
        <w:ind w:left="454" w:right="10"/>
        <w:jc w:val="both"/>
        <w:rPr>
          <w:rFonts w:ascii="Tahoma" w:hAnsi="Tahoma" w:cs="Tahoma"/>
          <w:color w:val="000000"/>
          <w:sz w:val="20"/>
          <w:szCs w:val="20"/>
          <w:lang w:eastAsia="ja-JP"/>
        </w:rPr>
      </w:pPr>
      <w:r w:rsidRPr="00EF5D5B">
        <w:rPr>
          <w:rFonts w:ascii="Tahoma" w:hAnsi="Tahoma" w:cs="Tahoma"/>
          <w:color w:val="000000"/>
          <w:sz w:val="20"/>
          <w:szCs w:val="20"/>
          <w:lang w:eastAsia="ja-JP"/>
        </w:rPr>
        <w:t>1) zostanie ogłoszona upadłość Ubezpieczyciela lub zostanie otwarta likwidacja przedsiębiorstwa Ubezpieczyciela;</w:t>
      </w:r>
    </w:p>
    <w:p w14:paraId="0E7EA80E" w14:textId="77777777" w:rsidR="00CC0941" w:rsidRPr="00EF5D5B" w:rsidRDefault="00CC0941" w:rsidP="00CC0941">
      <w:pPr>
        <w:ind w:left="454" w:right="10"/>
        <w:jc w:val="both"/>
        <w:rPr>
          <w:rFonts w:ascii="Tahoma" w:hAnsi="Tahoma" w:cs="Tahoma"/>
          <w:color w:val="000000"/>
          <w:sz w:val="20"/>
          <w:szCs w:val="20"/>
          <w:lang w:eastAsia="ja-JP"/>
        </w:rPr>
      </w:pPr>
      <w:r w:rsidRPr="00EF5D5B">
        <w:rPr>
          <w:rFonts w:ascii="Tahoma" w:hAnsi="Tahoma" w:cs="Tahoma"/>
          <w:color w:val="000000"/>
          <w:sz w:val="20"/>
          <w:szCs w:val="20"/>
          <w:lang w:eastAsia="ja-JP"/>
        </w:rPr>
        <w:t>2) zostanie wydany nakaz zajęcia całości lub istotnej części majątku Ubezpieczyciela;</w:t>
      </w:r>
    </w:p>
    <w:p w14:paraId="2C01CAD3" w14:textId="77777777" w:rsidR="00CC0941" w:rsidRPr="00EF5D5B" w:rsidRDefault="00CC0941" w:rsidP="00CC0941">
      <w:pPr>
        <w:ind w:left="454" w:right="10"/>
        <w:jc w:val="both"/>
        <w:rPr>
          <w:rFonts w:ascii="Tahoma" w:hAnsi="Tahoma" w:cs="Tahoma"/>
          <w:color w:val="000000"/>
          <w:sz w:val="20"/>
          <w:szCs w:val="20"/>
          <w:lang w:eastAsia="ja-JP"/>
        </w:rPr>
      </w:pPr>
      <w:r w:rsidRPr="00EF5D5B">
        <w:rPr>
          <w:rFonts w:ascii="Tahoma" w:hAnsi="Tahoma" w:cs="Tahoma"/>
          <w:color w:val="000000"/>
          <w:sz w:val="20"/>
          <w:szCs w:val="20"/>
          <w:lang w:eastAsia="ja-JP"/>
        </w:rPr>
        <w:t>3) Ubezpieczyciel przerwał realizację zamówienia, nie informując o tym pisemnie Ubezpieczającego, i przerwa ta trwa dłużej niż 30 dni.</w:t>
      </w:r>
    </w:p>
    <w:p w14:paraId="5BCEBACC" w14:textId="77777777" w:rsidR="00CC0941" w:rsidRPr="00EF5D5B" w:rsidRDefault="00CC0941" w:rsidP="00CC0941">
      <w:pPr>
        <w:pStyle w:val="Akapitzlist"/>
        <w:numPr>
          <w:ilvl w:val="0"/>
          <w:numId w:val="19"/>
        </w:numPr>
        <w:ind w:right="10"/>
        <w:contextualSpacing/>
        <w:jc w:val="both"/>
        <w:rPr>
          <w:rFonts w:ascii="Tahoma" w:hAnsi="Tahoma" w:cs="Tahoma"/>
          <w:color w:val="000000"/>
          <w:lang w:eastAsia="ja-JP"/>
        </w:rPr>
      </w:pPr>
      <w:r w:rsidRPr="00EF5D5B">
        <w:rPr>
          <w:rFonts w:ascii="Tahoma" w:hAnsi="Tahoma" w:cs="Tahoma"/>
          <w:color w:val="000000"/>
          <w:lang w:eastAsia="ja-JP"/>
        </w:rPr>
        <w:t>W przypadkach opisanych w ust. 1 Ubezpieczyciel może żądać od Ubezpieczającego wyłącznie wynagrodzenia z tytułu wykonania części Umowy (proporcjonalnie do okresu udzielanej ochrony ubezpieczeniowej).</w:t>
      </w:r>
    </w:p>
    <w:p w14:paraId="24E0FC27" w14:textId="77777777" w:rsidR="00CC0941" w:rsidRPr="00EF5D5B" w:rsidRDefault="00CC0941" w:rsidP="00CC0941">
      <w:pPr>
        <w:pStyle w:val="Akapitzlist"/>
        <w:numPr>
          <w:ilvl w:val="0"/>
          <w:numId w:val="19"/>
        </w:numPr>
        <w:ind w:right="10"/>
        <w:contextualSpacing/>
        <w:jc w:val="both"/>
        <w:rPr>
          <w:rFonts w:ascii="Tahoma" w:hAnsi="Tahoma" w:cs="Tahoma"/>
          <w:color w:val="000000"/>
          <w:lang w:eastAsia="ja-JP"/>
        </w:rPr>
      </w:pPr>
      <w:r w:rsidRPr="00EF5D5B">
        <w:rPr>
          <w:rFonts w:ascii="Tahoma" w:hAnsi="Tahoma" w:cs="Tahoma"/>
        </w:rPr>
        <w:t>Wypowiedzenie umowy powinno nastąpić w formie pisemnej pod rygorem nieważności takiego oświadczenia i powinno zawierać uzasadnienie.</w:t>
      </w:r>
    </w:p>
    <w:p w14:paraId="6636280D" w14:textId="77777777" w:rsidR="00CC0941" w:rsidRPr="00EF5D5B" w:rsidRDefault="00CC0941" w:rsidP="00CC0941">
      <w:pPr>
        <w:jc w:val="center"/>
        <w:rPr>
          <w:rFonts w:ascii="Tahoma" w:hAnsi="Tahoma" w:cs="Tahoma"/>
          <w:sz w:val="20"/>
          <w:szCs w:val="20"/>
        </w:rPr>
      </w:pPr>
    </w:p>
    <w:p w14:paraId="46AB6A4A"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11</w:t>
      </w:r>
    </w:p>
    <w:p w14:paraId="3919847B" w14:textId="77777777" w:rsidR="00CC0941" w:rsidRPr="00EF5D5B" w:rsidRDefault="00CC0941" w:rsidP="00CC0941">
      <w:pPr>
        <w:ind w:right="-1"/>
        <w:jc w:val="both"/>
        <w:rPr>
          <w:rFonts w:ascii="Tahoma" w:hAnsi="Tahoma" w:cs="Tahoma"/>
          <w:sz w:val="20"/>
          <w:szCs w:val="20"/>
        </w:rPr>
      </w:pPr>
      <w:r w:rsidRPr="00EF5D5B">
        <w:rPr>
          <w:rFonts w:ascii="Tahoma" w:hAnsi="Tahoma" w:cs="Tahoma"/>
          <w:sz w:val="20"/>
          <w:szCs w:val="20"/>
        </w:rPr>
        <w:t>1. Ubezpieczający przewiduje możliwość wprowadzenia następujących zmian w niniejszej umowie generalnej w stosunku do treści oferty, na podstawie której dokonano wyboru Ubezpieczyciela:</w:t>
      </w:r>
    </w:p>
    <w:p w14:paraId="22FC363B" w14:textId="77777777" w:rsidR="00CC0941" w:rsidRPr="00EF5D5B" w:rsidRDefault="00CC0941" w:rsidP="00CC0941">
      <w:pPr>
        <w:numPr>
          <w:ilvl w:val="0"/>
          <w:numId w:val="16"/>
        </w:numPr>
        <w:ind w:right="-1"/>
        <w:jc w:val="both"/>
        <w:rPr>
          <w:rFonts w:ascii="Tahoma" w:hAnsi="Tahoma" w:cs="Tahoma"/>
          <w:sz w:val="20"/>
          <w:szCs w:val="20"/>
        </w:rPr>
      </w:pPr>
      <w:r w:rsidRPr="00EF5D5B">
        <w:rPr>
          <w:rFonts w:ascii="Tahoma" w:hAnsi="Tahoma" w:cs="Tahoma"/>
          <w:sz w:val="20"/>
          <w:szCs w:val="20"/>
        </w:rPr>
        <w:t xml:space="preserve">zmiany terminów płatności, wysokości i liczby rat składki – taka zmiana zostanie dokonana, bez dodatkowej zwyżki składki, na pisemny wniosek Ubezpieczającego złożony przed upływem </w:t>
      </w:r>
      <w:r w:rsidRPr="00EF5D5B">
        <w:rPr>
          <w:rFonts w:ascii="Tahoma" w:hAnsi="Tahoma" w:cs="Tahoma"/>
          <w:sz w:val="20"/>
          <w:szCs w:val="20"/>
        </w:rPr>
        <w:lastRenderedPageBreak/>
        <w:t>terminu płatności składki przewidzianym w umowie oraz dokumentach ubezpieczenia po uprzedniej zgodzie Ubezpieczyciela;</w:t>
      </w:r>
    </w:p>
    <w:p w14:paraId="40B93D37" w14:textId="77777777" w:rsidR="00CC0941" w:rsidRPr="00EF5D5B" w:rsidRDefault="00CC0941" w:rsidP="00CC0941">
      <w:pPr>
        <w:numPr>
          <w:ilvl w:val="0"/>
          <w:numId w:val="16"/>
        </w:numPr>
        <w:ind w:right="-1"/>
        <w:jc w:val="both"/>
        <w:rPr>
          <w:rFonts w:ascii="Tahoma" w:hAnsi="Tahoma" w:cs="Tahoma"/>
          <w:sz w:val="20"/>
          <w:szCs w:val="20"/>
        </w:rPr>
      </w:pPr>
      <w:r w:rsidRPr="00EF5D5B">
        <w:rPr>
          <w:rFonts w:ascii="Tahoma" w:hAnsi="Tahoma" w:cs="Tahoma"/>
          <w:sz w:val="20"/>
          <w:szCs w:val="20"/>
        </w:rPr>
        <w:t>zmiany wysokości składki w ubezpieczeniach komunikacyjnych w przypadku zmiany sumy ubezpieczenia w ubezpieczeniu autocasco oraz w przypadku ubezpieczenia pojazdów nabywanych przez Ubezpieczającego/Ubezpieczonego w trakcie trwania niniejszej umowy generalnej oraz sprzedaży lub likwidacji pojazdów przez Ubezpieczającego/Ubezpieczonego</w:t>
      </w:r>
      <w:r w:rsidRPr="00EF5D5B">
        <w:rPr>
          <w:rFonts w:ascii="Tahoma" w:hAnsi="Tahoma" w:cs="Tahoma"/>
          <w:sz w:val="20"/>
          <w:szCs w:val="20"/>
        </w:rPr>
        <w:br/>
        <w:t>i zmiany posiadacza pojazdów w tym okresie. Składka będzie rozliczna zgodnie z zapisami klauzuli warunków i taryf;</w:t>
      </w:r>
    </w:p>
    <w:p w14:paraId="1D6E4146" w14:textId="77777777" w:rsidR="00CC0941" w:rsidRPr="00EF5D5B" w:rsidRDefault="00CC0941" w:rsidP="00CC0941">
      <w:pPr>
        <w:numPr>
          <w:ilvl w:val="0"/>
          <w:numId w:val="16"/>
        </w:numPr>
        <w:ind w:right="-1"/>
        <w:jc w:val="both"/>
        <w:rPr>
          <w:rFonts w:ascii="Tahoma" w:hAnsi="Tahoma" w:cs="Tahoma"/>
          <w:sz w:val="20"/>
          <w:szCs w:val="20"/>
        </w:rPr>
      </w:pPr>
      <w:r w:rsidRPr="00EF5D5B">
        <w:rPr>
          <w:rFonts w:ascii="Tahoma" w:hAnsi="Tahoma" w:cs="Tahoma"/>
          <w:sz w:val="20"/>
          <w:szCs w:val="20"/>
        </w:rPr>
        <w:t>zmiany dotyczące liczby jednostek Ubezpieczającego (Ubezpieczonych) podlegających ubezpieczeniu i ich formy prawnej - w przypadku:</w:t>
      </w:r>
    </w:p>
    <w:p w14:paraId="29CAC930" w14:textId="77777777" w:rsidR="00CC0941" w:rsidRPr="00EF5D5B" w:rsidRDefault="00CC0941" w:rsidP="00CC0941">
      <w:pPr>
        <w:numPr>
          <w:ilvl w:val="0"/>
          <w:numId w:val="17"/>
        </w:numPr>
        <w:ind w:right="-1"/>
        <w:jc w:val="both"/>
        <w:rPr>
          <w:rFonts w:ascii="Tahoma" w:hAnsi="Tahoma" w:cs="Tahoma"/>
          <w:sz w:val="20"/>
          <w:szCs w:val="20"/>
        </w:rPr>
      </w:pPr>
      <w:r w:rsidRPr="00EF5D5B">
        <w:rPr>
          <w:rFonts w:ascii="Tahoma" w:hAnsi="Tahoma" w:cs="Tahoma"/>
          <w:sz w:val="20"/>
          <w:szCs w:val="20"/>
        </w:rPr>
        <w:t>powstania nowych jednostek/osób prawnych (w wyniku utworzenia, połączenia lub wyodrębniania) - składka będzie rozliczna bądź naliczana zgodnie z, określonymi w programie ubezpieczenia, zapisami klauzuli warunków i taryf;</w:t>
      </w:r>
    </w:p>
    <w:p w14:paraId="6394F719" w14:textId="77777777" w:rsidR="00CC0941" w:rsidRPr="00EF5D5B" w:rsidRDefault="00CC0941" w:rsidP="00CC0941">
      <w:pPr>
        <w:numPr>
          <w:ilvl w:val="0"/>
          <w:numId w:val="17"/>
        </w:numPr>
        <w:tabs>
          <w:tab w:val="num" w:pos="1134"/>
        </w:tabs>
        <w:ind w:left="993" w:right="-1" w:hanging="284"/>
        <w:jc w:val="both"/>
        <w:rPr>
          <w:rFonts w:ascii="Tahoma" w:hAnsi="Tahoma" w:cs="Tahoma"/>
          <w:sz w:val="20"/>
          <w:szCs w:val="20"/>
        </w:rPr>
      </w:pPr>
      <w:r w:rsidRPr="00EF5D5B">
        <w:rPr>
          <w:rFonts w:ascii="Tahoma" w:hAnsi="Tahoma" w:cs="Tahoma"/>
          <w:sz w:val="20"/>
          <w:szCs w:val="20"/>
        </w:rPr>
        <w:t xml:space="preserve">przekształcenia jednostki/osoby prawnej – warunki ubezpieczenia będą nie gorsze jak dla jednostki/osoby prawnej pierwotnej;  </w:t>
      </w:r>
    </w:p>
    <w:p w14:paraId="64D870EB" w14:textId="77777777" w:rsidR="00CC0941" w:rsidRPr="00EF5D5B" w:rsidRDefault="00CC0941" w:rsidP="00CC0941">
      <w:pPr>
        <w:numPr>
          <w:ilvl w:val="0"/>
          <w:numId w:val="17"/>
        </w:numPr>
        <w:tabs>
          <w:tab w:val="num" w:pos="1134"/>
        </w:tabs>
        <w:ind w:right="-1"/>
        <w:jc w:val="both"/>
        <w:rPr>
          <w:rFonts w:ascii="Tahoma" w:hAnsi="Tahoma" w:cs="Tahoma"/>
          <w:sz w:val="20"/>
          <w:szCs w:val="20"/>
        </w:rPr>
      </w:pPr>
      <w:r w:rsidRPr="00EF5D5B">
        <w:rPr>
          <w:rFonts w:ascii="Tahoma" w:hAnsi="Tahoma" w:cs="Tahoma"/>
          <w:sz w:val="20"/>
          <w:szCs w:val="20"/>
        </w:rPr>
        <w:t>likwidacji jednostki/osoby prawnej – jednostka/osoba prawna zostanie wyłączona z ochrony ubezpieczeniowej, a jeżeli jej mienie zostanie przekazane innym jednostkom organizacyjnym Ubezpieczającego lub osobom prawnym podlegającym ubezpieczeniu w ramach niniejszego programu ubezpieczenia, to zostanie ono objęte ochroną przez Ubezpieczyciela na warunkach ubezpieczenia nie gorszych jak dla jednostki zlikwidowanej.</w:t>
      </w:r>
    </w:p>
    <w:p w14:paraId="5E70C45B" w14:textId="77777777" w:rsidR="00CC0941" w:rsidRPr="00EF5D5B" w:rsidRDefault="00CC0941" w:rsidP="00CC0941">
      <w:pPr>
        <w:numPr>
          <w:ilvl w:val="0"/>
          <w:numId w:val="17"/>
        </w:numPr>
        <w:tabs>
          <w:tab w:val="num" w:pos="1134"/>
        </w:tabs>
        <w:ind w:right="-1"/>
        <w:jc w:val="both"/>
        <w:rPr>
          <w:rFonts w:ascii="Tahoma" w:hAnsi="Tahoma" w:cs="Tahoma"/>
          <w:sz w:val="20"/>
          <w:szCs w:val="20"/>
        </w:rPr>
      </w:pPr>
      <w:r w:rsidRPr="00EF5D5B">
        <w:rPr>
          <w:rFonts w:ascii="Tahoma" w:hAnsi="Tahoma" w:cs="Tahoma"/>
          <w:sz w:val="20"/>
          <w:szCs w:val="20"/>
        </w:rPr>
        <w:t>włączenia dodatkowych jednostek/osób prawnych do ubezpieczenia w okresie realizacji niniejszej umowy, na wniosek Ubezpieczającego i za zgodą Ubezpieczyciela – dotyczy to jednostek/osób prawnych, które nie były wykazane do ubezpieczenia w dniu zawarcia niniejszej umowy generalnej.</w:t>
      </w:r>
    </w:p>
    <w:p w14:paraId="2729C0DC" w14:textId="77777777" w:rsidR="00CC0941" w:rsidRPr="00EF5D5B" w:rsidRDefault="00CC0941" w:rsidP="00CC0941">
      <w:pPr>
        <w:numPr>
          <w:ilvl w:val="0"/>
          <w:numId w:val="16"/>
        </w:numPr>
        <w:ind w:left="709" w:right="-1"/>
        <w:jc w:val="both"/>
        <w:rPr>
          <w:rFonts w:ascii="Tahoma" w:hAnsi="Tahoma" w:cs="Tahoma"/>
          <w:sz w:val="20"/>
          <w:szCs w:val="20"/>
        </w:rPr>
      </w:pPr>
      <w:r w:rsidRPr="00EF5D5B">
        <w:rPr>
          <w:rFonts w:ascii="Tahoma" w:hAnsi="Tahoma" w:cs="Tahoma"/>
          <w:sz w:val="20"/>
          <w:szCs w:val="20"/>
        </w:rPr>
        <w:t>zmiany zakresu ubezpieczenia wynikająca ze zmian przepisów prawnych.</w:t>
      </w:r>
    </w:p>
    <w:p w14:paraId="07D87DAF" w14:textId="77777777" w:rsidR="00CC0941" w:rsidRPr="00EF5D5B" w:rsidRDefault="00CC0941" w:rsidP="00CC0941">
      <w:pPr>
        <w:ind w:right="-1"/>
        <w:jc w:val="both"/>
        <w:rPr>
          <w:rFonts w:ascii="Tahoma" w:hAnsi="Tahoma" w:cs="Tahoma"/>
          <w:sz w:val="20"/>
          <w:szCs w:val="20"/>
        </w:rPr>
      </w:pPr>
      <w:r w:rsidRPr="00EF5D5B">
        <w:rPr>
          <w:rFonts w:ascii="Tahoma" w:hAnsi="Tahoma" w:cs="Tahoma"/>
          <w:sz w:val="20"/>
          <w:szCs w:val="20"/>
        </w:rPr>
        <w:t>2. Zmiana postanowień niniejszej umowy może być dokonana przez obie strony w formie pisemnej w drodze aneksu do niniejszej umowy, pod rygorem nieważności takiej zmiany.</w:t>
      </w:r>
    </w:p>
    <w:p w14:paraId="175A5A2C" w14:textId="77777777" w:rsidR="00CC0941" w:rsidRPr="00EF5D5B" w:rsidRDefault="00CC0941" w:rsidP="00CC0941">
      <w:pPr>
        <w:ind w:right="-1"/>
        <w:jc w:val="both"/>
        <w:rPr>
          <w:rFonts w:ascii="Tahoma" w:hAnsi="Tahoma" w:cs="Tahoma"/>
          <w:sz w:val="20"/>
          <w:szCs w:val="20"/>
        </w:rPr>
      </w:pPr>
      <w:r w:rsidRPr="00EF5D5B">
        <w:rPr>
          <w:rFonts w:ascii="Tahoma" w:hAnsi="Tahoma" w:cs="Tahoma"/>
          <w:sz w:val="20"/>
          <w:szCs w:val="20"/>
        </w:rPr>
        <w:t>3. Wyżej wymienione zmiany postanowień niniejszej umowy związane ze zmianą wynagrodzenia Ubezpieczyciela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031D7612" w14:textId="77777777" w:rsidR="00CC0941" w:rsidRPr="00EF5D5B" w:rsidRDefault="00CC0941" w:rsidP="00CC0941">
      <w:pPr>
        <w:rPr>
          <w:rFonts w:ascii="Tahoma" w:hAnsi="Tahoma" w:cs="Tahoma"/>
          <w:sz w:val="20"/>
          <w:szCs w:val="20"/>
        </w:rPr>
      </w:pPr>
    </w:p>
    <w:p w14:paraId="1C474D03"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12</w:t>
      </w:r>
    </w:p>
    <w:p w14:paraId="76621DFA" w14:textId="77777777" w:rsidR="00CC0941" w:rsidRPr="00EF5D5B" w:rsidRDefault="00CC0941" w:rsidP="00CC0941">
      <w:pPr>
        <w:pStyle w:val="Akapitzlist"/>
        <w:tabs>
          <w:tab w:val="left" w:pos="284"/>
        </w:tabs>
        <w:ind w:left="284" w:hanging="284"/>
        <w:jc w:val="both"/>
        <w:rPr>
          <w:rFonts w:ascii="Tahoma" w:hAnsi="Tahoma" w:cs="Tahoma"/>
        </w:rPr>
      </w:pPr>
      <w:r w:rsidRPr="00EF5D5B">
        <w:rPr>
          <w:rFonts w:ascii="Tahoma" w:hAnsi="Tahoma" w:cs="Tahoma"/>
        </w:rPr>
        <w:t>1. Dane osoby/osób wyznaczonej/ych przez Ubezpieczyciela do współpracy z Ubezpieczającym w okresie obowiązywania niniejszej umowy w zakresie czynności administracyjnych związanych z bieżącą obsługą (np. wystawianie dokumentów ubezpieczenia, wyjaśnianie płatności składek, przygotowywanie zaświadczeń):</w:t>
      </w:r>
    </w:p>
    <w:p w14:paraId="2D24FF16" w14:textId="77777777" w:rsidR="00CC0941" w:rsidRPr="00EF5D5B" w:rsidRDefault="00CC0941" w:rsidP="00CC0941">
      <w:pPr>
        <w:pStyle w:val="Akapitzlist"/>
        <w:tabs>
          <w:tab w:val="left" w:pos="284"/>
        </w:tabs>
        <w:ind w:left="568" w:hanging="284"/>
        <w:jc w:val="both"/>
        <w:rPr>
          <w:rFonts w:ascii="Tahoma" w:hAnsi="Tahoma" w:cs="Tahoma"/>
        </w:rPr>
      </w:pPr>
      <w:r w:rsidRPr="00EF5D5B">
        <w:rPr>
          <w:rFonts w:ascii="Tahoma" w:hAnsi="Tahoma" w:cs="Tahoma"/>
        </w:rPr>
        <w:t>Imię i nazwisko: ……………………</w:t>
      </w:r>
    </w:p>
    <w:p w14:paraId="7F5AC994" w14:textId="77777777" w:rsidR="00CC0941" w:rsidRPr="00EF5D5B" w:rsidRDefault="00CC0941" w:rsidP="00CC0941">
      <w:pPr>
        <w:pStyle w:val="Akapitzlist"/>
        <w:tabs>
          <w:tab w:val="left" w:pos="284"/>
        </w:tabs>
        <w:ind w:left="568" w:hanging="284"/>
        <w:jc w:val="both"/>
        <w:rPr>
          <w:rFonts w:ascii="Tahoma" w:hAnsi="Tahoma" w:cs="Tahoma"/>
        </w:rPr>
      </w:pPr>
      <w:r w:rsidRPr="00EF5D5B">
        <w:rPr>
          <w:rFonts w:ascii="Tahoma" w:hAnsi="Tahoma" w:cs="Tahoma"/>
        </w:rPr>
        <w:t>Nr telefonu: …………………….</w:t>
      </w:r>
    </w:p>
    <w:p w14:paraId="58F423C2" w14:textId="77777777" w:rsidR="00CC0941" w:rsidRPr="00EF5D5B" w:rsidRDefault="00CC0941" w:rsidP="00CC0941">
      <w:pPr>
        <w:pStyle w:val="Akapitzlist"/>
        <w:tabs>
          <w:tab w:val="left" w:pos="284"/>
        </w:tabs>
        <w:ind w:left="568" w:hanging="284"/>
        <w:jc w:val="both"/>
        <w:rPr>
          <w:rFonts w:ascii="Tahoma" w:hAnsi="Tahoma" w:cs="Tahoma"/>
        </w:rPr>
      </w:pPr>
      <w:r w:rsidRPr="00EF5D5B">
        <w:rPr>
          <w:rFonts w:ascii="Tahoma" w:hAnsi="Tahoma" w:cs="Tahoma"/>
        </w:rPr>
        <w:t>Adres poczty elektronicznej: …………………….</w:t>
      </w:r>
    </w:p>
    <w:p w14:paraId="290CA005" w14:textId="77777777" w:rsidR="00CC0941" w:rsidRPr="00EF5D5B" w:rsidRDefault="00CC0941" w:rsidP="00CC0941">
      <w:pPr>
        <w:pStyle w:val="Akapitzlist"/>
        <w:tabs>
          <w:tab w:val="left" w:pos="284"/>
        </w:tabs>
        <w:ind w:left="284" w:hanging="284"/>
        <w:jc w:val="both"/>
        <w:rPr>
          <w:rFonts w:ascii="Tahoma" w:hAnsi="Tahoma" w:cs="Tahoma"/>
        </w:rPr>
      </w:pPr>
      <w:r w:rsidRPr="00EF5D5B">
        <w:rPr>
          <w:rFonts w:ascii="Tahoma" w:hAnsi="Tahoma" w:cs="Tahoma"/>
        </w:rPr>
        <w:t>2. Dane osoby/osób wyznaczonej/ych przez Ubezpieczyciela do współpracy z Ubezpieczającym w okresie obowiązywania niniejszej umowy w zakresie nadzoru procesu obsługi i likwidacji szkód:</w:t>
      </w:r>
    </w:p>
    <w:p w14:paraId="6463B1C9" w14:textId="77777777" w:rsidR="00CC0941" w:rsidRPr="00EF5D5B" w:rsidRDefault="00CC0941" w:rsidP="00CC0941">
      <w:pPr>
        <w:pStyle w:val="Akapitzlist"/>
        <w:tabs>
          <w:tab w:val="left" w:pos="284"/>
        </w:tabs>
        <w:ind w:left="568" w:hanging="284"/>
        <w:jc w:val="both"/>
        <w:rPr>
          <w:rFonts w:ascii="Tahoma" w:hAnsi="Tahoma" w:cs="Tahoma"/>
        </w:rPr>
      </w:pPr>
      <w:r w:rsidRPr="00EF5D5B">
        <w:rPr>
          <w:rFonts w:ascii="Tahoma" w:hAnsi="Tahoma" w:cs="Tahoma"/>
        </w:rPr>
        <w:t>Imię i nazwisko: ……………………</w:t>
      </w:r>
    </w:p>
    <w:p w14:paraId="5FA86148" w14:textId="77777777" w:rsidR="00CC0941" w:rsidRPr="00EF5D5B" w:rsidRDefault="00CC0941" w:rsidP="00CC0941">
      <w:pPr>
        <w:pStyle w:val="Akapitzlist"/>
        <w:tabs>
          <w:tab w:val="left" w:pos="284"/>
        </w:tabs>
        <w:ind w:left="568" w:hanging="284"/>
        <w:jc w:val="both"/>
        <w:rPr>
          <w:rFonts w:ascii="Tahoma" w:hAnsi="Tahoma" w:cs="Tahoma"/>
        </w:rPr>
      </w:pPr>
      <w:r w:rsidRPr="00EF5D5B">
        <w:rPr>
          <w:rFonts w:ascii="Tahoma" w:hAnsi="Tahoma" w:cs="Tahoma"/>
        </w:rPr>
        <w:t>Nr telefonu: …………………….</w:t>
      </w:r>
    </w:p>
    <w:p w14:paraId="59A8EB42" w14:textId="77777777" w:rsidR="00CC0941" w:rsidRPr="00EF5D5B" w:rsidRDefault="00CC0941" w:rsidP="00CC0941">
      <w:pPr>
        <w:pStyle w:val="Akapitzlist"/>
        <w:tabs>
          <w:tab w:val="left" w:pos="284"/>
        </w:tabs>
        <w:ind w:left="568" w:hanging="284"/>
        <w:jc w:val="both"/>
        <w:rPr>
          <w:rFonts w:ascii="Tahoma" w:hAnsi="Tahoma" w:cs="Tahoma"/>
        </w:rPr>
      </w:pPr>
      <w:r w:rsidRPr="00EF5D5B">
        <w:rPr>
          <w:rFonts w:ascii="Tahoma" w:hAnsi="Tahoma" w:cs="Tahoma"/>
        </w:rPr>
        <w:t>Adres poczty elektronicznej: …………………….</w:t>
      </w:r>
    </w:p>
    <w:p w14:paraId="40563697" w14:textId="77777777" w:rsidR="00CC0941" w:rsidRPr="00EF5D5B" w:rsidRDefault="00CC0941" w:rsidP="00CC0941">
      <w:pPr>
        <w:pStyle w:val="Akapitzlist"/>
        <w:numPr>
          <w:ilvl w:val="0"/>
          <w:numId w:val="18"/>
        </w:numPr>
        <w:tabs>
          <w:tab w:val="clear" w:pos="502"/>
          <w:tab w:val="left" w:pos="0"/>
          <w:tab w:val="num" w:pos="284"/>
        </w:tabs>
        <w:ind w:left="284" w:hanging="284"/>
        <w:jc w:val="both"/>
        <w:rPr>
          <w:rFonts w:ascii="Tahoma" w:hAnsi="Tahoma" w:cs="Tahoma"/>
        </w:rPr>
      </w:pPr>
      <w:r w:rsidRPr="00EF5D5B">
        <w:rPr>
          <w:rFonts w:ascii="Tahoma" w:hAnsi="Tahoma" w:cs="Tahoma"/>
        </w:rPr>
        <w:t>W przypadku zmiany osób wskazanych ust. 1 lub ust. 2 lub ich danych kontaktowych Ubezpieczyciel zobowiązany  jest do poinformowania Ubezpieczającego o tej zmianie w terminie 14 dni od tej zmiany.</w:t>
      </w:r>
    </w:p>
    <w:p w14:paraId="4679231C" w14:textId="77777777" w:rsidR="00CC0941" w:rsidRPr="00EF5D5B" w:rsidRDefault="00CC0941" w:rsidP="00CC0941">
      <w:pPr>
        <w:pStyle w:val="Akapitzlist"/>
        <w:numPr>
          <w:ilvl w:val="0"/>
          <w:numId w:val="18"/>
        </w:numPr>
        <w:tabs>
          <w:tab w:val="clear" w:pos="502"/>
          <w:tab w:val="left" w:pos="0"/>
          <w:tab w:val="num" w:pos="284"/>
        </w:tabs>
        <w:ind w:left="284" w:hanging="284"/>
        <w:jc w:val="both"/>
        <w:rPr>
          <w:rFonts w:ascii="Tahoma" w:hAnsi="Tahoma" w:cs="Tahoma"/>
        </w:rPr>
      </w:pPr>
      <w:r w:rsidRPr="00EF5D5B">
        <w:rPr>
          <w:rFonts w:ascii="Tahoma" w:hAnsi="Tahoma" w:cs="Tahoma"/>
        </w:rPr>
        <w:t>Zmiana, o której mowa w ust. 3 nie wymaga aneksu do umowy.</w:t>
      </w:r>
    </w:p>
    <w:p w14:paraId="3044C45C" w14:textId="77777777" w:rsidR="00CC0941" w:rsidRPr="00EF5D5B" w:rsidRDefault="00CC0941" w:rsidP="00CC0941">
      <w:pPr>
        <w:jc w:val="center"/>
        <w:rPr>
          <w:rFonts w:ascii="Tahoma" w:hAnsi="Tahoma" w:cs="Tahoma"/>
          <w:sz w:val="20"/>
          <w:szCs w:val="20"/>
        </w:rPr>
      </w:pPr>
    </w:p>
    <w:p w14:paraId="592DD96F"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13</w:t>
      </w:r>
    </w:p>
    <w:p w14:paraId="4EFB5343"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Ubezpieczyciel zobowiązuje się nie dokonywać cesji wierzytelności z tytułu udzielonej ochrony ubezpieczeniowej bez zgody Ubezpieczonego, pod rygorem nieważności.</w:t>
      </w:r>
    </w:p>
    <w:p w14:paraId="1AB60650" w14:textId="30EBA590" w:rsidR="00CC0941" w:rsidRDefault="00CC0941" w:rsidP="00CC0941">
      <w:pPr>
        <w:jc w:val="center"/>
        <w:rPr>
          <w:rFonts w:ascii="Tahoma" w:hAnsi="Tahoma" w:cs="Tahoma"/>
          <w:sz w:val="20"/>
          <w:szCs w:val="20"/>
        </w:rPr>
      </w:pPr>
    </w:p>
    <w:p w14:paraId="5B3B5B67" w14:textId="77777777" w:rsidR="00784F61" w:rsidRPr="00EF5D5B" w:rsidRDefault="00784F61" w:rsidP="00CC0941">
      <w:pPr>
        <w:jc w:val="center"/>
        <w:rPr>
          <w:rFonts w:ascii="Tahoma" w:hAnsi="Tahoma" w:cs="Tahoma"/>
          <w:sz w:val="20"/>
          <w:szCs w:val="20"/>
        </w:rPr>
      </w:pPr>
    </w:p>
    <w:p w14:paraId="541CDDCA" w14:textId="77777777" w:rsidR="00CC0941" w:rsidRPr="00EF5D5B" w:rsidRDefault="00CC0941" w:rsidP="00CC0941">
      <w:pPr>
        <w:jc w:val="center"/>
        <w:rPr>
          <w:rFonts w:ascii="Tahoma" w:hAnsi="Tahoma" w:cs="Tahoma"/>
          <w:sz w:val="20"/>
          <w:szCs w:val="20"/>
        </w:rPr>
      </w:pPr>
    </w:p>
    <w:p w14:paraId="72756718"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lastRenderedPageBreak/>
        <w:sym w:font="Times New Roman" w:char="00A7"/>
      </w:r>
      <w:r w:rsidRPr="00EF5D5B">
        <w:rPr>
          <w:rFonts w:ascii="Tahoma" w:hAnsi="Tahoma" w:cs="Tahoma"/>
          <w:sz w:val="20"/>
          <w:szCs w:val="20"/>
        </w:rPr>
        <w:t xml:space="preserve"> 14</w:t>
      </w:r>
    </w:p>
    <w:p w14:paraId="1D010652" w14:textId="77777777" w:rsidR="00CC0941" w:rsidRPr="00EF5D5B" w:rsidRDefault="00CC0941" w:rsidP="00CC0941">
      <w:pPr>
        <w:jc w:val="both"/>
        <w:rPr>
          <w:rFonts w:ascii="Tahoma" w:hAnsi="Tahoma" w:cs="Tahoma"/>
          <w:sz w:val="20"/>
          <w:szCs w:val="20"/>
        </w:rPr>
      </w:pPr>
      <w:r w:rsidRPr="00EF5D5B">
        <w:rPr>
          <w:rFonts w:ascii="Tahoma" w:hAnsi="Tahoma" w:cs="Tahoma"/>
          <w:sz w:val="20"/>
          <w:szCs w:val="20"/>
        </w:rPr>
        <w:t>Spory wynikające z niniejszej umowy rozstrzygane będą przez sąd właściwy dla siedziby Ubezpieczającego.</w:t>
      </w:r>
    </w:p>
    <w:p w14:paraId="4B5C4258" w14:textId="77777777" w:rsidR="00CC0941" w:rsidRPr="00EF5D5B" w:rsidRDefault="00CC0941" w:rsidP="00CC0941">
      <w:pPr>
        <w:jc w:val="center"/>
        <w:rPr>
          <w:rFonts w:ascii="Tahoma" w:hAnsi="Tahoma" w:cs="Tahoma"/>
          <w:sz w:val="20"/>
          <w:szCs w:val="20"/>
        </w:rPr>
      </w:pPr>
    </w:p>
    <w:p w14:paraId="2D69F98B" w14:textId="77777777" w:rsidR="00CC0941" w:rsidRPr="00EF5D5B" w:rsidRDefault="00CC0941" w:rsidP="00CC0941">
      <w:pPr>
        <w:jc w:val="center"/>
        <w:rPr>
          <w:rFonts w:ascii="Tahoma" w:hAnsi="Tahoma" w:cs="Tahoma"/>
          <w:sz w:val="20"/>
          <w:szCs w:val="20"/>
        </w:rPr>
      </w:pPr>
      <w:r w:rsidRPr="00EF5D5B">
        <w:rPr>
          <w:rFonts w:ascii="Tahoma" w:hAnsi="Tahoma" w:cs="Tahoma"/>
          <w:sz w:val="20"/>
          <w:szCs w:val="20"/>
        </w:rPr>
        <w:sym w:font="Times New Roman" w:char="00A7"/>
      </w:r>
      <w:r w:rsidRPr="00EF5D5B">
        <w:rPr>
          <w:rFonts w:ascii="Tahoma" w:hAnsi="Tahoma" w:cs="Tahoma"/>
          <w:sz w:val="20"/>
          <w:szCs w:val="20"/>
        </w:rPr>
        <w:t xml:space="preserve"> 15</w:t>
      </w:r>
    </w:p>
    <w:p w14:paraId="55971F96" w14:textId="091B3889" w:rsidR="00CC0941" w:rsidRDefault="00CC0941" w:rsidP="00CC0941">
      <w:pPr>
        <w:jc w:val="both"/>
        <w:rPr>
          <w:rFonts w:ascii="Tahoma" w:hAnsi="Tahoma" w:cs="Tahoma"/>
          <w:sz w:val="20"/>
          <w:szCs w:val="20"/>
        </w:rPr>
      </w:pPr>
      <w:r w:rsidRPr="00EF5D5B">
        <w:rPr>
          <w:rFonts w:ascii="Tahoma" w:hAnsi="Tahoma" w:cs="Tahoma"/>
          <w:sz w:val="20"/>
          <w:szCs w:val="20"/>
        </w:rPr>
        <w:t>Umowę sporządzono w dwóch jednobrzmiących egzemplarzach, po jednym dla każdej ze stron.</w:t>
      </w:r>
    </w:p>
    <w:p w14:paraId="745497E3" w14:textId="6C53E18A" w:rsidR="00EF5D5B" w:rsidRDefault="00EF5D5B" w:rsidP="00CC0941">
      <w:pPr>
        <w:jc w:val="both"/>
        <w:rPr>
          <w:rFonts w:ascii="Tahoma" w:hAnsi="Tahoma" w:cs="Tahoma"/>
          <w:sz w:val="20"/>
          <w:szCs w:val="20"/>
        </w:rPr>
      </w:pPr>
    </w:p>
    <w:p w14:paraId="6900518F" w14:textId="77777777" w:rsidR="00EF5D5B" w:rsidRPr="00EF5D5B" w:rsidRDefault="00EF5D5B" w:rsidP="00CC0941">
      <w:pPr>
        <w:jc w:val="both"/>
        <w:rPr>
          <w:rFonts w:ascii="Tahoma" w:hAnsi="Tahoma" w:cs="Tahoma"/>
          <w:sz w:val="20"/>
          <w:szCs w:val="20"/>
        </w:rPr>
      </w:pPr>
    </w:p>
    <w:p w14:paraId="21A3B262" w14:textId="2AF5E6E2" w:rsidR="00CC0941" w:rsidRPr="00EF5D5B" w:rsidRDefault="00CC0941" w:rsidP="00EF5D5B">
      <w:pPr>
        <w:jc w:val="center"/>
        <w:rPr>
          <w:rFonts w:ascii="Tahoma" w:hAnsi="Tahoma" w:cs="Tahoma"/>
          <w:sz w:val="20"/>
          <w:szCs w:val="20"/>
        </w:rPr>
      </w:pPr>
      <w:r w:rsidRPr="00EF5D5B">
        <w:rPr>
          <w:rFonts w:ascii="Tahoma" w:hAnsi="Tahoma" w:cs="Tahoma"/>
          <w:sz w:val="20"/>
          <w:szCs w:val="20"/>
        </w:rPr>
        <w:t xml:space="preserve">...................................................       </w:t>
      </w:r>
      <w:r w:rsidRPr="00EF5D5B">
        <w:rPr>
          <w:rFonts w:ascii="Tahoma" w:hAnsi="Tahoma" w:cs="Tahoma"/>
          <w:sz w:val="20"/>
          <w:szCs w:val="20"/>
        </w:rPr>
        <w:tab/>
      </w:r>
      <w:r w:rsidRPr="00EF5D5B">
        <w:rPr>
          <w:rFonts w:ascii="Tahoma" w:hAnsi="Tahoma" w:cs="Tahoma"/>
          <w:sz w:val="20"/>
          <w:szCs w:val="20"/>
        </w:rPr>
        <w:tab/>
      </w:r>
      <w:r w:rsidRPr="00EF5D5B">
        <w:rPr>
          <w:rFonts w:ascii="Tahoma" w:hAnsi="Tahoma" w:cs="Tahoma"/>
          <w:sz w:val="20"/>
          <w:szCs w:val="20"/>
        </w:rPr>
        <w:tab/>
        <w:t>......................................</w:t>
      </w:r>
    </w:p>
    <w:p w14:paraId="1FFF1ADE" w14:textId="36A7286B" w:rsidR="00CC0941" w:rsidRPr="00EF5D5B" w:rsidRDefault="00CC0941" w:rsidP="00EF5D5B">
      <w:pPr>
        <w:jc w:val="center"/>
        <w:rPr>
          <w:rFonts w:ascii="Tahoma" w:hAnsi="Tahoma" w:cs="Tahoma"/>
          <w:sz w:val="20"/>
          <w:szCs w:val="20"/>
        </w:rPr>
      </w:pPr>
      <w:r w:rsidRPr="00EF5D5B">
        <w:rPr>
          <w:rFonts w:ascii="Tahoma" w:hAnsi="Tahoma" w:cs="Tahoma"/>
          <w:sz w:val="20"/>
          <w:szCs w:val="20"/>
        </w:rPr>
        <w:t>Ubezpieczyciel                                                 Ubezpieczający</w:t>
      </w:r>
    </w:p>
    <w:p w14:paraId="18B67225" w14:textId="77777777" w:rsidR="00CC0941" w:rsidRPr="00EF5D5B" w:rsidRDefault="00CC0941" w:rsidP="00EF5D5B">
      <w:pPr>
        <w:ind w:firstLine="3402"/>
        <w:jc w:val="center"/>
        <w:rPr>
          <w:rFonts w:ascii="Tahoma" w:hAnsi="Tahoma" w:cs="Tahoma"/>
          <w:b/>
          <w:sz w:val="20"/>
          <w:szCs w:val="20"/>
        </w:rPr>
      </w:pPr>
    </w:p>
    <w:p w14:paraId="2A45B176" w14:textId="77777777" w:rsidR="00CC0941" w:rsidRPr="00EF5D5B" w:rsidRDefault="00CC0941" w:rsidP="00EF5D5B">
      <w:pPr>
        <w:ind w:firstLine="3402"/>
        <w:jc w:val="center"/>
        <w:rPr>
          <w:rFonts w:ascii="Tahoma" w:hAnsi="Tahoma" w:cs="Tahoma"/>
          <w:b/>
          <w:sz w:val="20"/>
          <w:szCs w:val="20"/>
        </w:rPr>
      </w:pPr>
    </w:p>
    <w:p w14:paraId="4EB5C24D" w14:textId="77777777" w:rsidR="00CC0941" w:rsidRPr="00EF5D5B" w:rsidRDefault="00CC0941" w:rsidP="00CC0941">
      <w:pPr>
        <w:ind w:firstLine="3402"/>
        <w:rPr>
          <w:rFonts w:ascii="Tahoma" w:hAnsi="Tahoma" w:cs="Tahoma"/>
          <w:b/>
          <w:sz w:val="20"/>
          <w:szCs w:val="20"/>
        </w:rPr>
      </w:pPr>
    </w:p>
    <w:p w14:paraId="2DEBD3EC" w14:textId="77777777" w:rsidR="00CC0941" w:rsidRPr="00EF5D5B" w:rsidRDefault="00CC0941" w:rsidP="00CC0941">
      <w:pPr>
        <w:ind w:firstLine="3402"/>
        <w:rPr>
          <w:rFonts w:ascii="Tahoma" w:hAnsi="Tahoma" w:cs="Tahoma"/>
          <w:b/>
          <w:sz w:val="20"/>
          <w:szCs w:val="20"/>
        </w:rPr>
      </w:pPr>
    </w:p>
    <w:p w14:paraId="4B2DD74E" w14:textId="77777777" w:rsidR="00CC0941" w:rsidRPr="00EF5D5B" w:rsidRDefault="00CC0941" w:rsidP="00CC0941">
      <w:pPr>
        <w:ind w:firstLine="3402"/>
        <w:rPr>
          <w:rFonts w:ascii="Tahoma" w:hAnsi="Tahoma" w:cs="Tahoma"/>
          <w:b/>
          <w:sz w:val="20"/>
          <w:szCs w:val="20"/>
        </w:rPr>
      </w:pPr>
    </w:p>
    <w:p w14:paraId="38A9AB9F" w14:textId="77777777" w:rsidR="00CC0941" w:rsidRPr="00EF5D5B" w:rsidRDefault="00CC0941" w:rsidP="00CC0941">
      <w:pPr>
        <w:ind w:firstLine="3402"/>
        <w:rPr>
          <w:rFonts w:ascii="Tahoma" w:hAnsi="Tahoma" w:cs="Tahoma"/>
          <w:b/>
          <w:sz w:val="20"/>
          <w:szCs w:val="20"/>
        </w:rPr>
      </w:pPr>
    </w:p>
    <w:p w14:paraId="6029B5E5" w14:textId="77777777" w:rsidR="00CC0941" w:rsidRPr="00EF5D5B" w:rsidRDefault="00CC0941" w:rsidP="00CC0941">
      <w:pPr>
        <w:ind w:firstLine="3402"/>
        <w:rPr>
          <w:rFonts w:ascii="Tahoma" w:hAnsi="Tahoma" w:cs="Tahoma"/>
          <w:b/>
          <w:sz w:val="20"/>
          <w:szCs w:val="20"/>
        </w:rPr>
      </w:pPr>
    </w:p>
    <w:p w14:paraId="3B3408CE" w14:textId="77777777" w:rsidR="00CC0941" w:rsidRPr="00EF5D5B" w:rsidRDefault="00CC0941" w:rsidP="00CC0941">
      <w:pPr>
        <w:ind w:firstLine="3402"/>
        <w:rPr>
          <w:rFonts w:ascii="Tahoma" w:hAnsi="Tahoma" w:cs="Tahoma"/>
          <w:b/>
          <w:sz w:val="20"/>
          <w:szCs w:val="20"/>
        </w:rPr>
      </w:pPr>
    </w:p>
    <w:p w14:paraId="56428EEA" w14:textId="77777777" w:rsidR="00CC0941" w:rsidRPr="00EF5D5B" w:rsidRDefault="00CC0941" w:rsidP="00CC0941">
      <w:pPr>
        <w:ind w:firstLine="3402"/>
        <w:rPr>
          <w:rFonts w:ascii="Tahoma" w:hAnsi="Tahoma" w:cs="Tahoma"/>
          <w:b/>
          <w:sz w:val="20"/>
          <w:szCs w:val="20"/>
        </w:rPr>
      </w:pPr>
    </w:p>
    <w:p w14:paraId="52719D2B" w14:textId="1FF29F79" w:rsidR="00CC0941" w:rsidRDefault="00CC0941" w:rsidP="00CC0941">
      <w:pPr>
        <w:ind w:firstLine="3402"/>
        <w:rPr>
          <w:rFonts w:ascii="Tahoma" w:hAnsi="Tahoma" w:cs="Tahoma"/>
          <w:b/>
          <w:sz w:val="20"/>
          <w:szCs w:val="20"/>
        </w:rPr>
      </w:pPr>
    </w:p>
    <w:p w14:paraId="39DCB26F" w14:textId="62B61F1E" w:rsidR="00EF5D5B" w:rsidRDefault="00EF5D5B" w:rsidP="00CC0941">
      <w:pPr>
        <w:ind w:firstLine="3402"/>
        <w:rPr>
          <w:rFonts w:ascii="Tahoma" w:hAnsi="Tahoma" w:cs="Tahoma"/>
          <w:b/>
          <w:sz w:val="20"/>
          <w:szCs w:val="20"/>
        </w:rPr>
      </w:pPr>
    </w:p>
    <w:p w14:paraId="7FD4B715" w14:textId="1E80A421" w:rsidR="00EF5D5B" w:rsidRDefault="00EF5D5B" w:rsidP="00CC0941">
      <w:pPr>
        <w:ind w:firstLine="3402"/>
        <w:rPr>
          <w:rFonts w:ascii="Tahoma" w:hAnsi="Tahoma" w:cs="Tahoma"/>
          <w:b/>
          <w:sz w:val="20"/>
          <w:szCs w:val="20"/>
        </w:rPr>
      </w:pPr>
    </w:p>
    <w:p w14:paraId="4825576F" w14:textId="5B98282C" w:rsidR="00EF5D5B" w:rsidRDefault="00EF5D5B" w:rsidP="00CC0941">
      <w:pPr>
        <w:ind w:firstLine="3402"/>
        <w:rPr>
          <w:rFonts w:ascii="Tahoma" w:hAnsi="Tahoma" w:cs="Tahoma"/>
          <w:b/>
          <w:sz w:val="20"/>
          <w:szCs w:val="20"/>
        </w:rPr>
      </w:pPr>
    </w:p>
    <w:p w14:paraId="7749FA92" w14:textId="6C1EA407" w:rsidR="00EF5D5B" w:rsidRDefault="00EF5D5B" w:rsidP="00CC0941">
      <w:pPr>
        <w:ind w:firstLine="3402"/>
        <w:rPr>
          <w:rFonts w:ascii="Tahoma" w:hAnsi="Tahoma" w:cs="Tahoma"/>
          <w:b/>
          <w:sz w:val="20"/>
          <w:szCs w:val="20"/>
        </w:rPr>
      </w:pPr>
    </w:p>
    <w:p w14:paraId="6E879D72" w14:textId="63B016D2" w:rsidR="00EF5D5B" w:rsidRDefault="00EF5D5B" w:rsidP="00CC0941">
      <w:pPr>
        <w:ind w:firstLine="3402"/>
        <w:rPr>
          <w:rFonts w:ascii="Tahoma" w:hAnsi="Tahoma" w:cs="Tahoma"/>
          <w:b/>
          <w:sz w:val="20"/>
          <w:szCs w:val="20"/>
        </w:rPr>
      </w:pPr>
    </w:p>
    <w:p w14:paraId="75687298" w14:textId="4301182C" w:rsidR="00EF5D5B" w:rsidRDefault="00EF5D5B" w:rsidP="00CC0941">
      <w:pPr>
        <w:ind w:firstLine="3402"/>
        <w:rPr>
          <w:rFonts w:ascii="Tahoma" w:hAnsi="Tahoma" w:cs="Tahoma"/>
          <w:b/>
          <w:sz w:val="20"/>
          <w:szCs w:val="20"/>
        </w:rPr>
      </w:pPr>
    </w:p>
    <w:p w14:paraId="1C0919A4" w14:textId="24297143" w:rsidR="00EF5D5B" w:rsidRDefault="00EF5D5B" w:rsidP="00CC0941">
      <w:pPr>
        <w:ind w:firstLine="3402"/>
        <w:rPr>
          <w:rFonts w:ascii="Tahoma" w:hAnsi="Tahoma" w:cs="Tahoma"/>
          <w:b/>
          <w:sz w:val="20"/>
          <w:szCs w:val="20"/>
        </w:rPr>
      </w:pPr>
    </w:p>
    <w:p w14:paraId="64EAD228" w14:textId="1F8D38ED" w:rsidR="00EF5D5B" w:rsidRDefault="00EF5D5B" w:rsidP="00CC0941">
      <w:pPr>
        <w:ind w:firstLine="3402"/>
        <w:rPr>
          <w:rFonts w:ascii="Tahoma" w:hAnsi="Tahoma" w:cs="Tahoma"/>
          <w:b/>
          <w:sz w:val="20"/>
          <w:szCs w:val="20"/>
        </w:rPr>
      </w:pPr>
    </w:p>
    <w:p w14:paraId="07CDA143" w14:textId="76B02D8D" w:rsidR="00EF5D5B" w:rsidRDefault="00EF5D5B" w:rsidP="00CC0941">
      <w:pPr>
        <w:ind w:firstLine="3402"/>
        <w:rPr>
          <w:rFonts w:ascii="Tahoma" w:hAnsi="Tahoma" w:cs="Tahoma"/>
          <w:b/>
          <w:sz w:val="20"/>
          <w:szCs w:val="20"/>
        </w:rPr>
      </w:pPr>
    </w:p>
    <w:p w14:paraId="5FD06C7D" w14:textId="59DED166" w:rsidR="00EF5D5B" w:rsidRDefault="00EF5D5B" w:rsidP="00CC0941">
      <w:pPr>
        <w:ind w:firstLine="3402"/>
        <w:rPr>
          <w:rFonts w:ascii="Tahoma" w:hAnsi="Tahoma" w:cs="Tahoma"/>
          <w:b/>
          <w:sz w:val="20"/>
          <w:szCs w:val="20"/>
        </w:rPr>
      </w:pPr>
    </w:p>
    <w:p w14:paraId="541415AA" w14:textId="218FEBE8" w:rsidR="00EF5D5B" w:rsidRDefault="00EF5D5B" w:rsidP="00CC0941">
      <w:pPr>
        <w:ind w:firstLine="3402"/>
        <w:rPr>
          <w:rFonts w:ascii="Tahoma" w:hAnsi="Tahoma" w:cs="Tahoma"/>
          <w:b/>
          <w:sz w:val="20"/>
          <w:szCs w:val="20"/>
        </w:rPr>
      </w:pPr>
    </w:p>
    <w:p w14:paraId="2959F242" w14:textId="7AAF92AF" w:rsidR="00EF5D5B" w:rsidRDefault="00EF5D5B" w:rsidP="00CC0941">
      <w:pPr>
        <w:ind w:firstLine="3402"/>
        <w:rPr>
          <w:rFonts w:ascii="Tahoma" w:hAnsi="Tahoma" w:cs="Tahoma"/>
          <w:b/>
          <w:sz w:val="20"/>
          <w:szCs w:val="20"/>
        </w:rPr>
      </w:pPr>
    </w:p>
    <w:p w14:paraId="3C9B3311" w14:textId="2902F7CE" w:rsidR="00EF5D5B" w:rsidRDefault="00EF5D5B" w:rsidP="00CC0941">
      <w:pPr>
        <w:ind w:firstLine="3402"/>
        <w:rPr>
          <w:rFonts w:ascii="Tahoma" w:hAnsi="Tahoma" w:cs="Tahoma"/>
          <w:b/>
          <w:sz w:val="20"/>
          <w:szCs w:val="20"/>
        </w:rPr>
      </w:pPr>
    </w:p>
    <w:p w14:paraId="71E97180" w14:textId="23B42946" w:rsidR="00EF5D5B" w:rsidRDefault="00EF5D5B" w:rsidP="00CC0941">
      <w:pPr>
        <w:ind w:firstLine="3402"/>
        <w:rPr>
          <w:rFonts w:ascii="Tahoma" w:hAnsi="Tahoma" w:cs="Tahoma"/>
          <w:b/>
          <w:sz w:val="20"/>
          <w:szCs w:val="20"/>
        </w:rPr>
      </w:pPr>
    </w:p>
    <w:p w14:paraId="51A019F3" w14:textId="06106FF9" w:rsidR="00EF5D5B" w:rsidRDefault="00EF5D5B" w:rsidP="00CC0941">
      <w:pPr>
        <w:ind w:firstLine="3402"/>
        <w:rPr>
          <w:rFonts w:ascii="Tahoma" w:hAnsi="Tahoma" w:cs="Tahoma"/>
          <w:b/>
          <w:sz w:val="20"/>
          <w:szCs w:val="20"/>
        </w:rPr>
      </w:pPr>
    </w:p>
    <w:p w14:paraId="3FA45E20" w14:textId="1FBBD415" w:rsidR="00EF5D5B" w:rsidRDefault="00EF5D5B" w:rsidP="00CC0941">
      <w:pPr>
        <w:ind w:firstLine="3402"/>
        <w:rPr>
          <w:rFonts w:ascii="Tahoma" w:hAnsi="Tahoma" w:cs="Tahoma"/>
          <w:b/>
          <w:sz w:val="20"/>
          <w:szCs w:val="20"/>
        </w:rPr>
      </w:pPr>
    </w:p>
    <w:p w14:paraId="03C3F709" w14:textId="0FE8B9BD" w:rsidR="00EF5D5B" w:rsidRDefault="00EF5D5B" w:rsidP="00CC0941">
      <w:pPr>
        <w:ind w:firstLine="3402"/>
        <w:rPr>
          <w:rFonts w:ascii="Tahoma" w:hAnsi="Tahoma" w:cs="Tahoma"/>
          <w:b/>
          <w:sz w:val="20"/>
          <w:szCs w:val="20"/>
        </w:rPr>
      </w:pPr>
    </w:p>
    <w:p w14:paraId="6E2A343D" w14:textId="64230B48" w:rsidR="00EF5D5B" w:rsidRDefault="00EF5D5B" w:rsidP="00CC0941">
      <w:pPr>
        <w:ind w:firstLine="3402"/>
        <w:rPr>
          <w:rFonts w:ascii="Tahoma" w:hAnsi="Tahoma" w:cs="Tahoma"/>
          <w:b/>
          <w:sz w:val="20"/>
          <w:szCs w:val="20"/>
        </w:rPr>
      </w:pPr>
    </w:p>
    <w:p w14:paraId="2F74C491" w14:textId="2DA5A85F" w:rsidR="00EF5D5B" w:rsidRDefault="00EF5D5B" w:rsidP="00CC0941">
      <w:pPr>
        <w:ind w:firstLine="3402"/>
        <w:rPr>
          <w:rFonts w:ascii="Tahoma" w:hAnsi="Tahoma" w:cs="Tahoma"/>
          <w:b/>
          <w:sz w:val="20"/>
          <w:szCs w:val="20"/>
        </w:rPr>
      </w:pPr>
    </w:p>
    <w:p w14:paraId="4739191B" w14:textId="7484FD6B" w:rsidR="00EF5D5B" w:rsidRDefault="00EF5D5B" w:rsidP="00CC0941">
      <w:pPr>
        <w:ind w:firstLine="3402"/>
        <w:rPr>
          <w:rFonts w:ascii="Tahoma" w:hAnsi="Tahoma" w:cs="Tahoma"/>
          <w:b/>
          <w:sz w:val="20"/>
          <w:szCs w:val="20"/>
        </w:rPr>
      </w:pPr>
    </w:p>
    <w:p w14:paraId="2CFADF31" w14:textId="2F51353E" w:rsidR="00EF5D5B" w:rsidRDefault="00EF5D5B" w:rsidP="00CC0941">
      <w:pPr>
        <w:ind w:firstLine="3402"/>
        <w:rPr>
          <w:rFonts w:ascii="Tahoma" w:hAnsi="Tahoma" w:cs="Tahoma"/>
          <w:b/>
          <w:sz w:val="20"/>
          <w:szCs w:val="20"/>
        </w:rPr>
      </w:pPr>
    </w:p>
    <w:p w14:paraId="59744837" w14:textId="5D0344C3" w:rsidR="00EF5D5B" w:rsidRDefault="00EF5D5B" w:rsidP="00CC0941">
      <w:pPr>
        <w:ind w:firstLine="3402"/>
        <w:rPr>
          <w:rFonts w:ascii="Tahoma" w:hAnsi="Tahoma" w:cs="Tahoma"/>
          <w:b/>
          <w:sz w:val="20"/>
          <w:szCs w:val="20"/>
        </w:rPr>
      </w:pPr>
    </w:p>
    <w:p w14:paraId="6171E46C" w14:textId="6954FF8A" w:rsidR="00EF5D5B" w:rsidRDefault="00EF5D5B" w:rsidP="00CC0941">
      <w:pPr>
        <w:ind w:firstLine="3402"/>
        <w:rPr>
          <w:rFonts w:ascii="Tahoma" w:hAnsi="Tahoma" w:cs="Tahoma"/>
          <w:b/>
          <w:sz w:val="20"/>
          <w:szCs w:val="20"/>
        </w:rPr>
      </w:pPr>
    </w:p>
    <w:p w14:paraId="7CDC3815" w14:textId="27606D80" w:rsidR="00EF5D5B" w:rsidRDefault="00EF5D5B" w:rsidP="00CC0941">
      <w:pPr>
        <w:ind w:firstLine="3402"/>
        <w:rPr>
          <w:rFonts w:ascii="Tahoma" w:hAnsi="Tahoma" w:cs="Tahoma"/>
          <w:b/>
          <w:sz w:val="20"/>
          <w:szCs w:val="20"/>
        </w:rPr>
      </w:pPr>
    </w:p>
    <w:p w14:paraId="39558252" w14:textId="20754DD2" w:rsidR="00EF5D5B" w:rsidRDefault="00EF5D5B" w:rsidP="00CC0941">
      <w:pPr>
        <w:ind w:firstLine="3402"/>
        <w:rPr>
          <w:rFonts w:ascii="Tahoma" w:hAnsi="Tahoma" w:cs="Tahoma"/>
          <w:b/>
          <w:sz w:val="20"/>
          <w:szCs w:val="20"/>
        </w:rPr>
      </w:pPr>
    </w:p>
    <w:p w14:paraId="4F373673" w14:textId="1430A65B" w:rsidR="00EF5D5B" w:rsidRDefault="00EF5D5B" w:rsidP="00CC0941">
      <w:pPr>
        <w:ind w:firstLine="3402"/>
        <w:rPr>
          <w:rFonts w:ascii="Tahoma" w:hAnsi="Tahoma" w:cs="Tahoma"/>
          <w:b/>
          <w:sz w:val="20"/>
          <w:szCs w:val="20"/>
        </w:rPr>
      </w:pPr>
    </w:p>
    <w:p w14:paraId="296ABCF6" w14:textId="7EE00347" w:rsidR="00EF5D5B" w:rsidRDefault="00EF5D5B" w:rsidP="00CC0941">
      <w:pPr>
        <w:ind w:firstLine="3402"/>
        <w:rPr>
          <w:rFonts w:ascii="Tahoma" w:hAnsi="Tahoma" w:cs="Tahoma"/>
          <w:b/>
          <w:sz w:val="20"/>
          <w:szCs w:val="20"/>
        </w:rPr>
      </w:pPr>
    </w:p>
    <w:p w14:paraId="72EAB9CB" w14:textId="31E69C74" w:rsidR="00EF5D5B" w:rsidRDefault="00EF5D5B" w:rsidP="00CC0941">
      <w:pPr>
        <w:ind w:firstLine="3402"/>
        <w:rPr>
          <w:rFonts w:ascii="Tahoma" w:hAnsi="Tahoma" w:cs="Tahoma"/>
          <w:b/>
          <w:sz w:val="20"/>
          <w:szCs w:val="20"/>
        </w:rPr>
      </w:pPr>
    </w:p>
    <w:p w14:paraId="770CE3C8" w14:textId="448B6119" w:rsidR="00EF5D5B" w:rsidRDefault="00EF5D5B" w:rsidP="00CC0941">
      <w:pPr>
        <w:ind w:firstLine="3402"/>
        <w:rPr>
          <w:rFonts w:ascii="Tahoma" w:hAnsi="Tahoma" w:cs="Tahoma"/>
          <w:b/>
          <w:sz w:val="20"/>
          <w:szCs w:val="20"/>
        </w:rPr>
      </w:pPr>
    </w:p>
    <w:p w14:paraId="3218D639" w14:textId="7DDF0FE3" w:rsidR="00EF5D5B" w:rsidRDefault="00EF5D5B" w:rsidP="00CC0941">
      <w:pPr>
        <w:ind w:firstLine="3402"/>
        <w:rPr>
          <w:rFonts w:ascii="Tahoma" w:hAnsi="Tahoma" w:cs="Tahoma"/>
          <w:b/>
          <w:sz w:val="20"/>
          <w:szCs w:val="20"/>
        </w:rPr>
      </w:pPr>
    </w:p>
    <w:p w14:paraId="717166BB" w14:textId="267F0A19" w:rsidR="00EF5D5B" w:rsidRDefault="00EF5D5B" w:rsidP="00CC0941">
      <w:pPr>
        <w:ind w:firstLine="3402"/>
        <w:rPr>
          <w:rFonts w:ascii="Tahoma" w:hAnsi="Tahoma" w:cs="Tahoma"/>
          <w:b/>
          <w:sz w:val="20"/>
          <w:szCs w:val="20"/>
        </w:rPr>
      </w:pPr>
    </w:p>
    <w:p w14:paraId="72B325CA" w14:textId="5DBDA5E0" w:rsidR="00EF5D5B" w:rsidRDefault="00EF5D5B" w:rsidP="00CC0941">
      <w:pPr>
        <w:ind w:firstLine="3402"/>
        <w:rPr>
          <w:rFonts w:ascii="Tahoma" w:hAnsi="Tahoma" w:cs="Tahoma"/>
          <w:b/>
          <w:sz w:val="20"/>
          <w:szCs w:val="20"/>
        </w:rPr>
      </w:pPr>
    </w:p>
    <w:p w14:paraId="4F916701" w14:textId="18296908" w:rsidR="00EF5D5B" w:rsidRDefault="00EF5D5B" w:rsidP="00CC0941">
      <w:pPr>
        <w:ind w:firstLine="3402"/>
        <w:rPr>
          <w:rFonts w:ascii="Tahoma" w:hAnsi="Tahoma" w:cs="Tahoma"/>
          <w:b/>
          <w:sz w:val="20"/>
          <w:szCs w:val="20"/>
        </w:rPr>
      </w:pPr>
    </w:p>
    <w:p w14:paraId="07AF1F51" w14:textId="64511DDF" w:rsidR="00EF5D5B" w:rsidRDefault="00EF5D5B" w:rsidP="00CC0941">
      <w:pPr>
        <w:ind w:firstLine="3402"/>
        <w:rPr>
          <w:rFonts w:ascii="Tahoma" w:hAnsi="Tahoma" w:cs="Tahoma"/>
          <w:b/>
          <w:sz w:val="20"/>
          <w:szCs w:val="20"/>
        </w:rPr>
      </w:pPr>
    </w:p>
    <w:p w14:paraId="16F3DDBD" w14:textId="248E5A74" w:rsidR="00EF5D5B" w:rsidRDefault="00EF5D5B" w:rsidP="00CC0941">
      <w:pPr>
        <w:ind w:firstLine="3402"/>
        <w:rPr>
          <w:rFonts w:ascii="Tahoma" w:hAnsi="Tahoma" w:cs="Tahoma"/>
          <w:b/>
          <w:sz w:val="20"/>
          <w:szCs w:val="20"/>
        </w:rPr>
      </w:pPr>
    </w:p>
    <w:p w14:paraId="0430CFDD" w14:textId="77777777" w:rsidR="00EF5D5B" w:rsidRPr="00EF5D5B" w:rsidRDefault="00EF5D5B" w:rsidP="00CC0941">
      <w:pPr>
        <w:ind w:firstLine="3402"/>
        <w:rPr>
          <w:rFonts w:ascii="Tahoma" w:hAnsi="Tahoma" w:cs="Tahoma"/>
          <w:b/>
          <w:sz w:val="20"/>
          <w:szCs w:val="20"/>
        </w:rPr>
      </w:pPr>
    </w:p>
    <w:p w14:paraId="6BA7659E" w14:textId="77777777" w:rsidR="00CC0941" w:rsidRPr="00EF5D5B" w:rsidRDefault="00CC0941" w:rsidP="00CC0941">
      <w:pPr>
        <w:ind w:firstLine="3402"/>
        <w:rPr>
          <w:rFonts w:ascii="Tahoma" w:hAnsi="Tahoma" w:cs="Tahoma"/>
          <w:b/>
          <w:sz w:val="20"/>
          <w:szCs w:val="20"/>
        </w:rPr>
      </w:pPr>
    </w:p>
    <w:p w14:paraId="7CBEA870" w14:textId="77777777" w:rsidR="00CC0941" w:rsidRPr="00EF5D5B" w:rsidRDefault="00CC0941" w:rsidP="00CC0941">
      <w:pPr>
        <w:ind w:firstLine="3402"/>
        <w:rPr>
          <w:rFonts w:ascii="Tahoma" w:hAnsi="Tahoma" w:cs="Tahoma"/>
          <w:b/>
          <w:sz w:val="20"/>
          <w:szCs w:val="20"/>
        </w:rPr>
      </w:pPr>
      <w:r w:rsidRPr="00EF5D5B">
        <w:rPr>
          <w:rFonts w:ascii="Tahoma" w:hAnsi="Tahoma" w:cs="Tahoma"/>
          <w:b/>
          <w:sz w:val="20"/>
          <w:szCs w:val="20"/>
        </w:rPr>
        <w:lastRenderedPageBreak/>
        <w:t xml:space="preserve">Załącznik  Nr 1 </w:t>
      </w:r>
    </w:p>
    <w:p w14:paraId="3950DB9B" w14:textId="77777777" w:rsidR="00CC0941" w:rsidRPr="00EF5D5B" w:rsidRDefault="00CC0941" w:rsidP="00CC0941">
      <w:pPr>
        <w:pStyle w:val="Tekstpodstawowywcity"/>
        <w:jc w:val="center"/>
        <w:rPr>
          <w:rFonts w:ascii="Tahoma" w:hAnsi="Tahoma" w:cs="Tahoma"/>
          <w:sz w:val="20"/>
          <w:szCs w:val="20"/>
        </w:rPr>
      </w:pPr>
      <w:r w:rsidRPr="00EF5D5B">
        <w:rPr>
          <w:rFonts w:ascii="Tahoma" w:hAnsi="Tahoma" w:cs="Tahoma"/>
          <w:sz w:val="20"/>
          <w:szCs w:val="20"/>
        </w:rPr>
        <w:t>do umowy generalnej  ubezpieczenia z dnia …………</w:t>
      </w:r>
    </w:p>
    <w:p w14:paraId="6E059A27" w14:textId="77777777" w:rsidR="00CC0941" w:rsidRPr="00EF5D5B" w:rsidRDefault="00CC0941" w:rsidP="00CC0941">
      <w:pPr>
        <w:ind w:firstLine="3402"/>
        <w:rPr>
          <w:rFonts w:ascii="Tahoma" w:hAnsi="Tahoma" w:cs="Tahoma"/>
          <w:bCs/>
          <w:sz w:val="20"/>
          <w:szCs w:val="20"/>
        </w:rPr>
      </w:pPr>
    </w:p>
    <w:p w14:paraId="67F7C9FE" w14:textId="77777777" w:rsidR="00CC0941" w:rsidRPr="00EF5D5B" w:rsidRDefault="00CC0941" w:rsidP="00CC0941">
      <w:pPr>
        <w:ind w:firstLine="3402"/>
        <w:rPr>
          <w:rFonts w:ascii="Tahoma" w:hAnsi="Tahoma" w:cs="Tahoma"/>
          <w:bCs/>
          <w:sz w:val="20"/>
          <w:szCs w:val="20"/>
        </w:rPr>
      </w:pPr>
    </w:p>
    <w:p w14:paraId="280D10FB" w14:textId="77777777" w:rsidR="00CC0941" w:rsidRPr="00EF5D5B" w:rsidRDefault="00CC0941" w:rsidP="00CC0941">
      <w:pPr>
        <w:ind w:firstLine="3402"/>
        <w:rPr>
          <w:rFonts w:ascii="Tahoma" w:hAnsi="Tahoma" w:cs="Tahoma"/>
          <w:bCs/>
          <w:sz w:val="20"/>
          <w:szCs w:val="20"/>
        </w:rPr>
      </w:pPr>
    </w:p>
    <w:p w14:paraId="185142C1" w14:textId="77777777" w:rsidR="00CC0941" w:rsidRPr="00EF5D5B" w:rsidRDefault="00CC0941" w:rsidP="00CC0941">
      <w:pPr>
        <w:rPr>
          <w:rFonts w:ascii="Tahoma" w:hAnsi="Tahoma" w:cs="Tahoma"/>
          <w:sz w:val="20"/>
          <w:szCs w:val="20"/>
        </w:rPr>
      </w:pPr>
    </w:p>
    <w:p w14:paraId="007AAA3A" w14:textId="77777777" w:rsidR="00CC0941" w:rsidRPr="00EF5D5B" w:rsidRDefault="00CC0941" w:rsidP="00CC0941">
      <w:pPr>
        <w:spacing w:line="360" w:lineRule="auto"/>
        <w:jc w:val="both"/>
        <w:rPr>
          <w:rFonts w:ascii="Tahoma" w:hAnsi="Tahoma" w:cs="Tahoma"/>
          <w:sz w:val="20"/>
          <w:szCs w:val="20"/>
          <w:u w:val="single"/>
        </w:rPr>
      </w:pPr>
      <w:r w:rsidRPr="00EF5D5B">
        <w:rPr>
          <w:rFonts w:ascii="Tahoma" w:hAnsi="Tahoma" w:cs="Tahoma"/>
          <w:sz w:val="20"/>
          <w:szCs w:val="20"/>
          <w:u w:val="single"/>
        </w:rPr>
        <w:t>Wykaz podmiotów podlegających ubezpieczeniu (Ubezpieczeni):</w:t>
      </w:r>
    </w:p>
    <w:p w14:paraId="7CE12AD0" w14:textId="77777777" w:rsidR="00CC0941" w:rsidRPr="00EF5D5B" w:rsidRDefault="00CC0941" w:rsidP="00CC0941">
      <w:pPr>
        <w:numPr>
          <w:ilvl w:val="0"/>
          <w:numId w:val="12"/>
        </w:numPr>
        <w:spacing w:line="360" w:lineRule="auto"/>
        <w:rPr>
          <w:rFonts w:ascii="Tahoma" w:hAnsi="Tahoma" w:cs="Tahoma"/>
          <w:sz w:val="20"/>
          <w:szCs w:val="20"/>
        </w:rPr>
      </w:pPr>
      <w:r w:rsidRPr="00EF5D5B">
        <w:rPr>
          <w:rFonts w:ascii="Tahoma" w:hAnsi="Tahoma" w:cs="Tahoma"/>
          <w:sz w:val="20"/>
          <w:szCs w:val="20"/>
        </w:rPr>
        <w:t>…………………………………..</w:t>
      </w:r>
    </w:p>
    <w:p w14:paraId="65347329" w14:textId="77777777" w:rsidR="00CC0941" w:rsidRPr="00EF5D5B" w:rsidRDefault="00CC0941" w:rsidP="00CC0941">
      <w:pPr>
        <w:numPr>
          <w:ilvl w:val="0"/>
          <w:numId w:val="12"/>
        </w:numPr>
        <w:spacing w:line="360" w:lineRule="auto"/>
        <w:rPr>
          <w:rFonts w:ascii="Tahoma" w:hAnsi="Tahoma" w:cs="Tahoma"/>
          <w:sz w:val="20"/>
          <w:szCs w:val="20"/>
        </w:rPr>
      </w:pPr>
      <w:r w:rsidRPr="00EF5D5B">
        <w:rPr>
          <w:rFonts w:ascii="Tahoma" w:hAnsi="Tahoma" w:cs="Tahoma"/>
          <w:sz w:val="20"/>
          <w:szCs w:val="20"/>
        </w:rPr>
        <w:t>……………………………………..</w:t>
      </w:r>
    </w:p>
    <w:p w14:paraId="2832CC2E" w14:textId="77777777" w:rsidR="00CC0941" w:rsidRPr="00EF5D5B" w:rsidRDefault="00CC0941" w:rsidP="00CC0941">
      <w:pPr>
        <w:numPr>
          <w:ilvl w:val="0"/>
          <w:numId w:val="12"/>
        </w:numPr>
        <w:spacing w:line="360" w:lineRule="auto"/>
        <w:rPr>
          <w:rFonts w:ascii="Tahoma" w:hAnsi="Tahoma" w:cs="Tahoma"/>
          <w:sz w:val="20"/>
          <w:szCs w:val="20"/>
        </w:rPr>
      </w:pPr>
      <w:r w:rsidRPr="00EF5D5B">
        <w:rPr>
          <w:rFonts w:ascii="Tahoma" w:hAnsi="Tahoma" w:cs="Tahoma"/>
          <w:sz w:val="20"/>
          <w:szCs w:val="20"/>
        </w:rPr>
        <w:t>………………………………….</w:t>
      </w:r>
    </w:p>
    <w:p w14:paraId="3FCFC3D9" w14:textId="77777777" w:rsidR="00CC0941" w:rsidRPr="00EF5D5B" w:rsidRDefault="00CC0941" w:rsidP="00CC0941">
      <w:pPr>
        <w:numPr>
          <w:ilvl w:val="0"/>
          <w:numId w:val="12"/>
        </w:numPr>
        <w:spacing w:line="360" w:lineRule="auto"/>
        <w:rPr>
          <w:rFonts w:ascii="Tahoma" w:hAnsi="Tahoma" w:cs="Tahoma"/>
          <w:sz w:val="20"/>
          <w:szCs w:val="20"/>
        </w:rPr>
      </w:pPr>
      <w:r w:rsidRPr="00EF5D5B">
        <w:rPr>
          <w:rFonts w:ascii="Tahoma" w:hAnsi="Tahoma" w:cs="Tahoma"/>
          <w:sz w:val="20"/>
          <w:szCs w:val="20"/>
        </w:rPr>
        <w:t>…………………………………..</w:t>
      </w:r>
    </w:p>
    <w:p w14:paraId="20992C15" w14:textId="77777777" w:rsidR="00CC0941" w:rsidRPr="00EF5D5B" w:rsidRDefault="00CC0941" w:rsidP="00CC0941">
      <w:pPr>
        <w:numPr>
          <w:ilvl w:val="0"/>
          <w:numId w:val="12"/>
        </w:numPr>
        <w:spacing w:line="360" w:lineRule="auto"/>
        <w:rPr>
          <w:rFonts w:ascii="Tahoma" w:hAnsi="Tahoma" w:cs="Tahoma"/>
          <w:sz w:val="20"/>
          <w:szCs w:val="20"/>
        </w:rPr>
      </w:pPr>
      <w:r w:rsidRPr="00EF5D5B">
        <w:rPr>
          <w:rFonts w:ascii="Tahoma" w:hAnsi="Tahoma" w:cs="Tahoma"/>
          <w:sz w:val="20"/>
          <w:szCs w:val="20"/>
        </w:rPr>
        <w:t>…………………………………..</w:t>
      </w:r>
    </w:p>
    <w:p w14:paraId="2F3CE9B6" w14:textId="77777777" w:rsidR="00CC0941" w:rsidRPr="00EF5D5B" w:rsidRDefault="00CC0941" w:rsidP="00CC0941">
      <w:pPr>
        <w:numPr>
          <w:ilvl w:val="0"/>
          <w:numId w:val="12"/>
        </w:numPr>
        <w:spacing w:line="360" w:lineRule="auto"/>
        <w:rPr>
          <w:rFonts w:ascii="Tahoma" w:hAnsi="Tahoma" w:cs="Tahoma"/>
          <w:sz w:val="20"/>
          <w:szCs w:val="20"/>
        </w:rPr>
      </w:pPr>
      <w:r w:rsidRPr="00EF5D5B">
        <w:rPr>
          <w:rFonts w:ascii="Tahoma" w:hAnsi="Tahoma" w:cs="Tahoma"/>
          <w:sz w:val="20"/>
          <w:szCs w:val="20"/>
        </w:rPr>
        <w:t>……………………………………</w:t>
      </w:r>
    </w:p>
    <w:p w14:paraId="4EDEBAEA" w14:textId="77777777" w:rsidR="00CC0941" w:rsidRPr="00EF5D5B" w:rsidRDefault="00CC0941" w:rsidP="00CC0941">
      <w:pPr>
        <w:jc w:val="both"/>
        <w:rPr>
          <w:rFonts w:ascii="Tahoma" w:hAnsi="Tahoma" w:cs="Tahoma"/>
          <w:bCs/>
          <w:sz w:val="20"/>
          <w:szCs w:val="20"/>
        </w:rPr>
      </w:pPr>
    </w:p>
    <w:p w14:paraId="51B58E01" w14:textId="77777777" w:rsidR="00CC0941" w:rsidRPr="00EF5D5B" w:rsidRDefault="00CC0941" w:rsidP="00CC0941">
      <w:pPr>
        <w:rPr>
          <w:rFonts w:ascii="Tahoma" w:hAnsi="Tahoma" w:cs="Tahoma"/>
          <w:sz w:val="20"/>
          <w:szCs w:val="20"/>
        </w:rPr>
      </w:pPr>
    </w:p>
    <w:p w14:paraId="3D15A4E4" w14:textId="77777777" w:rsidR="00CC0941" w:rsidRPr="00EF5D5B" w:rsidRDefault="00CC0941" w:rsidP="00CC0941">
      <w:pPr>
        <w:rPr>
          <w:rFonts w:ascii="Tahoma" w:hAnsi="Tahoma" w:cs="Tahoma"/>
          <w:sz w:val="20"/>
          <w:szCs w:val="20"/>
        </w:rPr>
      </w:pPr>
    </w:p>
    <w:p w14:paraId="02638138" w14:textId="77777777" w:rsidR="00CC0941" w:rsidRPr="00EF5D5B" w:rsidRDefault="00CC0941" w:rsidP="00CC0941">
      <w:pPr>
        <w:rPr>
          <w:rFonts w:ascii="Tahoma" w:hAnsi="Tahoma" w:cs="Tahoma"/>
          <w:sz w:val="20"/>
          <w:szCs w:val="20"/>
        </w:rPr>
      </w:pPr>
    </w:p>
    <w:p w14:paraId="3E60F246" w14:textId="77777777" w:rsidR="00CC0941" w:rsidRPr="00EF5D5B" w:rsidRDefault="00CC0941" w:rsidP="00CC0941">
      <w:pPr>
        <w:rPr>
          <w:rFonts w:ascii="Tahoma" w:hAnsi="Tahoma" w:cs="Tahoma"/>
          <w:sz w:val="20"/>
          <w:szCs w:val="20"/>
        </w:rPr>
      </w:pPr>
    </w:p>
    <w:p w14:paraId="283B325D" w14:textId="77777777" w:rsidR="00CC0941" w:rsidRPr="00EF5D5B" w:rsidRDefault="00CC0941" w:rsidP="00CC0941">
      <w:pPr>
        <w:rPr>
          <w:rFonts w:ascii="Tahoma" w:hAnsi="Tahoma" w:cs="Tahoma"/>
          <w:sz w:val="20"/>
          <w:szCs w:val="20"/>
        </w:rPr>
      </w:pPr>
    </w:p>
    <w:p w14:paraId="0207D67B" w14:textId="77777777" w:rsidR="00CC0941" w:rsidRPr="00EF5D5B" w:rsidRDefault="00CC0941" w:rsidP="00CC0941">
      <w:pPr>
        <w:rPr>
          <w:rFonts w:ascii="Tahoma" w:hAnsi="Tahoma" w:cs="Tahoma"/>
          <w:sz w:val="20"/>
          <w:szCs w:val="20"/>
        </w:rPr>
      </w:pPr>
    </w:p>
    <w:p w14:paraId="01BBE51C" w14:textId="77777777" w:rsidR="00CC0941" w:rsidRPr="00EF5D5B" w:rsidRDefault="00CC0941" w:rsidP="00CC0941">
      <w:pPr>
        <w:rPr>
          <w:rFonts w:ascii="Tahoma" w:hAnsi="Tahoma" w:cs="Tahoma"/>
          <w:sz w:val="20"/>
          <w:szCs w:val="20"/>
        </w:rPr>
      </w:pPr>
      <w:r w:rsidRPr="00EF5D5B">
        <w:rPr>
          <w:rFonts w:ascii="Tahoma" w:hAnsi="Tahoma" w:cs="Tahoma"/>
          <w:sz w:val="20"/>
          <w:szCs w:val="20"/>
        </w:rPr>
        <w:t xml:space="preserve">.................................................                             ...............................................                                    </w:t>
      </w:r>
    </w:p>
    <w:p w14:paraId="20510E09" w14:textId="77777777" w:rsidR="00CC0941" w:rsidRPr="00EF5D5B" w:rsidRDefault="00CC0941" w:rsidP="00CC0941">
      <w:pPr>
        <w:rPr>
          <w:rFonts w:ascii="Tahoma" w:hAnsi="Tahoma" w:cs="Tahoma"/>
          <w:sz w:val="20"/>
          <w:szCs w:val="20"/>
        </w:rPr>
      </w:pPr>
      <w:r w:rsidRPr="00EF5D5B">
        <w:rPr>
          <w:rFonts w:ascii="Tahoma" w:hAnsi="Tahoma" w:cs="Tahoma"/>
          <w:sz w:val="20"/>
          <w:szCs w:val="20"/>
        </w:rPr>
        <w:t xml:space="preserve">             Ubezpieczyciel                                                               Ubezpieczający</w:t>
      </w:r>
    </w:p>
    <w:p w14:paraId="609435D8" w14:textId="77777777" w:rsidR="00CC0941" w:rsidRPr="00EF5D5B" w:rsidRDefault="00CC0941" w:rsidP="00CC0941">
      <w:pPr>
        <w:rPr>
          <w:rFonts w:ascii="Tahoma" w:hAnsi="Tahoma" w:cs="Tahoma"/>
          <w:sz w:val="20"/>
          <w:szCs w:val="20"/>
        </w:rPr>
      </w:pPr>
      <w:r w:rsidRPr="00EF5D5B">
        <w:rPr>
          <w:rFonts w:ascii="Tahoma" w:hAnsi="Tahoma" w:cs="Tahoma"/>
          <w:sz w:val="20"/>
          <w:szCs w:val="20"/>
        </w:rPr>
        <w:t xml:space="preserve">                                  </w:t>
      </w:r>
    </w:p>
    <w:p w14:paraId="30E29C13" w14:textId="77777777" w:rsidR="00CC0941" w:rsidRPr="00EF5D5B" w:rsidRDefault="00CC0941" w:rsidP="00CC0941">
      <w:pPr>
        <w:rPr>
          <w:rFonts w:ascii="Tahoma" w:hAnsi="Tahoma" w:cs="Tahoma"/>
          <w:sz w:val="20"/>
          <w:szCs w:val="20"/>
        </w:rPr>
      </w:pPr>
    </w:p>
    <w:p w14:paraId="008A615E" w14:textId="77777777" w:rsidR="00CC0941" w:rsidRPr="00EF5D5B" w:rsidRDefault="00CC0941" w:rsidP="00CC0941">
      <w:pPr>
        <w:rPr>
          <w:rFonts w:ascii="Tahoma" w:hAnsi="Tahoma" w:cs="Tahoma"/>
          <w:sz w:val="20"/>
          <w:szCs w:val="20"/>
        </w:rPr>
      </w:pPr>
    </w:p>
    <w:p w14:paraId="57C60C2B" w14:textId="77777777" w:rsidR="00CC0941" w:rsidRPr="00EF5D5B" w:rsidRDefault="00CC0941" w:rsidP="00CC0941">
      <w:pPr>
        <w:rPr>
          <w:rFonts w:ascii="Tahoma" w:hAnsi="Tahoma" w:cs="Tahoma"/>
          <w:sz w:val="20"/>
          <w:szCs w:val="20"/>
        </w:rPr>
      </w:pPr>
    </w:p>
    <w:p w14:paraId="63CDB03A" w14:textId="77777777" w:rsidR="00CC0941" w:rsidRPr="00EF5D5B" w:rsidRDefault="00CC0941" w:rsidP="00CC0941">
      <w:pPr>
        <w:rPr>
          <w:rFonts w:ascii="Tahoma" w:hAnsi="Tahoma" w:cs="Tahoma"/>
          <w:sz w:val="20"/>
          <w:szCs w:val="20"/>
        </w:rPr>
      </w:pPr>
    </w:p>
    <w:p w14:paraId="64EE87DF" w14:textId="77777777" w:rsidR="00CC0941" w:rsidRPr="00EF5D5B" w:rsidRDefault="00CC0941" w:rsidP="00CC0941">
      <w:pPr>
        <w:rPr>
          <w:rFonts w:ascii="Tahoma" w:hAnsi="Tahoma" w:cs="Tahoma"/>
          <w:sz w:val="20"/>
          <w:szCs w:val="20"/>
        </w:rPr>
      </w:pPr>
    </w:p>
    <w:p w14:paraId="2DDF57F2" w14:textId="77777777" w:rsidR="00CC0941" w:rsidRPr="00EF5D5B" w:rsidRDefault="00CC0941" w:rsidP="00CC0941">
      <w:pPr>
        <w:rPr>
          <w:rFonts w:ascii="Tahoma" w:hAnsi="Tahoma" w:cs="Tahoma"/>
          <w:sz w:val="20"/>
          <w:szCs w:val="20"/>
        </w:rPr>
      </w:pPr>
    </w:p>
    <w:p w14:paraId="6C3DA1E6" w14:textId="77777777" w:rsidR="00CC0941" w:rsidRPr="00EF5D5B" w:rsidRDefault="00CC0941" w:rsidP="00CC0941">
      <w:pPr>
        <w:rPr>
          <w:rFonts w:ascii="Tahoma" w:hAnsi="Tahoma" w:cs="Tahoma"/>
          <w:sz w:val="20"/>
          <w:szCs w:val="20"/>
        </w:rPr>
      </w:pPr>
      <w:r w:rsidRPr="00EF5D5B">
        <w:rPr>
          <w:rFonts w:ascii="Tahoma" w:hAnsi="Tahoma" w:cs="Tahoma"/>
          <w:sz w:val="20"/>
          <w:szCs w:val="20"/>
        </w:rPr>
        <w:t>…………………….,  dnia  …………………...</w:t>
      </w:r>
    </w:p>
    <w:p w14:paraId="14ECCF97" w14:textId="77777777" w:rsidR="00CC0941" w:rsidRPr="00EF5D5B" w:rsidRDefault="00CC0941" w:rsidP="00CC0941">
      <w:pPr>
        <w:ind w:firstLine="3402"/>
        <w:rPr>
          <w:rFonts w:ascii="Tahoma" w:hAnsi="Tahoma" w:cs="Tahoma"/>
          <w:b/>
          <w:sz w:val="20"/>
          <w:szCs w:val="20"/>
        </w:rPr>
      </w:pPr>
    </w:p>
    <w:p w14:paraId="693D6B2C" w14:textId="77777777" w:rsidR="00EF5D5B" w:rsidRDefault="00EF5D5B" w:rsidP="00CC0941">
      <w:pPr>
        <w:ind w:firstLine="3402"/>
        <w:rPr>
          <w:rFonts w:ascii="Tahoma" w:hAnsi="Tahoma" w:cs="Tahoma"/>
          <w:b/>
          <w:sz w:val="20"/>
          <w:szCs w:val="20"/>
        </w:rPr>
      </w:pPr>
    </w:p>
    <w:p w14:paraId="271CE812" w14:textId="77777777" w:rsidR="00EF5D5B" w:rsidRDefault="00EF5D5B" w:rsidP="00CC0941">
      <w:pPr>
        <w:ind w:firstLine="3402"/>
        <w:rPr>
          <w:rFonts w:ascii="Tahoma" w:hAnsi="Tahoma" w:cs="Tahoma"/>
          <w:b/>
          <w:sz w:val="20"/>
          <w:szCs w:val="20"/>
        </w:rPr>
      </w:pPr>
    </w:p>
    <w:p w14:paraId="1D1B3014" w14:textId="519C3E73" w:rsidR="00EF5D5B" w:rsidRDefault="00EF5D5B" w:rsidP="00CC0941">
      <w:pPr>
        <w:ind w:firstLine="3402"/>
        <w:rPr>
          <w:rFonts w:ascii="Tahoma" w:hAnsi="Tahoma" w:cs="Tahoma"/>
          <w:b/>
          <w:sz w:val="20"/>
          <w:szCs w:val="20"/>
        </w:rPr>
      </w:pPr>
    </w:p>
    <w:p w14:paraId="7214A20F" w14:textId="1C9A02F3" w:rsidR="00784F61" w:rsidRDefault="00784F61" w:rsidP="00CC0941">
      <w:pPr>
        <w:ind w:firstLine="3402"/>
        <w:rPr>
          <w:rFonts w:ascii="Tahoma" w:hAnsi="Tahoma" w:cs="Tahoma"/>
          <w:b/>
          <w:sz w:val="20"/>
          <w:szCs w:val="20"/>
        </w:rPr>
      </w:pPr>
    </w:p>
    <w:p w14:paraId="5B6FF486" w14:textId="7104A71F" w:rsidR="00784F61" w:rsidRDefault="00784F61" w:rsidP="00CC0941">
      <w:pPr>
        <w:ind w:firstLine="3402"/>
        <w:rPr>
          <w:rFonts w:ascii="Tahoma" w:hAnsi="Tahoma" w:cs="Tahoma"/>
          <w:b/>
          <w:sz w:val="20"/>
          <w:szCs w:val="20"/>
        </w:rPr>
      </w:pPr>
    </w:p>
    <w:p w14:paraId="5A8C466C" w14:textId="5276884E" w:rsidR="00784F61" w:rsidRDefault="00784F61" w:rsidP="00CC0941">
      <w:pPr>
        <w:ind w:firstLine="3402"/>
        <w:rPr>
          <w:rFonts w:ascii="Tahoma" w:hAnsi="Tahoma" w:cs="Tahoma"/>
          <w:b/>
          <w:sz w:val="20"/>
          <w:szCs w:val="20"/>
        </w:rPr>
      </w:pPr>
    </w:p>
    <w:p w14:paraId="285807D5" w14:textId="543134A5" w:rsidR="00784F61" w:rsidRDefault="00784F61" w:rsidP="00CC0941">
      <w:pPr>
        <w:ind w:firstLine="3402"/>
        <w:rPr>
          <w:rFonts w:ascii="Tahoma" w:hAnsi="Tahoma" w:cs="Tahoma"/>
          <w:b/>
          <w:sz w:val="20"/>
          <w:szCs w:val="20"/>
        </w:rPr>
      </w:pPr>
    </w:p>
    <w:p w14:paraId="7EBD759B" w14:textId="4555A914" w:rsidR="00784F61" w:rsidRDefault="00784F61" w:rsidP="00CC0941">
      <w:pPr>
        <w:ind w:firstLine="3402"/>
        <w:rPr>
          <w:rFonts w:ascii="Tahoma" w:hAnsi="Tahoma" w:cs="Tahoma"/>
          <w:b/>
          <w:sz w:val="20"/>
          <w:szCs w:val="20"/>
        </w:rPr>
      </w:pPr>
    </w:p>
    <w:p w14:paraId="02444228" w14:textId="0FAA9C80" w:rsidR="00784F61" w:rsidRDefault="00784F61" w:rsidP="00CC0941">
      <w:pPr>
        <w:ind w:firstLine="3402"/>
        <w:rPr>
          <w:rFonts w:ascii="Tahoma" w:hAnsi="Tahoma" w:cs="Tahoma"/>
          <w:b/>
          <w:sz w:val="20"/>
          <w:szCs w:val="20"/>
        </w:rPr>
      </w:pPr>
    </w:p>
    <w:p w14:paraId="1F42952C" w14:textId="58618C14" w:rsidR="00784F61" w:rsidRDefault="00784F61" w:rsidP="00CC0941">
      <w:pPr>
        <w:ind w:firstLine="3402"/>
        <w:rPr>
          <w:rFonts w:ascii="Tahoma" w:hAnsi="Tahoma" w:cs="Tahoma"/>
          <w:b/>
          <w:sz w:val="20"/>
          <w:szCs w:val="20"/>
        </w:rPr>
      </w:pPr>
    </w:p>
    <w:p w14:paraId="3147C5F7" w14:textId="29826162" w:rsidR="00784F61" w:rsidRDefault="00784F61" w:rsidP="00CC0941">
      <w:pPr>
        <w:ind w:firstLine="3402"/>
        <w:rPr>
          <w:rFonts w:ascii="Tahoma" w:hAnsi="Tahoma" w:cs="Tahoma"/>
          <w:b/>
          <w:sz w:val="20"/>
          <w:szCs w:val="20"/>
        </w:rPr>
      </w:pPr>
    </w:p>
    <w:p w14:paraId="09DEBF7A" w14:textId="41645AC0" w:rsidR="00784F61" w:rsidRDefault="00784F61" w:rsidP="00CC0941">
      <w:pPr>
        <w:ind w:firstLine="3402"/>
        <w:rPr>
          <w:rFonts w:ascii="Tahoma" w:hAnsi="Tahoma" w:cs="Tahoma"/>
          <w:b/>
          <w:sz w:val="20"/>
          <w:szCs w:val="20"/>
        </w:rPr>
      </w:pPr>
    </w:p>
    <w:p w14:paraId="41FA50C4" w14:textId="3AF940F3" w:rsidR="00784F61" w:rsidRDefault="00784F61" w:rsidP="00CC0941">
      <w:pPr>
        <w:ind w:firstLine="3402"/>
        <w:rPr>
          <w:rFonts w:ascii="Tahoma" w:hAnsi="Tahoma" w:cs="Tahoma"/>
          <w:b/>
          <w:sz w:val="20"/>
          <w:szCs w:val="20"/>
        </w:rPr>
      </w:pPr>
    </w:p>
    <w:p w14:paraId="073D8AA4" w14:textId="5EFC5951" w:rsidR="00784F61" w:rsidRDefault="00784F61" w:rsidP="00CC0941">
      <w:pPr>
        <w:ind w:firstLine="3402"/>
        <w:rPr>
          <w:rFonts w:ascii="Tahoma" w:hAnsi="Tahoma" w:cs="Tahoma"/>
          <w:b/>
          <w:sz w:val="20"/>
          <w:szCs w:val="20"/>
        </w:rPr>
      </w:pPr>
    </w:p>
    <w:p w14:paraId="11FB6AEB" w14:textId="754181D3" w:rsidR="00784F61" w:rsidRDefault="00784F61" w:rsidP="00CC0941">
      <w:pPr>
        <w:ind w:firstLine="3402"/>
        <w:rPr>
          <w:rFonts w:ascii="Tahoma" w:hAnsi="Tahoma" w:cs="Tahoma"/>
          <w:b/>
          <w:sz w:val="20"/>
          <w:szCs w:val="20"/>
        </w:rPr>
      </w:pPr>
    </w:p>
    <w:p w14:paraId="6D1E6E4A" w14:textId="437A09CA" w:rsidR="00784F61" w:rsidRDefault="00784F61" w:rsidP="00CC0941">
      <w:pPr>
        <w:ind w:firstLine="3402"/>
        <w:rPr>
          <w:rFonts w:ascii="Tahoma" w:hAnsi="Tahoma" w:cs="Tahoma"/>
          <w:b/>
          <w:sz w:val="20"/>
          <w:szCs w:val="20"/>
        </w:rPr>
      </w:pPr>
    </w:p>
    <w:p w14:paraId="3BD65C6E" w14:textId="29A4BDD5" w:rsidR="00784F61" w:rsidRDefault="00784F61" w:rsidP="00CC0941">
      <w:pPr>
        <w:ind w:firstLine="3402"/>
        <w:rPr>
          <w:rFonts w:ascii="Tahoma" w:hAnsi="Tahoma" w:cs="Tahoma"/>
          <w:b/>
          <w:sz w:val="20"/>
          <w:szCs w:val="20"/>
        </w:rPr>
      </w:pPr>
    </w:p>
    <w:p w14:paraId="30134E00" w14:textId="6FA423A0" w:rsidR="00784F61" w:rsidRDefault="00784F61" w:rsidP="00CC0941">
      <w:pPr>
        <w:ind w:firstLine="3402"/>
        <w:rPr>
          <w:rFonts w:ascii="Tahoma" w:hAnsi="Tahoma" w:cs="Tahoma"/>
          <w:b/>
          <w:sz w:val="20"/>
          <w:szCs w:val="20"/>
        </w:rPr>
      </w:pPr>
    </w:p>
    <w:p w14:paraId="06F791DC" w14:textId="62A36B94" w:rsidR="00784F61" w:rsidRDefault="00784F61" w:rsidP="00CC0941">
      <w:pPr>
        <w:ind w:firstLine="3402"/>
        <w:rPr>
          <w:rFonts w:ascii="Tahoma" w:hAnsi="Tahoma" w:cs="Tahoma"/>
          <w:b/>
          <w:sz w:val="20"/>
          <w:szCs w:val="20"/>
        </w:rPr>
      </w:pPr>
    </w:p>
    <w:p w14:paraId="3262F19F" w14:textId="18DC26F9" w:rsidR="00784F61" w:rsidRDefault="00784F61" w:rsidP="00CC0941">
      <w:pPr>
        <w:ind w:firstLine="3402"/>
        <w:rPr>
          <w:rFonts w:ascii="Tahoma" w:hAnsi="Tahoma" w:cs="Tahoma"/>
          <w:b/>
          <w:sz w:val="20"/>
          <w:szCs w:val="20"/>
        </w:rPr>
      </w:pPr>
    </w:p>
    <w:p w14:paraId="50CFD980" w14:textId="50D7E26F" w:rsidR="00784F61" w:rsidRDefault="00784F61" w:rsidP="00CC0941">
      <w:pPr>
        <w:ind w:firstLine="3402"/>
        <w:rPr>
          <w:rFonts w:ascii="Tahoma" w:hAnsi="Tahoma" w:cs="Tahoma"/>
          <w:b/>
          <w:sz w:val="20"/>
          <w:szCs w:val="20"/>
        </w:rPr>
      </w:pPr>
    </w:p>
    <w:p w14:paraId="05169B7D" w14:textId="4F57B1BF" w:rsidR="00784F61" w:rsidRDefault="00784F61" w:rsidP="00CC0941">
      <w:pPr>
        <w:ind w:firstLine="3402"/>
        <w:rPr>
          <w:rFonts w:ascii="Tahoma" w:hAnsi="Tahoma" w:cs="Tahoma"/>
          <w:b/>
          <w:sz w:val="20"/>
          <w:szCs w:val="20"/>
        </w:rPr>
      </w:pPr>
    </w:p>
    <w:p w14:paraId="1F80EB82" w14:textId="77777777" w:rsidR="00784F61" w:rsidRDefault="00784F61" w:rsidP="00CC0941">
      <w:pPr>
        <w:ind w:firstLine="3402"/>
        <w:rPr>
          <w:rFonts w:ascii="Tahoma" w:hAnsi="Tahoma" w:cs="Tahoma"/>
          <w:b/>
          <w:sz w:val="20"/>
          <w:szCs w:val="20"/>
        </w:rPr>
      </w:pPr>
    </w:p>
    <w:p w14:paraId="5BE4818F" w14:textId="371029A3" w:rsidR="00CC0941" w:rsidRPr="00EF5D5B" w:rsidRDefault="00CC0941" w:rsidP="00CC0941">
      <w:pPr>
        <w:ind w:firstLine="3402"/>
        <w:rPr>
          <w:rFonts w:ascii="Tahoma" w:hAnsi="Tahoma" w:cs="Tahoma"/>
          <w:b/>
          <w:sz w:val="20"/>
          <w:szCs w:val="20"/>
        </w:rPr>
      </w:pPr>
      <w:r w:rsidRPr="00EF5D5B">
        <w:rPr>
          <w:rFonts w:ascii="Tahoma" w:hAnsi="Tahoma" w:cs="Tahoma"/>
          <w:b/>
          <w:sz w:val="20"/>
          <w:szCs w:val="20"/>
        </w:rPr>
        <w:lastRenderedPageBreak/>
        <w:t xml:space="preserve">Załącznik  Nr 2 </w:t>
      </w:r>
    </w:p>
    <w:p w14:paraId="684B4382" w14:textId="77777777" w:rsidR="00CC0941" w:rsidRPr="00EF5D5B" w:rsidRDefault="00CC0941" w:rsidP="00CC0941">
      <w:pPr>
        <w:pStyle w:val="Tekstpodstawowywcity"/>
        <w:jc w:val="center"/>
        <w:rPr>
          <w:rFonts w:ascii="Tahoma" w:hAnsi="Tahoma" w:cs="Tahoma"/>
          <w:sz w:val="20"/>
          <w:szCs w:val="20"/>
        </w:rPr>
      </w:pPr>
      <w:r w:rsidRPr="00EF5D5B">
        <w:rPr>
          <w:rFonts w:ascii="Tahoma" w:hAnsi="Tahoma" w:cs="Tahoma"/>
          <w:sz w:val="20"/>
          <w:szCs w:val="20"/>
        </w:rPr>
        <w:t>do umowy generalnej  ubezpieczenia z dnia ………..</w:t>
      </w:r>
    </w:p>
    <w:p w14:paraId="2A69B608" w14:textId="77777777" w:rsidR="00CC0941" w:rsidRPr="00EF5D5B" w:rsidRDefault="00CC0941" w:rsidP="00CC0941">
      <w:pPr>
        <w:ind w:firstLine="3402"/>
        <w:rPr>
          <w:rFonts w:ascii="Tahoma" w:hAnsi="Tahoma" w:cs="Tahoma"/>
          <w:sz w:val="20"/>
          <w:szCs w:val="20"/>
        </w:rPr>
      </w:pPr>
    </w:p>
    <w:p w14:paraId="347928A6" w14:textId="77777777" w:rsidR="00CC0941" w:rsidRPr="00EF5D5B" w:rsidRDefault="00CC0941" w:rsidP="00CC0941">
      <w:pPr>
        <w:ind w:firstLine="3402"/>
        <w:rPr>
          <w:rFonts w:ascii="Tahoma" w:hAnsi="Tahoma" w:cs="Tahoma"/>
          <w:sz w:val="20"/>
          <w:szCs w:val="20"/>
        </w:rPr>
      </w:pPr>
    </w:p>
    <w:p w14:paraId="271936AE" w14:textId="77777777" w:rsidR="00CC0941" w:rsidRPr="00EF5D5B" w:rsidRDefault="00CC0941" w:rsidP="00CC0941">
      <w:pPr>
        <w:ind w:firstLine="3402"/>
        <w:rPr>
          <w:rFonts w:ascii="Tahoma" w:hAnsi="Tahoma" w:cs="Tahoma"/>
          <w:sz w:val="20"/>
          <w:szCs w:val="20"/>
        </w:rPr>
      </w:pPr>
    </w:p>
    <w:p w14:paraId="0D538AE7" w14:textId="77777777" w:rsidR="00CC0941" w:rsidRPr="00EF5D5B" w:rsidRDefault="00CC0941" w:rsidP="00CC0941">
      <w:pPr>
        <w:pStyle w:val="Nagwek4"/>
        <w:spacing w:line="360" w:lineRule="auto"/>
        <w:ind w:left="360" w:hanging="360"/>
        <w:rPr>
          <w:rFonts w:ascii="Tahoma" w:hAnsi="Tahoma" w:cs="Tahoma"/>
          <w:b w:val="0"/>
          <w:sz w:val="20"/>
          <w:szCs w:val="20"/>
        </w:rPr>
      </w:pPr>
      <w:r w:rsidRPr="00EF5D5B">
        <w:rPr>
          <w:rFonts w:ascii="Tahoma" w:hAnsi="Tahoma" w:cs="Tahoma"/>
          <w:b w:val="0"/>
          <w:sz w:val="20"/>
          <w:szCs w:val="20"/>
        </w:rPr>
        <w:t>KLAUZULE  DODATKOWE  ROZSZERZAJĄCE  ZAKRES OCHRONY</w:t>
      </w:r>
    </w:p>
    <w:p w14:paraId="590483A7" w14:textId="77777777" w:rsidR="00CC0941" w:rsidRPr="00EF5D5B" w:rsidRDefault="00CC0941" w:rsidP="00CC0941">
      <w:pPr>
        <w:numPr>
          <w:ilvl w:val="0"/>
          <w:numId w:val="13"/>
        </w:numPr>
        <w:jc w:val="both"/>
        <w:rPr>
          <w:rFonts w:ascii="Tahoma" w:hAnsi="Tahoma" w:cs="Tahoma"/>
          <w:sz w:val="20"/>
          <w:szCs w:val="20"/>
        </w:rPr>
      </w:pPr>
      <w:r w:rsidRPr="00EF5D5B">
        <w:rPr>
          <w:rFonts w:ascii="Tahoma" w:hAnsi="Tahoma" w:cs="Tahoma"/>
          <w:sz w:val="20"/>
          <w:szCs w:val="20"/>
        </w:rPr>
        <w:t>…………………………………</w:t>
      </w:r>
    </w:p>
    <w:p w14:paraId="1D3B7F4D" w14:textId="77777777" w:rsidR="00CC0941" w:rsidRPr="00EF5D5B" w:rsidRDefault="00CC0941" w:rsidP="00CC0941">
      <w:pPr>
        <w:numPr>
          <w:ilvl w:val="0"/>
          <w:numId w:val="13"/>
        </w:numPr>
        <w:jc w:val="both"/>
        <w:rPr>
          <w:rFonts w:ascii="Tahoma" w:hAnsi="Tahoma" w:cs="Tahoma"/>
          <w:sz w:val="20"/>
          <w:szCs w:val="20"/>
        </w:rPr>
      </w:pPr>
      <w:r w:rsidRPr="00EF5D5B">
        <w:rPr>
          <w:rFonts w:ascii="Tahoma" w:hAnsi="Tahoma" w:cs="Tahoma"/>
          <w:sz w:val="20"/>
          <w:szCs w:val="20"/>
        </w:rPr>
        <w:t>…………………………………</w:t>
      </w:r>
    </w:p>
    <w:p w14:paraId="0E8F7A74" w14:textId="77777777" w:rsidR="00CC0941" w:rsidRPr="00EF5D5B" w:rsidRDefault="00CC0941" w:rsidP="00CC0941">
      <w:pPr>
        <w:numPr>
          <w:ilvl w:val="0"/>
          <w:numId w:val="13"/>
        </w:numPr>
        <w:jc w:val="both"/>
        <w:rPr>
          <w:rFonts w:ascii="Tahoma" w:hAnsi="Tahoma" w:cs="Tahoma"/>
          <w:sz w:val="20"/>
          <w:szCs w:val="20"/>
        </w:rPr>
      </w:pPr>
      <w:r w:rsidRPr="00EF5D5B">
        <w:rPr>
          <w:rFonts w:ascii="Tahoma" w:hAnsi="Tahoma" w:cs="Tahoma"/>
          <w:sz w:val="20"/>
          <w:szCs w:val="20"/>
        </w:rPr>
        <w:t>…………………………………</w:t>
      </w:r>
    </w:p>
    <w:p w14:paraId="31596093" w14:textId="77777777" w:rsidR="00CC0941" w:rsidRPr="00EF5D5B" w:rsidRDefault="00CC0941" w:rsidP="00CC0941">
      <w:pPr>
        <w:numPr>
          <w:ilvl w:val="0"/>
          <w:numId w:val="13"/>
        </w:numPr>
        <w:jc w:val="both"/>
        <w:rPr>
          <w:rFonts w:ascii="Tahoma" w:hAnsi="Tahoma" w:cs="Tahoma"/>
          <w:sz w:val="20"/>
          <w:szCs w:val="20"/>
        </w:rPr>
      </w:pPr>
      <w:r w:rsidRPr="00EF5D5B">
        <w:rPr>
          <w:rFonts w:ascii="Tahoma" w:hAnsi="Tahoma" w:cs="Tahoma"/>
          <w:sz w:val="20"/>
          <w:szCs w:val="20"/>
        </w:rPr>
        <w:t>………………………………….</w:t>
      </w:r>
    </w:p>
    <w:p w14:paraId="4CDAB63A" w14:textId="77777777" w:rsidR="00CC0941" w:rsidRPr="00EF5D5B" w:rsidRDefault="00CC0941" w:rsidP="00CC0941">
      <w:pPr>
        <w:numPr>
          <w:ilvl w:val="0"/>
          <w:numId w:val="13"/>
        </w:numPr>
        <w:jc w:val="both"/>
        <w:rPr>
          <w:rFonts w:ascii="Tahoma" w:hAnsi="Tahoma" w:cs="Tahoma"/>
          <w:sz w:val="20"/>
          <w:szCs w:val="20"/>
        </w:rPr>
      </w:pPr>
      <w:r w:rsidRPr="00EF5D5B">
        <w:rPr>
          <w:rFonts w:ascii="Tahoma" w:hAnsi="Tahoma" w:cs="Tahoma"/>
          <w:sz w:val="20"/>
          <w:szCs w:val="20"/>
        </w:rPr>
        <w:t>………………………………….</w:t>
      </w:r>
    </w:p>
    <w:p w14:paraId="7D8DAC34" w14:textId="77777777" w:rsidR="00CC0941" w:rsidRPr="00EF5D5B" w:rsidRDefault="00CC0941" w:rsidP="00CC0941">
      <w:pPr>
        <w:numPr>
          <w:ilvl w:val="0"/>
          <w:numId w:val="13"/>
        </w:numPr>
        <w:jc w:val="both"/>
        <w:rPr>
          <w:rFonts w:ascii="Tahoma" w:hAnsi="Tahoma" w:cs="Tahoma"/>
          <w:sz w:val="20"/>
          <w:szCs w:val="20"/>
        </w:rPr>
      </w:pPr>
      <w:r w:rsidRPr="00EF5D5B">
        <w:rPr>
          <w:rFonts w:ascii="Tahoma" w:hAnsi="Tahoma" w:cs="Tahoma"/>
          <w:sz w:val="20"/>
          <w:szCs w:val="20"/>
        </w:rPr>
        <w:t>………………………………….</w:t>
      </w:r>
    </w:p>
    <w:p w14:paraId="3F143EA0" w14:textId="77777777" w:rsidR="00CC0941" w:rsidRPr="00EF5D5B" w:rsidRDefault="00CC0941" w:rsidP="00CC0941">
      <w:pPr>
        <w:pStyle w:val="Stopka"/>
        <w:tabs>
          <w:tab w:val="clear" w:pos="4536"/>
          <w:tab w:val="clear" w:pos="9072"/>
        </w:tabs>
        <w:jc w:val="both"/>
        <w:rPr>
          <w:rFonts w:ascii="Tahoma" w:hAnsi="Tahoma" w:cs="Tahoma"/>
        </w:rPr>
      </w:pPr>
    </w:p>
    <w:p w14:paraId="06B36428" w14:textId="77777777" w:rsidR="00CC0941" w:rsidRPr="00EF5D5B" w:rsidRDefault="00CC0941" w:rsidP="00CC0941">
      <w:pPr>
        <w:pStyle w:val="Stopka"/>
        <w:tabs>
          <w:tab w:val="clear" w:pos="4536"/>
          <w:tab w:val="clear" w:pos="9072"/>
        </w:tabs>
        <w:jc w:val="both"/>
        <w:rPr>
          <w:rFonts w:ascii="Tahoma" w:hAnsi="Tahoma" w:cs="Tahoma"/>
        </w:rPr>
      </w:pPr>
    </w:p>
    <w:p w14:paraId="2B1618D1" w14:textId="77777777" w:rsidR="00CC0941" w:rsidRPr="00EF5D5B" w:rsidRDefault="00CC0941" w:rsidP="00CC0941">
      <w:pPr>
        <w:pStyle w:val="Stopka"/>
        <w:tabs>
          <w:tab w:val="clear" w:pos="4536"/>
          <w:tab w:val="clear" w:pos="9072"/>
        </w:tabs>
        <w:jc w:val="both"/>
        <w:rPr>
          <w:rFonts w:ascii="Tahoma" w:hAnsi="Tahoma" w:cs="Tahoma"/>
        </w:rPr>
      </w:pPr>
    </w:p>
    <w:p w14:paraId="09C2CBF1" w14:textId="77777777" w:rsidR="00CC0941" w:rsidRPr="00EF5D5B" w:rsidRDefault="00CC0941" w:rsidP="00CC0941">
      <w:pPr>
        <w:pStyle w:val="Stopka"/>
        <w:tabs>
          <w:tab w:val="clear" w:pos="4536"/>
          <w:tab w:val="clear" w:pos="9072"/>
        </w:tabs>
        <w:jc w:val="both"/>
        <w:rPr>
          <w:rFonts w:ascii="Tahoma" w:hAnsi="Tahoma" w:cs="Tahoma"/>
        </w:rPr>
      </w:pPr>
    </w:p>
    <w:p w14:paraId="11169101" w14:textId="77777777" w:rsidR="00CC0941" w:rsidRPr="00EF5D5B" w:rsidRDefault="00CC0941" w:rsidP="00CC0941">
      <w:pPr>
        <w:pStyle w:val="Stopka"/>
        <w:tabs>
          <w:tab w:val="clear" w:pos="4536"/>
          <w:tab w:val="clear" w:pos="9072"/>
        </w:tabs>
        <w:jc w:val="both"/>
        <w:rPr>
          <w:rFonts w:ascii="Tahoma" w:hAnsi="Tahoma" w:cs="Tahoma"/>
        </w:rPr>
      </w:pPr>
    </w:p>
    <w:p w14:paraId="29C58C89" w14:textId="77777777" w:rsidR="00CC0941" w:rsidRPr="00EF5D5B" w:rsidRDefault="00CC0941" w:rsidP="00CC0941">
      <w:pPr>
        <w:pStyle w:val="Stopka"/>
        <w:tabs>
          <w:tab w:val="clear" w:pos="4536"/>
          <w:tab w:val="clear" w:pos="9072"/>
        </w:tabs>
        <w:rPr>
          <w:rFonts w:ascii="Tahoma" w:hAnsi="Tahoma" w:cs="Tahoma"/>
        </w:rPr>
      </w:pPr>
    </w:p>
    <w:p w14:paraId="1AAD2DF3" w14:textId="77777777" w:rsidR="00CC0941" w:rsidRPr="00EF5D5B" w:rsidRDefault="00CC0941" w:rsidP="00EF5D5B">
      <w:pPr>
        <w:pStyle w:val="Stopka"/>
        <w:tabs>
          <w:tab w:val="clear" w:pos="4536"/>
          <w:tab w:val="clear" w:pos="9072"/>
        </w:tabs>
        <w:jc w:val="center"/>
        <w:rPr>
          <w:rFonts w:ascii="Tahoma" w:hAnsi="Tahoma" w:cs="Tahoma"/>
        </w:rPr>
      </w:pPr>
    </w:p>
    <w:p w14:paraId="00C89661" w14:textId="77777777" w:rsidR="00CC0941" w:rsidRPr="00EF5D5B" w:rsidRDefault="00CC0941" w:rsidP="00EF5D5B">
      <w:pPr>
        <w:pStyle w:val="Stopka"/>
        <w:tabs>
          <w:tab w:val="clear" w:pos="4536"/>
          <w:tab w:val="clear" w:pos="9072"/>
        </w:tabs>
        <w:jc w:val="center"/>
        <w:rPr>
          <w:rFonts w:ascii="Tahoma" w:hAnsi="Tahoma" w:cs="Tahoma"/>
        </w:rPr>
      </w:pPr>
    </w:p>
    <w:p w14:paraId="2A3DA536" w14:textId="3E3627FF" w:rsidR="00CC0941" w:rsidRPr="00EF5D5B" w:rsidRDefault="00CC0941" w:rsidP="00EF5D5B">
      <w:pPr>
        <w:jc w:val="center"/>
        <w:rPr>
          <w:rFonts w:ascii="Tahoma" w:hAnsi="Tahoma" w:cs="Tahoma"/>
          <w:sz w:val="20"/>
          <w:szCs w:val="20"/>
        </w:rPr>
      </w:pPr>
      <w:r w:rsidRPr="00EF5D5B">
        <w:rPr>
          <w:rFonts w:ascii="Tahoma" w:hAnsi="Tahoma" w:cs="Tahoma"/>
          <w:sz w:val="20"/>
          <w:szCs w:val="20"/>
        </w:rPr>
        <w:t>.................................................                             ...............................................</w:t>
      </w:r>
    </w:p>
    <w:p w14:paraId="19F7D546" w14:textId="3EA92BF8" w:rsidR="00CC0941" w:rsidRPr="00EF5D5B" w:rsidRDefault="00CC0941" w:rsidP="00EF5D5B">
      <w:pPr>
        <w:jc w:val="center"/>
        <w:rPr>
          <w:rFonts w:ascii="Tahoma" w:hAnsi="Tahoma" w:cs="Tahoma"/>
          <w:sz w:val="20"/>
          <w:szCs w:val="20"/>
        </w:rPr>
      </w:pPr>
      <w:r w:rsidRPr="00EF5D5B">
        <w:rPr>
          <w:rFonts w:ascii="Tahoma" w:hAnsi="Tahoma" w:cs="Tahoma"/>
          <w:sz w:val="20"/>
          <w:szCs w:val="20"/>
        </w:rPr>
        <w:t>Ubezpieczyciel                                                               Ubezpieczający</w:t>
      </w:r>
    </w:p>
    <w:p w14:paraId="53BD9670" w14:textId="7B089AC3" w:rsidR="00CC0941" w:rsidRPr="00EF5D5B" w:rsidRDefault="00CC0941" w:rsidP="00EF5D5B">
      <w:pPr>
        <w:jc w:val="center"/>
        <w:rPr>
          <w:rFonts w:ascii="Tahoma" w:hAnsi="Tahoma" w:cs="Tahoma"/>
          <w:sz w:val="20"/>
          <w:szCs w:val="20"/>
        </w:rPr>
      </w:pPr>
    </w:p>
    <w:p w14:paraId="2B412B21" w14:textId="77777777" w:rsidR="00CC0941" w:rsidRPr="00EF5D5B" w:rsidRDefault="00CC0941" w:rsidP="00EF5D5B">
      <w:pPr>
        <w:jc w:val="center"/>
        <w:rPr>
          <w:rFonts w:ascii="Tahoma" w:hAnsi="Tahoma" w:cs="Tahoma"/>
          <w:sz w:val="20"/>
          <w:szCs w:val="20"/>
        </w:rPr>
      </w:pPr>
    </w:p>
    <w:p w14:paraId="7E206A73" w14:textId="77777777" w:rsidR="00CC0941" w:rsidRPr="00EF5D5B" w:rsidRDefault="00CC0941" w:rsidP="00EF5D5B">
      <w:pPr>
        <w:jc w:val="center"/>
        <w:rPr>
          <w:rFonts w:ascii="Tahoma" w:hAnsi="Tahoma" w:cs="Tahoma"/>
          <w:sz w:val="20"/>
          <w:szCs w:val="20"/>
        </w:rPr>
      </w:pPr>
    </w:p>
    <w:p w14:paraId="3CA0B956" w14:textId="77777777" w:rsidR="00CC0941" w:rsidRPr="00EF5D5B" w:rsidRDefault="00CC0941" w:rsidP="00CC0941">
      <w:pPr>
        <w:rPr>
          <w:rFonts w:ascii="Tahoma" w:hAnsi="Tahoma" w:cs="Tahoma"/>
          <w:sz w:val="20"/>
          <w:szCs w:val="20"/>
        </w:rPr>
      </w:pPr>
    </w:p>
    <w:p w14:paraId="7CF2DFF2" w14:textId="77777777" w:rsidR="00CC0941" w:rsidRPr="00EF5D5B" w:rsidRDefault="00CC0941" w:rsidP="00CC0941">
      <w:pPr>
        <w:rPr>
          <w:rFonts w:ascii="Tahoma" w:hAnsi="Tahoma" w:cs="Tahoma"/>
          <w:sz w:val="20"/>
          <w:szCs w:val="20"/>
        </w:rPr>
      </w:pPr>
    </w:p>
    <w:p w14:paraId="0C86409A" w14:textId="77777777" w:rsidR="00CC0941" w:rsidRPr="00EF5D5B" w:rsidRDefault="00CC0941" w:rsidP="00CC0941">
      <w:pPr>
        <w:rPr>
          <w:rFonts w:ascii="Tahoma" w:hAnsi="Tahoma" w:cs="Tahoma"/>
          <w:sz w:val="20"/>
          <w:szCs w:val="20"/>
        </w:rPr>
      </w:pPr>
    </w:p>
    <w:p w14:paraId="156906D3" w14:textId="77777777" w:rsidR="00CC0941" w:rsidRPr="00EF5D5B" w:rsidRDefault="00CC0941" w:rsidP="00CC0941">
      <w:pPr>
        <w:rPr>
          <w:rFonts w:ascii="Tahoma" w:hAnsi="Tahoma" w:cs="Tahoma"/>
          <w:sz w:val="20"/>
          <w:szCs w:val="20"/>
        </w:rPr>
      </w:pPr>
    </w:p>
    <w:p w14:paraId="79378CF0" w14:textId="77777777" w:rsidR="00CC0941" w:rsidRPr="00EF5D5B" w:rsidRDefault="00CC0941" w:rsidP="00CC0941">
      <w:pPr>
        <w:rPr>
          <w:rFonts w:ascii="Tahoma" w:hAnsi="Tahoma" w:cs="Tahoma"/>
          <w:sz w:val="20"/>
          <w:szCs w:val="20"/>
        </w:rPr>
      </w:pPr>
    </w:p>
    <w:p w14:paraId="6326CD8B" w14:textId="77777777" w:rsidR="00CC0941" w:rsidRPr="00EF5D5B" w:rsidRDefault="00CC0941" w:rsidP="00CC0941">
      <w:pPr>
        <w:rPr>
          <w:rFonts w:ascii="Tahoma" w:hAnsi="Tahoma" w:cs="Tahoma"/>
          <w:sz w:val="20"/>
          <w:szCs w:val="20"/>
        </w:rPr>
      </w:pPr>
    </w:p>
    <w:p w14:paraId="62A83F29" w14:textId="77777777" w:rsidR="00CC0941" w:rsidRPr="00EF5D5B" w:rsidRDefault="00CC0941" w:rsidP="00CC0941">
      <w:pPr>
        <w:rPr>
          <w:rFonts w:ascii="Tahoma" w:hAnsi="Tahoma" w:cs="Tahoma"/>
          <w:sz w:val="20"/>
          <w:szCs w:val="20"/>
        </w:rPr>
      </w:pPr>
    </w:p>
    <w:p w14:paraId="6B8BF6C9" w14:textId="77777777" w:rsidR="00CC0941" w:rsidRPr="00EF5D5B" w:rsidRDefault="00CC0941" w:rsidP="00CC0941">
      <w:pPr>
        <w:rPr>
          <w:rFonts w:ascii="Tahoma" w:hAnsi="Tahoma" w:cs="Tahoma"/>
          <w:sz w:val="20"/>
          <w:szCs w:val="20"/>
        </w:rPr>
      </w:pPr>
    </w:p>
    <w:p w14:paraId="738776A0" w14:textId="77777777" w:rsidR="00CC0941" w:rsidRPr="00EF5D5B" w:rsidRDefault="00CC0941" w:rsidP="00CC0941">
      <w:pPr>
        <w:rPr>
          <w:rFonts w:ascii="Tahoma" w:hAnsi="Tahoma" w:cs="Tahoma"/>
          <w:sz w:val="20"/>
          <w:szCs w:val="20"/>
        </w:rPr>
      </w:pPr>
    </w:p>
    <w:p w14:paraId="2EDED0D6" w14:textId="77777777" w:rsidR="00CC0941" w:rsidRPr="00EF5D5B" w:rsidRDefault="00CC0941" w:rsidP="00CC0941">
      <w:pPr>
        <w:rPr>
          <w:rFonts w:ascii="Tahoma" w:hAnsi="Tahoma" w:cs="Tahoma"/>
          <w:sz w:val="20"/>
          <w:szCs w:val="20"/>
        </w:rPr>
      </w:pPr>
    </w:p>
    <w:p w14:paraId="34FE6D32" w14:textId="77777777" w:rsidR="00CC0941" w:rsidRPr="00EF5D5B" w:rsidRDefault="00CC0941" w:rsidP="00CC0941">
      <w:pPr>
        <w:rPr>
          <w:rFonts w:ascii="Tahoma" w:hAnsi="Tahoma" w:cs="Tahoma"/>
          <w:sz w:val="20"/>
          <w:szCs w:val="20"/>
        </w:rPr>
      </w:pPr>
    </w:p>
    <w:p w14:paraId="1FAFEDA2" w14:textId="77777777" w:rsidR="00CC0941" w:rsidRPr="00EF5D5B" w:rsidRDefault="00CC0941" w:rsidP="00CC0941">
      <w:pPr>
        <w:rPr>
          <w:rFonts w:ascii="Tahoma" w:hAnsi="Tahoma" w:cs="Tahoma"/>
          <w:sz w:val="20"/>
          <w:szCs w:val="20"/>
        </w:rPr>
      </w:pPr>
    </w:p>
    <w:p w14:paraId="3B3C2ADB" w14:textId="77777777" w:rsidR="00CC0941" w:rsidRPr="00EF5D5B" w:rsidRDefault="00CC0941" w:rsidP="00CC0941">
      <w:pPr>
        <w:rPr>
          <w:rFonts w:ascii="Tahoma" w:hAnsi="Tahoma" w:cs="Tahoma"/>
          <w:sz w:val="20"/>
          <w:szCs w:val="20"/>
        </w:rPr>
      </w:pPr>
    </w:p>
    <w:p w14:paraId="0E44E695" w14:textId="77777777" w:rsidR="00CC0941" w:rsidRPr="00EF5D5B" w:rsidRDefault="00CC0941" w:rsidP="00CC0941">
      <w:pPr>
        <w:rPr>
          <w:rFonts w:ascii="Tahoma" w:hAnsi="Tahoma" w:cs="Tahoma"/>
          <w:sz w:val="20"/>
          <w:szCs w:val="20"/>
        </w:rPr>
      </w:pPr>
    </w:p>
    <w:p w14:paraId="044E9F80" w14:textId="77777777" w:rsidR="00CC0941" w:rsidRPr="00EF5D5B" w:rsidRDefault="00CC0941" w:rsidP="00CC0941">
      <w:pPr>
        <w:rPr>
          <w:rFonts w:ascii="Tahoma" w:hAnsi="Tahoma" w:cs="Tahoma"/>
          <w:sz w:val="20"/>
          <w:szCs w:val="20"/>
        </w:rPr>
      </w:pPr>
    </w:p>
    <w:p w14:paraId="57499BE9" w14:textId="77777777" w:rsidR="00CC0941" w:rsidRPr="00EF5D5B" w:rsidRDefault="00CC0941" w:rsidP="00CC0941">
      <w:pPr>
        <w:rPr>
          <w:rFonts w:ascii="Tahoma" w:hAnsi="Tahoma" w:cs="Tahoma"/>
          <w:sz w:val="20"/>
          <w:szCs w:val="20"/>
        </w:rPr>
      </w:pPr>
    </w:p>
    <w:p w14:paraId="3DEF0C24" w14:textId="77777777" w:rsidR="00CC0941" w:rsidRPr="00EF5D5B" w:rsidRDefault="00CC0941" w:rsidP="00CC0941">
      <w:pPr>
        <w:rPr>
          <w:rFonts w:ascii="Tahoma" w:hAnsi="Tahoma" w:cs="Tahoma"/>
          <w:sz w:val="20"/>
          <w:szCs w:val="20"/>
        </w:rPr>
      </w:pPr>
    </w:p>
    <w:p w14:paraId="16B19A65" w14:textId="77777777" w:rsidR="00CC0941" w:rsidRPr="00EF5D5B" w:rsidRDefault="00CC0941" w:rsidP="00CC0941">
      <w:pPr>
        <w:rPr>
          <w:rFonts w:ascii="Tahoma" w:hAnsi="Tahoma" w:cs="Tahoma"/>
          <w:sz w:val="20"/>
          <w:szCs w:val="20"/>
        </w:rPr>
      </w:pPr>
    </w:p>
    <w:p w14:paraId="2F8F4401" w14:textId="2F91887B" w:rsidR="00CC0941" w:rsidRPr="00EF5D5B" w:rsidRDefault="00CC0941" w:rsidP="00CC0941">
      <w:pPr>
        <w:rPr>
          <w:rFonts w:ascii="Tahoma" w:hAnsi="Tahoma" w:cs="Tahoma"/>
          <w:sz w:val="20"/>
          <w:szCs w:val="20"/>
        </w:rPr>
        <w:sectPr w:rsidR="00CC0941" w:rsidRPr="00EF5D5B">
          <w:headerReference w:type="default" r:id="rId17"/>
          <w:footerReference w:type="even" r:id="rId18"/>
          <w:pgSz w:w="11906" w:h="16838"/>
          <w:pgMar w:top="1417" w:right="1417" w:bottom="1417" w:left="1417" w:header="708" w:footer="708" w:gutter="0"/>
          <w:cols w:space="708"/>
          <w:docGrid w:linePitch="360"/>
        </w:sectPr>
      </w:pPr>
      <w:r w:rsidRPr="00EF5D5B">
        <w:rPr>
          <w:rFonts w:ascii="Tahoma" w:hAnsi="Tahoma" w:cs="Tahoma"/>
          <w:sz w:val="20"/>
          <w:szCs w:val="20"/>
        </w:rPr>
        <w:t xml:space="preserve">…………….,  dnia  …………….. roku, </w:t>
      </w:r>
    </w:p>
    <w:p w14:paraId="2630AFA2" w14:textId="77777777" w:rsidR="00CC0941" w:rsidRPr="00EF5D5B" w:rsidRDefault="00CC0941" w:rsidP="00CC0941">
      <w:pPr>
        <w:ind w:firstLine="3402"/>
        <w:rPr>
          <w:rFonts w:ascii="Tahoma" w:hAnsi="Tahoma" w:cs="Tahoma"/>
          <w:b/>
          <w:sz w:val="20"/>
          <w:szCs w:val="20"/>
        </w:rPr>
      </w:pPr>
      <w:r w:rsidRPr="00EF5D5B">
        <w:rPr>
          <w:rFonts w:ascii="Tahoma" w:hAnsi="Tahoma" w:cs="Tahoma"/>
          <w:b/>
          <w:sz w:val="20"/>
          <w:szCs w:val="20"/>
        </w:rPr>
        <w:lastRenderedPageBreak/>
        <w:t xml:space="preserve">Załącznik  Nr 3 </w:t>
      </w:r>
    </w:p>
    <w:p w14:paraId="34CEA874" w14:textId="6E0B231E" w:rsidR="00CC0941" w:rsidRPr="00EF5D5B" w:rsidRDefault="00CC0941" w:rsidP="00CC0941">
      <w:pPr>
        <w:pStyle w:val="Tekstpodstawowywcity"/>
        <w:jc w:val="center"/>
        <w:rPr>
          <w:rFonts w:ascii="Tahoma" w:hAnsi="Tahoma" w:cs="Tahoma"/>
          <w:sz w:val="20"/>
          <w:szCs w:val="20"/>
        </w:rPr>
      </w:pPr>
      <w:r w:rsidRPr="00EF5D5B">
        <w:rPr>
          <w:rFonts w:ascii="Tahoma" w:hAnsi="Tahoma" w:cs="Tahoma"/>
          <w:sz w:val="20"/>
          <w:szCs w:val="20"/>
        </w:rPr>
        <w:t>Warunki i zakres ubezpieczenia Gminy ……. (wyciąg z programu ubezpieczenia)</w:t>
      </w:r>
    </w:p>
    <w:p w14:paraId="7721325E" w14:textId="77777777" w:rsidR="00CC0941" w:rsidRPr="00EF5D5B" w:rsidRDefault="00CC0941" w:rsidP="00CC0941">
      <w:pPr>
        <w:ind w:firstLine="3402"/>
        <w:rPr>
          <w:rFonts w:ascii="Tahoma" w:hAnsi="Tahoma" w:cs="Tahoma"/>
          <w:sz w:val="20"/>
          <w:szCs w:val="20"/>
        </w:rPr>
      </w:pPr>
    </w:p>
    <w:p w14:paraId="4F96443F" w14:textId="77777777" w:rsidR="00CC0941" w:rsidRPr="00EF5D5B" w:rsidRDefault="00CC0941" w:rsidP="00CC0941">
      <w:pPr>
        <w:ind w:firstLine="3402"/>
        <w:rPr>
          <w:rFonts w:ascii="Tahoma" w:hAnsi="Tahoma" w:cs="Tahoma"/>
          <w:sz w:val="20"/>
          <w:szCs w:val="20"/>
        </w:rPr>
      </w:pPr>
    </w:p>
    <w:p w14:paraId="52C507B7" w14:textId="77777777" w:rsidR="00CC0941" w:rsidRPr="00EF5D5B" w:rsidRDefault="00CC0941" w:rsidP="00CC0941">
      <w:pPr>
        <w:ind w:firstLine="3402"/>
        <w:rPr>
          <w:rFonts w:ascii="Tahoma" w:hAnsi="Tahoma" w:cs="Tahoma"/>
          <w:sz w:val="20"/>
          <w:szCs w:val="20"/>
        </w:rPr>
      </w:pPr>
    </w:p>
    <w:p w14:paraId="6BC5E7B8" w14:textId="77777777" w:rsidR="00CC0941" w:rsidRPr="00EF5D5B" w:rsidRDefault="00CC0941" w:rsidP="00CC0941">
      <w:pPr>
        <w:pStyle w:val="Stopka"/>
        <w:tabs>
          <w:tab w:val="clear" w:pos="4536"/>
          <w:tab w:val="clear" w:pos="9072"/>
        </w:tabs>
        <w:jc w:val="both"/>
        <w:rPr>
          <w:rFonts w:ascii="Tahoma" w:hAnsi="Tahoma" w:cs="Tahoma"/>
        </w:rPr>
      </w:pPr>
      <w:r w:rsidRPr="00EF5D5B">
        <w:rPr>
          <w:rFonts w:ascii="Tahoma" w:hAnsi="Tahoma" w:cs="Tahoma"/>
        </w:rPr>
        <w:t>……………………………………..</w:t>
      </w:r>
    </w:p>
    <w:p w14:paraId="225781CB" w14:textId="77777777" w:rsidR="00CC0941" w:rsidRPr="00EF5D5B" w:rsidRDefault="00CC0941" w:rsidP="00CC0941">
      <w:pPr>
        <w:pStyle w:val="Stopka"/>
        <w:tabs>
          <w:tab w:val="clear" w:pos="4536"/>
          <w:tab w:val="clear" w:pos="9072"/>
        </w:tabs>
        <w:jc w:val="both"/>
        <w:rPr>
          <w:rFonts w:ascii="Tahoma" w:hAnsi="Tahoma" w:cs="Tahoma"/>
        </w:rPr>
      </w:pPr>
      <w:r w:rsidRPr="00EF5D5B">
        <w:rPr>
          <w:rFonts w:ascii="Tahoma" w:hAnsi="Tahoma" w:cs="Tahoma"/>
        </w:rPr>
        <w:t>……………………………………..</w:t>
      </w:r>
    </w:p>
    <w:p w14:paraId="121B1DA5" w14:textId="77777777" w:rsidR="00CC0941" w:rsidRPr="00EF5D5B" w:rsidRDefault="00CC0941" w:rsidP="00CC0941">
      <w:pPr>
        <w:pStyle w:val="Stopka"/>
        <w:tabs>
          <w:tab w:val="clear" w:pos="4536"/>
          <w:tab w:val="clear" w:pos="9072"/>
        </w:tabs>
        <w:jc w:val="both"/>
        <w:rPr>
          <w:rFonts w:ascii="Tahoma" w:hAnsi="Tahoma" w:cs="Tahoma"/>
        </w:rPr>
      </w:pPr>
      <w:r w:rsidRPr="00EF5D5B">
        <w:rPr>
          <w:rFonts w:ascii="Tahoma" w:hAnsi="Tahoma" w:cs="Tahoma"/>
        </w:rPr>
        <w:t>……………………………………..</w:t>
      </w:r>
    </w:p>
    <w:p w14:paraId="354CEEB3" w14:textId="77777777" w:rsidR="00CC0941" w:rsidRPr="00EF5D5B" w:rsidRDefault="00CC0941" w:rsidP="00CC0941">
      <w:pPr>
        <w:pStyle w:val="Stopka"/>
        <w:tabs>
          <w:tab w:val="clear" w:pos="4536"/>
          <w:tab w:val="clear" w:pos="9072"/>
        </w:tabs>
        <w:jc w:val="both"/>
        <w:rPr>
          <w:rFonts w:ascii="Tahoma" w:hAnsi="Tahoma" w:cs="Tahoma"/>
        </w:rPr>
      </w:pPr>
    </w:p>
    <w:p w14:paraId="636E25DD" w14:textId="77777777" w:rsidR="00CC0941" w:rsidRPr="00EF5D5B" w:rsidRDefault="00CC0941" w:rsidP="00CC0941">
      <w:pPr>
        <w:pStyle w:val="Stopka"/>
        <w:tabs>
          <w:tab w:val="clear" w:pos="4536"/>
          <w:tab w:val="clear" w:pos="9072"/>
        </w:tabs>
        <w:jc w:val="both"/>
        <w:rPr>
          <w:rFonts w:ascii="Tahoma" w:hAnsi="Tahoma" w:cs="Tahoma"/>
        </w:rPr>
      </w:pPr>
    </w:p>
    <w:p w14:paraId="13AF6B26" w14:textId="77777777" w:rsidR="00CC0941" w:rsidRPr="00EF5D5B" w:rsidRDefault="00CC0941" w:rsidP="00CC0941">
      <w:pPr>
        <w:pStyle w:val="Stopka"/>
        <w:tabs>
          <w:tab w:val="clear" w:pos="4536"/>
          <w:tab w:val="clear" w:pos="9072"/>
        </w:tabs>
        <w:jc w:val="both"/>
        <w:rPr>
          <w:rFonts w:ascii="Tahoma" w:hAnsi="Tahoma" w:cs="Tahoma"/>
        </w:rPr>
      </w:pPr>
    </w:p>
    <w:p w14:paraId="4BAE5ECE" w14:textId="77777777" w:rsidR="00CC0941" w:rsidRPr="00EF5D5B" w:rsidRDefault="00CC0941" w:rsidP="00CC0941">
      <w:pPr>
        <w:pStyle w:val="Stopka"/>
        <w:tabs>
          <w:tab w:val="clear" w:pos="4536"/>
          <w:tab w:val="clear" w:pos="9072"/>
        </w:tabs>
        <w:jc w:val="both"/>
        <w:rPr>
          <w:rFonts w:ascii="Tahoma" w:hAnsi="Tahoma" w:cs="Tahoma"/>
        </w:rPr>
      </w:pPr>
    </w:p>
    <w:p w14:paraId="7B77E20B" w14:textId="77777777" w:rsidR="00CC0941" w:rsidRPr="00EF5D5B" w:rsidRDefault="00CC0941" w:rsidP="00EF5D5B">
      <w:pPr>
        <w:pStyle w:val="Stopka"/>
        <w:tabs>
          <w:tab w:val="clear" w:pos="4536"/>
          <w:tab w:val="clear" w:pos="9072"/>
        </w:tabs>
        <w:jc w:val="center"/>
        <w:rPr>
          <w:rFonts w:ascii="Tahoma" w:hAnsi="Tahoma" w:cs="Tahoma"/>
        </w:rPr>
      </w:pPr>
    </w:p>
    <w:p w14:paraId="4127BEB3" w14:textId="77777777" w:rsidR="00CC0941" w:rsidRPr="00EF5D5B" w:rsidRDefault="00CC0941" w:rsidP="00EF5D5B">
      <w:pPr>
        <w:pStyle w:val="Stopka"/>
        <w:tabs>
          <w:tab w:val="clear" w:pos="4536"/>
          <w:tab w:val="clear" w:pos="9072"/>
        </w:tabs>
        <w:jc w:val="center"/>
        <w:rPr>
          <w:rFonts w:ascii="Tahoma" w:hAnsi="Tahoma" w:cs="Tahoma"/>
        </w:rPr>
      </w:pPr>
    </w:p>
    <w:p w14:paraId="2CCBB8DD" w14:textId="77777777" w:rsidR="00CC0941" w:rsidRPr="00EF5D5B" w:rsidRDefault="00CC0941" w:rsidP="00EF5D5B">
      <w:pPr>
        <w:pStyle w:val="Stopka"/>
        <w:tabs>
          <w:tab w:val="clear" w:pos="4536"/>
          <w:tab w:val="clear" w:pos="9072"/>
        </w:tabs>
        <w:jc w:val="center"/>
        <w:rPr>
          <w:rFonts w:ascii="Tahoma" w:hAnsi="Tahoma" w:cs="Tahoma"/>
        </w:rPr>
      </w:pPr>
    </w:p>
    <w:p w14:paraId="1E7FB5FA" w14:textId="14262A98" w:rsidR="00CC0941" w:rsidRPr="00EF5D5B" w:rsidRDefault="00CC0941" w:rsidP="00EF5D5B">
      <w:pPr>
        <w:jc w:val="center"/>
        <w:rPr>
          <w:rFonts w:ascii="Tahoma" w:hAnsi="Tahoma" w:cs="Tahoma"/>
          <w:sz w:val="20"/>
          <w:szCs w:val="20"/>
        </w:rPr>
      </w:pPr>
      <w:r w:rsidRPr="00EF5D5B">
        <w:rPr>
          <w:rFonts w:ascii="Tahoma" w:hAnsi="Tahoma" w:cs="Tahoma"/>
          <w:sz w:val="20"/>
          <w:szCs w:val="20"/>
        </w:rPr>
        <w:t>.................................................                             ...............................................</w:t>
      </w:r>
    </w:p>
    <w:p w14:paraId="2474FA6F" w14:textId="173CD786" w:rsidR="00CC0941" w:rsidRPr="00EF5D5B" w:rsidRDefault="00CC0941" w:rsidP="00EF5D5B">
      <w:pPr>
        <w:jc w:val="center"/>
        <w:rPr>
          <w:rFonts w:ascii="Tahoma" w:hAnsi="Tahoma" w:cs="Tahoma"/>
          <w:sz w:val="20"/>
          <w:szCs w:val="20"/>
        </w:rPr>
      </w:pPr>
      <w:r w:rsidRPr="00EF5D5B">
        <w:rPr>
          <w:rFonts w:ascii="Tahoma" w:hAnsi="Tahoma" w:cs="Tahoma"/>
          <w:sz w:val="20"/>
          <w:szCs w:val="20"/>
        </w:rPr>
        <w:t>Ubezpieczyciel                                                               Ubezpieczający</w:t>
      </w:r>
    </w:p>
    <w:p w14:paraId="36B83A29" w14:textId="1424DC0A" w:rsidR="00CC0941" w:rsidRPr="00EF5D5B" w:rsidRDefault="00CC0941" w:rsidP="00EF5D5B">
      <w:pPr>
        <w:jc w:val="center"/>
        <w:rPr>
          <w:rFonts w:ascii="Tahoma" w:hAnsi="Tahoma" w:cs="Tahoma"/>
          <w:sz w:val="20"/>
          <w:szCs w:val="20"/>
        </w:rPr>
      </w:pPr>
    </w:p>
    <w:p w14:paraId="549BF575" w14:textId="77777777" w:rsidR="00CC0941" w:rsidRPr="00EF5D5B" w:rsidRDefault="00CC0941" w:rsidP="00EF5D5B">
      <w:pPr>
        <w:jc w:val="center"/>
        <w:rPr>
          <w:rFonts w:ascii="Tahoma" w:hAnsi="Tahoma" w:cs="Tahoma"/>
          <w:sz w:val="20"/>
          <w:szCs w:val="20"/>
        </w:rPr>
      </w:pPr>
    </w:p>
    <w:p w14:paraId="7E247D0A" w14:textId="77777777" w:rsidR="00CC0941" w:rsidRPr="00EF5D5B" w:rsidRDefault="00CC0941" w:rsidP="00CC0941">
      <w:pPr>
        <w:rPr>
          <w:rFonts w:ascii="Tahoma" w:hAnsi="Tahoma" w:cs="Tahoma"/>
          <w:sz w:val="20"/>
          <w:szCs w:val="20"/>
        </w:rPr>
      </w:pPr>
    </w:p>
    <w:p w14:paraId="58DDEC48" w14:textId="77777777" w:rsidR="00CC0941" w:rsidRPr="00EF5D5B" w:rsidRDefault="00CC0941" w:rsidP="00CC0941">
      <w:pPr>
        <w:rPr>
          <w:rFonts w:ascii="Tahoma" w:hAnsi="Tahoma" w:cs="Tahoma"/>
          <w:sz w:val="20"/>
          <w:szCs w:val="20"/>
        </w:rPr>
      </w:pPr>
    </w:p>
    <w:p w14:paraId="54BE658A" w14:textId="77777777" w:rsidR="00CC0941" w:rsidRPr="00EF5D5B" w:rsidRDefault="00CC0941" w:rsidP="00CC0941">
      <w:pPr>
        <w:rPr>
          <w:rFonts w:ascii="Tahoma" w:hAnsi="Tahoma" w:cs="Tahoma"/>
          <w:sz w:val="20"/>
          <w:szCs w:val="20"/>
        </w:rPr>
      </w:pPr>
    </w:p>
    <w:p w14:paraId="274A41BE" w14:textId="77777777" w:rsidR="00CC0941" w:rsidRPr="00EF5D5B" w:rsidRDefault="00CC0941" w:rsidP="00CC0941">
      <w:pPr>
        <w:rPr>
          <w:rFonts w:ascii="Tahoma" w:hAnsi="Tahoma" w:cs="Tahoma"/>
          <w:sz w:val="20"/>
          <w:szCs w:val="20"/>
        </w:rPr>
      </w:pPr>
    </w:p>
    <w:p w14:paraId="66C8CAFF" w14:textId="77777777" w:rsidR="00CC0941" w:rsidRPr="00EF5D5B" w:rsidRDefault="00CC0941" w:rsidP="00CC0941">
      <w:pPr>
        <w:rPr>
          <w:rFonts w:ascii="Tahoma" w:hAnsi="Tahoma" w:cs="Tahoma"/>
          <w:sz w:val="20"/>
          <w:szCs w:val="20"/>
        </w:rPr>
      </w:pPr>
    </w:p>
    <w:p w14:paraId="40208296" w14:textId="77777777" w:rsidR="00CC0941" w:rsidRPr="00EF5D5B" w:rsidRDefault="00CC0941" w:rsidP="00CC0941">
      <w:pPr>
        <w:rPr>
          <w:rFonts w:ascii="Tahoma" w:hAnsi="Tahoma" w:cs="Tahoma"/>
          <w:sz w:val="20"/>
          <w:szCs w:val="20"/>
        </w:rPr>
      </w:pPr>
    </w:p>
    <w:p w14:paraId="3A3E8830" w14:textId="77777777" w:rsidR="00CC0941" w:rsidRPr="00EF5D5B" w:rsidRDefault="00CC0941" w:rsidP="00CC0941">
      <w:pPr>
        <w:rPr>
          <w:rFonts w:ascii="Tahoma" w:hAnsi="Tahoma" w:cs="Tahoma"/>
          <w:sz w:val="20"/>
          <w:szCs w:val="20"/>
        </w:rPr>
      </w:pPr>
    </w:p>
    <w:p w14:paraId="0BFB6F29" w14:textId="77777777" w:rsidR="00CC0941" w:rsidRPr="00EF5D5B" w:rsidRDefault="00CC0941" w:rsidP="00CC0941">
      <w:pPr>
        <w:rPr>
          <w:rFonts w:ascii="Tahoma" w:hAnsi="Tahoma" w:cs="Tahoma"/>
          <w:sz w:val="20"/>
          <w:szCs w:val="20"/>
        </w:rPr>
      </w:pPr>
    </w:p>
    <w:p w14:paraId="47E42394" w14:textId="77777777" w:rsidR="00CC0941" w:rsidRPr="00EF5D5B" w:rsidRDefault="00CC0941" w:rsidP="00CC0941">
      <w:pPr>
        <w:rPr>
          <w:rFonts w:ascii="Tahoma" w:hAnsi="Tahoma" w:cs="Tahoma"/>
          <w:sz w:val="20"/>
          <w:szCs w:val="20"/>
        </w:rPr>
      </w:pPr>
    </w:p>
    <w:p w14:paraId="1635BAA3" w14:textId="77777777" w:rsidR="00CC0941" w:rsidRPr="00EF5D5B" w:rsidRDefault="00CC0941" w:rsidP="00CC0941">
      <w:pPr>
        <w:rPr>
          <w:rFonts w:ascii="Tahoma" w:hAnsi="Tahoma" w:cs="Tahoma"/>
          <w:sz w:val="20"/>
          <w:szCs w:val="20"/>
        </w:rPr>
      </w:pPr>
    </w:p>
    <w:p w14:paraId="2645B8D6" w14:textId="77777777" w:rsidR="00CC0941" w:rsidRPr="00EF5D5B" w:rsidRDefault="00CC0941" w:rsidP="00CC0941">
      <w:pPr>
        <w:rPr>
          <w:rFonts w:ascii="Tahoma" w:hAnsi="Tahoma" w:cs="Tahoma"/>
          <w:sz w:val="20"/>
          <w:szCs w:val="20"/>
        </w:rPr>
      </w:pPr>
    </w:p>
    <w:p w14:paraId="5BD0B75E" w14:textId="77777777" w:rsidR="00CC0941" w:rsidRPr="00EF5D5B" w:rsidRDefault="00CC0941" w:rsidP="00CC0941">
      <w:pPr>
        <w:rPr>
          <w:rFonts w:ascii="Tahoma" w:hAnsi="Tahoma" w:cs="Tahoma"/>
          <w:sz w:val="20"/>
          <w:szCs w:val="20"/>
        </w:rPr>
      </w:pPr>
    </w:p>
    <w:p w14:paraId="711771E1" w14:textId="77777777" w:rsidR="00CC0941" w:rsidRPr="00EF5D5B" w:rsidRDefault="00CC0941" w:rsidP="00CC0941">
      <w:pPr>
        <w:rPr>
          <w:rFonts w:ascii="Tahoma" w:hAnsi="Tahoma" w:cs="Tahoma"/>
          <w:sz w:val="20"/>
          <w:szCs w:val="20"/>
        </w:rPr>
      </w:pPr>
    </w:p>
    <w:p w14:paraId="2B78B1B0" w14:textId="77777777" w:rsidR="00CC0941" w:rsidRPr="00EF5D5B" w:rsidRDefault="00CC0941" w:rsidP="00CC0941">
      <w:pPr>
        <w:rPr>
          <w:rFonts w:ascii="Tahoma" w:hAnsi="Tahoma" w:cs="Tahoma"/>
          <w:sz w:val="20"/>
          <w:szCs w:val="20"/>
        </w:rPr>
      </w:pPr>
    </w:p>
    <w:p w14:paraId="5045649C" w14:textId="77777777" w:rsidR="00CC0941" w:rsidRPr="00EF5D5B" w:rsidRDefault="00CC0941" w:rsidP="00CC0941">
      <w:pPr>
        <w:rPr>
          <w:rFonts w:ascii="Tahoma" w:hAnsi="Tahoma" w:cs="Tahoma"/>
          <w:sz w:val="20"/>
          <w:szCs w:val="20"/>
        </w:rPr>
      </w:pPr>
    </w:p>
    <w:p w14:paraId="11318CF1" w14:textId="77777777" w:rsidR="00CC0941" w:rsidRPr="00EF5D5B" w:rsidRDefault="00CC0941" w:rsidP="00CC0941">
      <w:pPr>
        <w:rPr>
          <w:rFonts w:ascii="Tahoma" w:hAnsi="Tahoma" w:cs="Tahoma"/>
          <w:sz w:val="20"/>
          <w:szCs w:val="20"/>
        </w:rPr>
      </w:pPr>
    </w:p>
    <w:p w14:paraId="34F8ABFB" w14:textId="77777777" w:rsidR="00CC0941" w:rsidRPr="00EF5D5B" w:rsidRDefault="00CC0941" w:rsidP="00CC0941">
      <w:pPr>
        <w:rPr>
          <w:rFonts w:ascii="Tahoma" w:hAnsi="Tahoma" w:cs="Tahoma"/>
          <w:sz w:val="20"/>
          <w:szCs w:val="20"/>
        </w:rPr>
      </w:pPr>
    </w:p>
    <w:p w14:paraId="42EA7907" w14:textId="77777777" w:rsidR="00CC0941" w:rsidRPr="00EF5D5B" w:rsidRDefault="00CC0941" w:rsidP="00CC0941">
      <w:pPr>
        <w:rPr>
          <w:rFonts w:ascii="Tahoma" w:hAnsi="Tahoma" w:cs="Tahoma"/>
          <w:sz w:val="20"/>
          <w:szCs w:val="20"/>
        </w:rPr>
      </w:pPr>
    </w:p>
    <w:p w14:paraId="3831C7E7" w14:textId="77777777" w:rsidR="00CC0941" w:rsidRPr="00EF5D5B" w:rsidRDefault="00CC0941" w:rsidP="00CC0941">
      <w:pPr>
        <w:rPr>
          <w:rFonts w:ascii="Tahoma" w:hAnsi="Tahoma" w:cs="Tahoma"/>
          <w:sz w:val="20"/>
          <w:szCs w:val="20"/>
        </w:rPr>
      </w:pPr>
    </w:p>
    <w:p w14:paraId="68CEB1E5" w14:textId="77777777" w:rsidR="00CC0941" w:rsidRPr="00EF5D5B" w:rsidRDefault="00CC0941" w:rsidP="00CC0941">
      <w:pPr>
        <w:rPr>
          <w:rFonts w:ascii="Tahoma" w:hAnsi="Tahoma" w:cs="Tahoma"/>
          <w:sz w:val="20"/>
          <w:szCs w:val="20"/>
        </w:rPr>
      </w:pPr>
    </w:p>
    <w:p w14:paraId="0B62897E" w14:textId="77777777" w:rsidR="00CC0941" w:rsidRPr="00EF5D5B" w:rsidRDefault="00CC0941" w:rsidP="00CC0941">
      <w:pPr>
        <w:rPr>
          <w:rFonts w:ascii="Tahoma" w:hAnsi="Tahoma" w:cs="Tahoma"/>
          <w:sz w:val="20"/>
          <w:szCs w:val="20"/>
        </w:rPr>
      </w:pPr>
    </w:p>
    <w:p w14:paraId="5E415AD9" w14:textId="77777777" w:rsidR="00CC0941" w:rsidRPr="00EF5D5B" w:rsidRDefault="00CC0941" w:rsidP="00CC0941">
      <w:pPr>
        <w:rPr>
          <w:rFonts w:ascii="Tahoma" w:hAnsi="Tahoma" w:cs="Tahoma"/>
          <w:sz w:val="20"/>
          <w:szCs w:val="20"/>
        </w:rPr>
      </w:pPr>
      <w:r w:rsidRPr="00EF5D5B">
        <w:rPr>
          <w:rFonts w:ascii="Tahoma" w:hAnsi="Tahoma" w:cs="Tahoma"/>
          <w:sz w:val="20"/>
          <w:szCs w:val="20"/>
        </w:rPr>
        <w:t>…………….,  dnia  …………….. roku.</w:t>
      </w:r>
    </w:p>
    <w:p w14:paraId="0C4719E4" w14:textId="77777777" w:rsidR="00CC0941" w:rsidRPr="00EF5D5B" w:rsidRDefault="00CC0941" w:rsidP="00CC0941">
      <w:pPr>
        <w:pStyle w:val="Stopka"/>
        <w:tabs>
          <w:tab w:val="clear" w:pos="4536"/>
          <w:tab w:val="clear" w:pos="9072"/>
        </w:tabs>
        <w:rPr>
          <w:rFonts w:ascii="Tahoma" w:hAnsi="Tahoma" w:cs="Tahoma"/>
        </w:rPr>
      </w:pPr>
    </w:p>
    <w:p w14:paraId="1EB8F840" w14:textId="77777777" w:rsidR="00CC0941" w:rsidRPr="00B23303" w:rsidRDefault="00CC0941" w:rsidP="00CC0941">
      <w:pPr>
        <w:rPr>
          <w:rFonts w:ascii="Tahoma" w:hAnsi="Tahoma" w:cs="Tahoma"/>
        </w:rPr>
      </w:pPr>
    </w:p>
    <w:p w14:paraId="39188079" w14:textId="77777777" w:rsidR="00CC0941" w:rsidRDefault="00CC0941" w:rsidP="00CC0941">
      <w:pPr>
        <w:rPr>
          <w:rFonts w:ascii="Tahoma" w:hAnsi="Tahoma" w:cs="Tahoma"/>
        </w:rPr>
      </w:pPr>
    </w:p>
    <w:p w14:paraId="7C0577E5" w14:textId="77777777" w:rsidR="00CC0941" w:rsidRPr="00B23303" w:rsidRDefault="00CC0941" w:rsidP="00CC0941">
      <w:pPr>
        <w:rPr>
          <w:rFonts w:ascii="Tahoma" w:hAnsi="Tahoma" w:cs="Tahoma"/>
        </w:rPr>
      </w:pPr>
    </w:p>
    <w:p w14:paraId="78D59981" w14:textId="77777777" w:rsidR="00CC0941" w:rsidRPr="007E74C9" w:rsidRDefault="00CC0941" w:rsidP="00CC0941">
      <w:pPr>
        <w:pStyle w:val="Stopka"/>
        <w:rPr>
          <w:rFonts w:ascii="Tahoma" w:hAnsi="Tahoma" w:cs="Tahoma"/>
          <w:sz w:val="16"/>
          <w:szCs w:val="16"/>
        </w:rPr>
      </w:pPr>
      <w:r w:rsidRPr="007E74C9">
        <w:rPr>
          <w:rFonts w:ascii="Tahoma" w:hAnsi="Tahoma" w:cs="Tahoma"/>
          <w:sz w:val="16"/>
          <w:szCs w:val="16"/>
        </w:rPr>
        <w:t xml:space="preserve">Nazwa dokumentu: </w:t>
      </w:r>
    </w:p>
    <w:p w14:paraId="356ED9E2" w14:textId="7D2DA894" w:rsidR="00CC0941" w:rsidRDefault="00CC0941" w:rsidP="00CC0941">
      <w:pPr>
        <w:pStyle w:val="Stopka"/>
        <w:rPr>
          <w:rFonts w:ascii="Tahoma" w:hAnsi="Tahoma" w:cs="Tahoma"/>
          <w:sz w:val="16"/>
          <w:szCs w:val="16"/>
        </w:rPr>
      </w:pPr>
      <w:r w:rsidRPr="007E74C9">
        <w:rPr>
          <w:rFonts w:ascii="Tahoma" w:hAnsi="Tahoma" w:cs="Tahoma"/>
          <w:sz w:val="16"/>
          <w:szCs w:val="16"/>
        </w:rPr>
        <w:t xml:space="preserve">Wzór umowy generalnej ubezpieczenia – zał. do zapytanie ofertowe dla JST all risk, wersja </w:t>
      </w:r>
      <w:r>
        <w:rPr>
          <w:rFonts w:ascii="Tahoma" w:hAnsi="Tahoma" w:cs="Tahoma"/>
          <w:sz w:val="16"/>
          <w:szCs w:val="16"/>
        </w:rPr>
        <w:t>1/2021</w:t>
      </w:r>
      <w:r w:rsidRPr="007E74C9">
        <w:rPr>
          <w:rFonts w:ascii="Tahoma" w:hAnsi="Tahoma" w:cs="Tahoma"/>
          <w:sz w:val="16"/>
          <w:szCs w:val="16"/>
        </w:rPr>
        <w:t xml:space="preserve"> z dn. </w:t>
      </w:r>
      <w:r>
        <w:rPr>
          <w:rFonts w:ascii="Tahoma" w:hAnsi="Tahoma" w:cs="Tahoma"/>
          <w:sz w:val="16"/>
          <w:szCs w:val="16"/>
        </w:rPr>
        <w:t>23.02.2021</w:t>
      </w:r>
      <w:r w:rsidRPr="007E74C9">
        <w:rPr>
          <w:rFonts w:ascii="Tahoma" w:hAnsi="Tahoma" w:cs="Tahoma"/>
          <w:sz w:val="16"/>
          <w:szCs w:val="16"/>
        </w:rPr>
        <w:t xml:space="preserve"> </w:t>
      </w:r>
    </w:p>
    <w:p w14:paraId="5BA9240F" w14:textId="4BDE2442" w:rsidR="00CC0941" w:rsidRDefault="00CC0941" w:rsidP="00CC0941">
      <w:pPr>
        <w:pStyle w:val="Stopka"/>
        <w:rPr>
          <w:rFonts w:ascii="Tahoma" w:hAnsi="Tahoma" w:cs="Tahoma"/>
          <w:sz w:val="16"/>
          <w:szCs w:val="16"/>
        </w:rPr>
      </w:pPr>
    </w:p>
    <w:p w14:paraId="2421C275" w14:textId="3E2DCB1C" w:rsidR="00CC0941" w:rsidRDefault="00CC0941" w:rsidP="00CC0941">
      <w:pPr>
        <w:pStyle w:val="Stopka"/>
        <w:rPr>
          <w:rFonts w:ascii="Tahoma" w:hAnsi="Tahoma" w:cs="Tahoma"/>
          <w:sz w:val="16"/>
          <w:szCs w:val="16"/>
        </w:rPr>
      </w:pPr>
    </w:p>
    <w:p w14:paraId="7DD5CB62" w14:textId="40A4E4DD" w:rsidR="00CC0941" w:rsidRDefault="00CC0941" w:rsidP="00CC0941">
      <w:pPr>
        <w:pStyle w:val="Stopka"/>
        <w:rPr>
          <w:rFonts w:ascii="Tahoma" w:hAnsi="Tahoma" w:cs="Tahoma"/>
          <w:sz w:val="16"/>
          <w:szCs w:val="16"/>
        </w:rPr>
      </w:pPr>
    </w:p>
    <w:p w14:paraId="10ECDA37" w14:textId="697C20FB" w:rsidR="00EF5D5B" w:rsidRDefault="00EF5D5B" w:rsidP="00CC0941">
      <w:pPr>
        <w:pStyle w:val="Stopka"/>
        <w:rPr>
          <w:rFonts w:ascii="Tahoma" w:hAnsi="Tahoma" w:cs="Tahoma"/>
          <w:sz w:val="16"/>
          <w:szCs w:val="16"/>
        </w:rPr>
      </w:pPr>
    </w:p>
    <w:p w14:paraId="5A0A3571" w14:textId="54B11E58" w:rsidR="00EF5D5B" w:rsidRDefault="00EF5D5B" w:rsidP="00CC0941">
      <w:pPr>
        <w:pStyle w:val="Stopka"/>
        <w:rPr>
          <w:rFonts w:ascii="Tahoma" w:hAnsi="Tahoma" w:cs="Tahoma"/>
          <w:sz w:val="16"/>
          <w:szCs w:val="16"/>
        </w:rPr>
      </w:pPr>
    </w:p>
    <w:p w14:paraId="29E5FE32" w14:textId="7755910A" w:rsidR="00EF5D5B" w:rsidRDefault="00EF5D5B" w:rsidP="00CC0941">
      <w:pPr>
        <w:pStyle w:val="Stopka"/>
        <w:rPr>
          <w:rFonts w:ascii="Tahoma" w:hAnsi="Tahoma" w:cs="Tahoma"/>
          <w:sz w:val="16"/>
          <w:szCs w:val="16"/>
        </w:rPr>
      </w:pPr>
    </w:p>
    <w:p w14:paraId="28AA1469" w14:textId="1FDDC9A7" w:rsidR="00EF5D5B" w:rsidRDefault="00EF5D5B" w:rsidP="00CC0941">
      <w:pPr>
        <w:pStyle w:val="Stopka"/>
        <w:rPr>
          <w:rFonts w:ascii="Tahoma" w:hAnsi="Tahoma" w:cs="Tahoma"/>
          <w:sz w:val="16"/>
          <w:szCs w:val="16"/>
        </w:rPr>
      </w:pPr>
    </w:p>
    <w:p w14:paraId="1A8DC66A" w14:textId="4C019391" w:rsidR="00EF5D5B" w:rsidRDefault="00EF5D5B" w:rsidP="00CC0941">
      <w:pPr>
        <w:pStyle w:val="Stopka"/>
        <w:rPr>
          <w:rFonts w:ascii="Tahoma" w:hAnsi="Tahoma" w:cs="Tahoma"/>
          <w:sz w:val="16"/>
          <w:szCs w:val="16"/>
        </w:rPr>
      </w:pPr>
    </w:p>
    <w:p w14:paraId="73871151" w14:textId="1FB042FE" w:rsidR="00EF5D5B" w:rsidRDefault="00EF5D5B" w:rsidP="00CC0941">
      <w:pPr>
        <w:pStyle w:val="Stopka"/>
        <w:rPr>
          <w:rFonts w:ascii="Tahoma" w:hAnsi="Tahoma" w:cs="Tahoma"/>
          <w:sz w:val="16"/>
          <w:szCs w:val="16"/>
        </w:rPr>
      </w:pPr>
    </w:p>
    <w:p w14:paraId="4806D9C6" w14:textId="49DD500E" w:rsidR="00EF5D5B" w:rsidRDefault="00EF5D5B" w:rsidP="00CC0941">
      <w:pPr>
        <w:pStyle w:val="Stopka"/>
        <w:rPr>
          <w:rFonts w:ascii="Tahoma" w:hAnsi="Tahoma" w:cs="Tahoma"/>
          <w:sz w:val="16"/>
          <w:szCs w:val="16"/>
        </w:rPr>
      </w:pPr>
    </w:p>
    <w:p w14:paraId="4A54FBBB" w14:textId="394A1C2F" w:rsidR="00EF5D5B" w:rsidRDefault="00EF5D5B" w:rsidP="00CC0941">
      <w:pPr>
        <w:pStyle w:val="Stopka"/>
        <w:rPr>
          <w:rFonts w:ascii="Tahoma" w:hAnsi="Tahoma" w:cs="Tahoma"/>
          <w:sz w:val="16"/>
          <w:szCs w:val="16"/>
        </w:rPr>
      </w:pPr>
    </w:p>
    <w:p w14:paraId="32CC8D6C" w14:textId="77777777" w:rsidR="00EF5D5B" w:rsidRDefault="00EF5D5B" w:rsidP="00EF5D5B">
      <w:pPr>
        <w:pStyle w:val="Stopka"/>
        <w:jc w:val="both"/>
        <w:rPr>
          <w:rFonts w:ascii="Tahoma" w:hAnsi="Tahoma" w:cs="Tahoma"/>
          <w:sz w:val="16"/>
          <w:szCs w:val="16"/>
        </w:rPr>
      </w:pPr>
    </w:p>
    <w:p w14:paraId="19D7DFE3" w14:textId="3A60E8B7" w:rsidR="00CC0941" w:rsidRPr="00EF5D5B" w:rsidRDefault="00CC0941" w:rsidP="00EF5D5B">
      <w:pPr>
        <w:pStyle w:val="Stopka"/>
        <w:pBdr>
          <w:top w:val="single" w:sz="4" w:space="1" w:color="auto"/>
          <w:bottom w:val="single" w:sz="4" w:space="1" w:color="auto"/>
        </w:pBdr>
        <w:shd w:val="clear" w:color="auto" w:fill="D9D9D9" w:themeFill="background1" w:themeFillShade="D9"/>
        <w:jc w:val="right"/>
        <w:rPr>
          <w:rFonts w:ascii="Tahoma" w:hAnsi="Tahoma" w:cs="Tahoma"/>
          <w:b/>
          <w:bCs/>
          <w:sz w:val="24"/>
          <w:szCs w:val="24"/>
        </w:rPr>
      </w:pPr>
      <w:r w:rsidRPr="00EF5D5B">
        <w:rPr>
          <w:rFonts w:ascii="Tahoma" w:hAnsi="Tahoma" w:cs="Tahoma"/>
          <w:b/>
          <w:bCs/>
          <w:sz w:val="24"/>
          <w:szCs w:val="24"/>
          <w:shd w:val="clear" w:color="auto" w:fill="D9D9D9" w:themeFill="background1" w:themeFillShade="D9"/>
        </w:rPr>
        <w:lastRenderedPageBreak/>
        <w:t xml:space="preserve">    Załącznik nr 5 do zapytania ofertowego</w:t>
      </w:r>
      <w:r w:rsidRPr="00EF5D5B">
        <w:rPr>
          <w:rFonts w:ascii="Tahoma" w:hAnsi="Tahoma" w:cs="Tahoma"/>
          <w:b/>
          <w:bCs/>
          <w:sz w:val="24"/>
          <w:szCs w:val="24"/>
        </w:rPr>
        <w:t xml:space="preserve"> </w:t>
      </w:r>
    </w:p>
    <w:p w14:paraId="62D328B9" w14:textId="59CE28FC" w:rsidR="00CC0941" w:rsidRDefault="00CC0941" w:rsidP="00CC0941">
      <w:pPr>
        <w:pStyle w:val="Stopka"/>
        <w:rPr>
          <w:rFonts w:ascii="Tahoma" w:hAnsi="Tahoma" w:cs="Tahoma"/>
          <w:sz w:val="16"/>
          <w:szCs w:val="16"/>
        </w:rPr>
      </w:pPr>
    </w:p>
    <w:p w14:paraId="55072BFB" w14:textId="0F2F0D42" w:rsidR="00CC0941" w:rsidRDefault="00CC0941" w:rsidP="00CC0941">
      <w:pPr>
        <w:pStyle w:val="Stopka"/>
        <w:rPr>
          <w:rFonts w:ascii="Tahoma" w:hAnsi="Tahoma" w:cs="Tahoma"/>
          <w:sz w:val="16"/>
          <w:szCs w:val="16"/>
        </w:rPr>
      </w:pPr>
    </w:p>
    <w:p w14:paraId="78F59662" w14:textId="77777777" w:rsidR="00CC0941" w:rsidRPr="00175CD5" w:rsidRDefault="00CC0941" w:rsidP="00CC0941">
      <w:pPr>
        <w:jc w:val="center"/>
        <w:rPr>
          <w:rFonts w:ascii="Tahoma" w:hAnsi="Tahoma" w:cs="Tahoma"/>
          <w:b/>
          <w:i/>
          <w:sz w:val="20"/>
        </w:rPr>
      </w:pPr>
      <w:r w:rsidRPr="00175CD5">
        <w:rPr>
          <w:rFonts w:ascii="Tahoma" w:hAnsi="Tahoma" w:cs="Tahoma"/>
          <w:b/>
          <w:i/>
          <w:sz w:val="20"/>
        </w:rPr>
        <w:t xml:space="preserve">Formularz ofertowy dotyczący ubezpieczenia  Gminy Ślemień </w:t>
      </w:r>
    </w:p>
    <w:p w14:paraId="009735E6" w14:textId="77777777" w:rsidR="00CC0941" w:rsidRPr="00B25DF6" w:rsidRDefault="00CC0941" w:rsidP="00CC0941">
      <w:pPr>
        <w:jc w:val="both"/>
        <w:rPr>
          <w:rFonts w:ascii="Tahoma" w:hAnsi="Tahoma" w:cs="Tahoma"/>
          <w:b/>
          <w:i/>
          <w:sz w:val="20"/>
        </w:rPr>
      </w:pPr>
      <w:r w:rsidRPr="00B25DF6">
        <w:rPr>
          <w:rFonts w:ascii="Tahoma" w:hAnsi="Tahoma" w:cs="Tahoma"/>
          <w:b/>
          <w:i/>
          <w:sz w:val="20"/>
        </w:rPr>
        <w:tab/>
      </w:r>
      <w:r w:rsidRPr="00B25DF6">
        <w:rPr>
          <w:rFonts w:ascii="Tahoma" w:hAnsi="Tahoma" w:cs="Tahoma"/>
          <w:b/>
          <w:i/>
          <w:sz w:val="20"/>
        </w:rPr>
        <w:tab/>
      </w:r>
      <w:r w:rsidRPr="00B25DF6">
        <w:rPr>
          <w:rFonts w:ascii="Tahoma" w:hAnsi="Tahoma" w:cs="Tahoma"/>
          <w:b/>
          <w:i/>
          <w:sz w:val="20"/>
        </w:rPr>
        <w:tab/>
      </w:r>
    </w:p>
    <w:p w14:paraId="43FB7B9E" w14:textId="77777777" w:rsidR="00CC0941" w:rsidRPr="00B25DF6" w:rsidRDefault="00CC0941" w:rsidP="00CC0941">
      <w:pPr>
        <w:jc w:val="both"/>
        <w:rPr>
          <w:rFonts w:ascii="Tahoma" w:hAnsi="Tahoma" w:cs="Tahoma"/>
          <w:i/>
          <w:sz w:val="20"/>
        </w:rPr>
      </w:pPr>
      <w:r w:rsidRPr="00B25DF6">
        <w:rPr>
          <w:rFonts w:ascii="Tahoma" w:hAnsi="Tahoma" w:cs="Tahoma"/>
          <w:b/>
          <w:i/>
          <w:sz w:val="20"/>
        </w:rPr>
        <w:tab/>
      </w:r>
      <w:r w:rsidRPr="00B25DF6">
        <w:rPr>
          <w:rFonts w:ascii="Tahoma" w:hAnsi="Tahoma" w:cs="Tahoma"/>
          <w:b/>
          <w:i/>
          <w:sz w:val="20"/>
        </w:rPr>
        <w:tab/>
      </w:r>
      <w:r w:rsidRPr="00B25DF6">
        <w:rPr>
          <w:rFonts w:ascii="Tahoma" w:hAnsi="Tahoma" w:cs="Tahoma"/>
          <w:b/>
          <w:i/>
          <w:sz w:val="20"/>
        </w:rPr>
        <w:tab/>
      </w:r>
      <w:r w:rsidRPr="00B25DF6">
        <w:rPr>
          <w:rFonts w:ascii="Tahoma" w:hAnsi="Tahoma" w:cs="Tahoma"/>
          <w:b/>
          <w:i/>
          <w:sz w:val="20"/>
        </w:rPr>
        <w:tab/>
      </w:r>
      <w:r w:rsidRPr="00B25DF6">
        <w:rPr>
          <w:rFonts w:ascii="Tahoma" w:hAnsi="Tahoma" w:cs="Tahoma"/>
          <w:b/>
          <w:i/>
          <w:sz w:val="20"/>
        </w:rPr>
        <w:tab/>
        <w:t xml:space="preserve">                               </w:t>
      </w:r>
      <w:r w:rsidRPr="00B25DF6">
        <w:rPr>
          <w:rFonts w:ascii="Tahoma" w:hAnsi="Tahoma" w:cs="Tahoma"/>
          <w:b/>
          <w:i/>
          <w:sz w:val="20"/>
        </w:rPr>
        <w:tab/>
      </w:r>
      <w:r w:rsidRPr="00B25DF6">
        <w:rPr>
          <w:rFonts w:ascii="Tahoma" w:hAnsi="Tahoma" w:cs="Tahoma"/>
          <w:b/>
          <w:i/>
          <w:sz w:val="20"/>
        </w:rPr>
        <w:tab/>
      </w:r>
      <w:r w:rsidRPr="00B25DF6">
        <w:rPr>
          <w:rFonts w:ascii="Tahoma" w:hAnsi="Tahoma" w:cs="Tahoma"/>
          <w:b/>
          <w:i/>
          <w:sz w:val="20"/>
        </w:rPr>
        <w:tab/>
      </w:r>
      <w:r w:rsidRPr="00B25DF6">
        <w:rPr>
          <w:rFonts w:ascii="Tahoma" w:hAnsi="Tahoma" w:cs="Tahoma"/>
          <w:i/>
          <w:sz w:val="20"/>
        </w:rPr>
        <w:t xml:space="preserve">   ………………………</w:t>
      </w:r>
    </w:p>
    <w:p w14:paraId="21C225AF" w14:textId="77777777" w:rsidR="00CC0941" w:rsidRPr="00B25DF6" w:rsidRDefault="00CC0941" w:rsidP="00CC0941">
      <w:pPr>
        <w:jc w:val="both"/>
        <w:rPr>
          <w:rFonts w:ascii="Tahoma" w:hAnsi="Tahoma" w:cs="Tahoma"/>
          <w:i/>
          <w:sz w:val="20"/>
        </w:rPr>
      </w:pPr>
      <w:r w:rsidRPr="00B25DF6">
        <w:rPr>
          <w:rFonts w:ascii="Tahoma" w:hAnsi="Tahoma" w:cs="Tahoma"/>
          <w:i/>
          <w:sz w:val="20"/>
        </w:rPr>
        <w:tab/>
      </w:r>
      <w:r w:rsidRPr="00B25DF6">
        <w:rPr>
          <w:rFonts w:ascii="Tahoma" w:hAnsi="Tahoma" w:cs="Tahoma"/>
          <w:i/>
          <w:sz w:val="20"/>
        </w:rPr>
        <w:tab/>
        <w:t xml:space="preserve"> </w:t>
      </w:r>
      <w:r w:rsidRPr="00B25DF6">
        <w:rPr>
          <w:rFonts w:ascii="Tahoma" w:hAnsi="Tahoma" w:cs="Tahoma"/>
          <w:i/>
          <w:sz w:val="20"/>
        </w:rPr>
        <w:tab/>
      </w:r>
      <w:r w:rsidRPr="00B25DF6">
        <w:rPr>
          <w:rFonts w:ascii="Tahoma" w:hAnsi="Tahoma" w:cs="Tahoma"/>
          <w:i/>
          <w:sz w:val="20"/>
        </w:rPr>
        <w:tab/>
      </w:r>
      <w:r w:rsidRPr="00B25DF6">
        <w:rPr>
          <w:rFonts w:ascii="Tahoma" w:hAnsi="Tahoma" w:cs="Tahoma"/>
          <w:i/>
          <w:sz w:val="20"/>
        </w:rPr>
        <w:tab/>
      </w:r>
      <w:r w:rsidRPr="00B25DF6">
        <w:rPr>
          <w:rFonts w:ascii="Tahoma" w:hAnsi="Tahoma" w:cs="Tahoma"/>
          <w:i/>
          <w:sz w:val="20"/>
        </w:rPr>
        <w:tab/>
      </w:r>
      <w:r w:rsidRPr="00B25DF6">
        <w:rPr>
          <w:rFonts w:ascii="Tahoma" w:hAnsi="Tahoma" w:cs="Tahoma"/>
          <w:i/>
          <w:sz w:val="20"/>
        </w:rPr>
        <w:tab/>
      </w:r>
      <w:r w:rsidRPr="00B25DF6">
        <w:rPr>
          <w:rFonts w:ascii="Tahoma" w:hAnsi="Tahoma" w:cs="Tahoma"/>
          <w:i/>
          <w:sz w:val="20"/>
        </w:rPr>
        <w:tab/>
      </w:r>
      <w:r w:rsidRPr="00B25DF6">
        <w:rPr>
          <w:rFonts w:ascii="Tahoma" w:hAnsi="Tahoma" w:cs="Tahoma"/>
          <w:i/>
          <w:sz w:val="20"/>
        </w:rPr>
        <w:tab/>
      </w:r>
      <w:r w:rsidRPr="00B25DF6">
        <w:rPr>
          <w:rFonts w:ascii="Tahoma" w:hAnsi="Tahoma" w:cs="Tahoma"/>
          <w:i/>
          <w:sz w:val="20"/>
        </w:rPr>
        <w:tab/>
        <w:t xml:space="preserve">   miejscowość, data</w:t>
      </w:r>
    </w:p>
    <w:p w14:paraId="302C5BE1" w14:textId="77777777" w:rsidR="00CC0941" w:rsidRPr="00B25DF6" w:rsidRDefault="00CC0941" w:rsidP="00CC0941">
      <w:pPr>
        <w:jc w:val="both"/>
        <w:rPr>
          <w:rFonts w:ascii="Tahoma" w:hAnsi="Tahoma" w:cs="Tahoma"/>
          <w:b/>
          <w:i/>
          <w:sz w:val="20"/>
        </w:rPr>
      </w:pPr>
    </w:p>
    <w:p w14:paraId="30CD8E25" w14:textId="77777777" w:rsidR="00CC0941" w:rsidRPr="00B25DF6" w:rsidRDefault="00CC0941" w:rsidP="00CC0941">
      <w:pPr>
        <w:spacing w:line="360" w:lineRule="auto"/>
        <w:ind w:right="28"/>
        <w:rPr>
          <w:rFonts w:ascii="Tahoma" w:hAnsi="Tahoma" w:cs="Tahoma"/>
          <w:b/>
          <w:sz w:val="20"/>
        </w:rPr>
      </w:pPr>
      <w:r w:rsidRPr="00B25DF6">
        <w:rPr>
          <w:rFonts w:ascii="Tahoma" w:hAnsi="Tahoma" w:cs="Tahoma"/>
          <w:b/>
          <w:sz w:val="20"/>
        </w:rPr>
        <w:t>Nazwa i adres Ubezpieczyciela:</w:t>
      </w:r>
    </w:p>
    <w:p w14:paraId="58D2FF40" w14:textId="77777777" w:rsidR="00CC0941" w:rsidRPr="00B25DF6" w:rsidRDefault="00CC0941" w:rsidP="00CC0941">
      <w:pPr>
        <w:spacing w:line="360" w:lineRule="auto"/>
        <w:ind w:right="28"/>
        <w:rPr>
          <w:rFonts w:ascii="Tahoma" w:hAnsi="Tahoma" w:cs="Tahoma"/>
          <w:sz w:val="20"/>
        </w:rPr>
      </w:pPr>
      <w:r w:rsidRPr="00B25DF6">
        <w:rPr>
          <w:rFonts w:ascii="Tahoma" w:hAnsi="Tahoma" w:cs="Tahoma"/>
          <w:sz w:val="20"/>
        </w:rPr>
        <w:t>……………………………………………………………………………………………..</w:t>
      </w:r>
    </w:p>
    <w:p w14:paraId="319723FA" w14:textId="77777777" w:rsidR="00CC0941" w:rsidRPr="00B25DF6" w:rsidRDefault="00CC0941" w:rsidP="00CC0941">
      <w:pPr>
        <w:spacing w:line="360" w:lineRule="auto"/>
        <w:ind w:right="28"/>
        <w:rPr>
          <w:rFonts w:ascii="Tahoma" w:hAnsi="Tahoma" w:cs="Tahoma"/>
          <w:sz w:val="20"/>
        </w:rPr>
      </w:pPr>
      <w:r w:rsidRPr="00B25DF6">
        <w:rPr>
          <w:rFonts w:ascii="Tahoma" w:hAnsi="Tahoma" w:cs="Tahoma"/>
          <w:sz w:val="20"/>
        </w:rPr>
        <w:t>…………………………………………………………………………………………….</w:t>
      </w:r>
    </w:p>
    <w:p w14:paraId="0E4BEC9D" w14:textId="77777777" w:rsidR="00CC0941" w:rsidRPr="00B25DF6" w:rsidRDefault="00CC0941" w:rsidP="00CC0941">
      <w:pPr>
        <w:spacing w:line="360" w:lineRule="auto"/>
        <w:ind w:right="28"/>
        <w:rPr>
          <w:rFonts w:ascii="Tahoma" w:hAnsi="Tahoma" w:cs="Tahoma"/>
          <w:sz w:val="20"/>
        </w:rPr>
      </w:pPr>
      <w:r w:rsidRPr="00B25DF6">
        <w:rPr>
          <w:rFonts w:ascii="Tahoma" w:hAnsi="Tahoma" w:cs="Tahoma"/>
          <w:sz w:val="20"/>
        </w:rPr>
        <w:t>…………………………………………………………………………………………….</w:t>
      </w:r>
    </w:p>
    <w:p w14:paraId="11C0FEC2" w14:textId="77777777" w:rsidR="00CC0941" w:rsidRPr="00B25DF6" w:rsidRDefault="00CC0941" w:rsidP="00CC0941">
      <w:pPr>
        <w:spacing w:line="360" w:lineRule="auto"/>
        <w:ind w:right="28"/>
        <w:rPr>
          <w:rFonts w:ascii="Tahoma" w:hAnsi="Tahoma" w:cs="Tahoma"/>
          <w:sz w:val="20"/>
        </w:rPr>
      </w:pPr>
      <w:r w:rsidRPr="00B25DF6">
        <w:rPr>
          <w:rFonts w:ascii="Tahoma" w:hAnsi="Tahoma" w:cs="Tahoma"/>
          <w:sz w:val="20"/>
        </w:rPr>
        <w:t>Osoba do kontaktu: ………………………………………………………………</w:t>
      </w:r>
    </w:p>
    <w:p w14:paraId="33FA0309" w14:textId="77777777" w:rsidR="00CC0941" w:rsidRPr="00B25DF6" w:rsidRDefault="00CC0941" w:rsidP="00CC0941">
      <w:pPr>
        <w:tabs>
          <w:tab w:val="left" w:pos="3402"/>
          <w:tab w:val="left" w:pos="4111"/>
        </w:tabs>
        <w:spacing w:line="360" w:lineRule="auto"/>
        <w:rPr>
          <w:rFonts w:ascii="Tahoma" w:hAnsi="Tahoma" w:cs="Tahoma"/>
          <w:sz w:val="20"/>
        </w:rPr>
      </w:pPr>
      <w:r w:rsidRPr="00B25DF6">
        <w:rPr>
          <w:rFonts w:ascii="Tahoma" w:hAnsi="Tahoma" w:cs="Tahoma"/>
          <w:sz w:val="20"/>
        </w:rPr>
        <w:t>Tel.:……………………………………..</w:t>
      </w:r>
    </w:p>
    <w:p w14:paraId="195350B4" w14:textId="77777777" w:rsidR="00CC0941" w:rsidRPr="00B25DF6" w:rsidRDefault="00CC0941" w:rsidP="00CC0941">
      <w:pPr>
        <w:spacing w:line="360" w:lineRule="auto"/>
        <w:rPr>
          <w:rFonts w:ascii="Tahoma" w:hAnsi="Tahoma" w:cs="Tahoma"/>
          <w:sz w:val="20"/>
        </w:rPr>
      </w:pPr>
      <w:r w:rsidRPr="00B25DF6">
        <w:rPr>
          <w:rFonts w:ascii="Tahoma" w:hAnsi="Tahoma" w:cs="Tahoma"/>
          <w:sz w:val="20"/>
        </w:rPr>
        <w:t>Fax:……………………………………..</w:t>
      </w:r>
    </w:p>
    <w:p w14:paraId="2C4BDA77" w14:textId="77777777" w:rsidR="00CC0941" w:rsidRPr="00B25DF6" w:rsidRDefault="00CC0941" w:rsidP="00CC0941">
      <w:pPr>
        <w:rPr>
          <w:rFonts w:ascii="Tahoma" w:hAnsi="Tahoma" w:cs="Tahoma"/>
          <w:sz w:val="20"/>
        </w:rPr>
      </w:pPr>
      <w:r w:rsidRPr="00B25DF6">
        <w:rPr>
          <w:rFonts w:ascii="Tahoma" w:hAnsi="Tahoma" w:cs="Tahoma"/>
          <w:sz w:val="20"/>
        </w:rPr>
        <w:t>e-mail:.……………………...................</w:t>
      </w:r>
    </w:p>
    <w:p w14:paraId="7508CF3C" w14:textId="77777777" w:rsidR="00CC0941" w:rsidRDefault="00CC0941" w:rsidP="00CC0941">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sz w:val="20"/>
        </w:rPr>
      </w:pPr>
      <w:r>
        <w:rPr>
          <w:rFonts w:ascii="Tahoma" w:hAnsi="Tahoma" w:cs="Tahoma"/>
          <w:b/>
          <w:sz w:val="20"/>
        </w:rPr>
        <w:t xml:space="preserve">Gmina Ślemień </w:t>
      </w:r>
    </w:p>
    <w:p w14:paraId="6E031FFD" w14:textId="77777777" w:rsidR="00CC0941" w:rsidRDefault="00CC0941" w:rsidP="00CC0941">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sz w:val="20"/>
        </w:rPr>
      </w:pPr>
      <w:r w:rsidRPr="00175CD5">
        <w:rPr>
          <w:rFonts w:ascii="Tahoma" w:hAnsi="Tahoma" w:cs="Tahoma"/>
          <w:b/>
          <w:sz w:val="20"/>
        </w:rPr>
        <w:t>ul. Krakowska 148</w:t>
      </w:r>
    </w:p>
    <w:p w14:paraId="08EF1C08" w14:textId="77777777" w:rsidR="00CC0941" w:rsidRPr="00B25DF6" w:rsidRDefault="00CC0941" w:rsidP="00CC0941">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sz w:val="20"/>
        </w:rPr>
      </w:pPr>
      <w:r w:rsidRPr="00175CD5">
        <w:rPr>
          <w:rFonts w:ascii="Tahoma" w:hAnsi="Tahoma" w:cs="Tahoma"/>
          <w:b/>
          <w:sz w:val="20"/>
        </w:rPr>
        <w:t>34-323 Ślemień</w:t>
      </w:r>
    </w:p>
    <w:p w14:paraId="581320C4" w14:textId="77777777" w:rsidR="00CC0941" w:rsidRPr="00B25DF6" w:rsidRDefault="00CC0941" w:rsidP="00CC0941">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sz w:val="20"/>
        </w:rPr>
      </w:pPr>
    </w:p>
    <w:p w14:paraId="70DCF271" w14:textId="77777777" w:rsidR="00CC0941" w:rsidRPr="00B25DF6" w:rsidRDefault="00CC0941" w:rsidP="00CC0941">
      <w:pPr>
        <w:jc w:val="right"/>
        <w:rPr>
          <w:rFonts w:ascii="Tahoma" w:hAnsi="Tahoma" w:cs="Tahoma"/>
          <w:b/>
          <w:i/>
          <w:sz w:val="20"/>
        </w:rPr>
      </w:pPr>
    </w:p>
    <w:p w14:paraId="674DC0D3" w14:textId="77777777" w:rsidR="00CC0941" w:rsidRPr="00B25DF6" w:rsidRDefault="00CC0941" w:rsidP="00CC0941">
      <w:pPr>
        <w:ind w:left="284"/>
        <w:jc w:val="center"/>
        <w:rPr>
          <w:rFonts w:ascii="Tahoma" w:hAnsi="Tahoma" w:cs="Tahoma"/>
          <w:b/>
          <w:sz w:val="20"/>
        </w:rPr>
      </w:pPr>
      <w:r w:rsidRPr="00B25DF6">
        <w:rPr>
          <w:rFonts w:ascii="Tahoma" w:hAnsi="Tahoma" w:cs="Tahoma"/>
          <w:b/>
          <w:sz w:val="20"/>
        </w:rPr>
        <w:t>O F E R TA</w:t>
      </w:r>
    </w:p>
    <w:p w14:paraId="2CEB4E86" w14:textId="77777777" w:rsidR="00CC0941" w:rsidRPr="00B25DF6" w:rsidRDefault="00CC0941" w:rsidP="00CC0941">
      <w:pPr>
        <w:ind w:left="284"/>
        <w:jc w:val="center"/>
        <w:rPr>
          <w:rFonts w:ascii="Tahoma" w:hAnsi="Tahoma" w:cs="Tahoma"/>
          <w:b/>
          <w:sz w:val="20"/>
        </w:rPr>
      </w:pPr>
    </w:p>
    <w:p w14:paraId="5A30256C" w14:textId="77777777" w:rsidR="00CC0941" w:rsidRPr="00B25DF6" w:rsidRDefault="00CC0941" w:rsidP="00CC0941">
      <w:pPr>
        <w:spacing w:line="360" w:lineRule="auto"/>
        <w:jc w:val="both"/>
        <w:rPr>
          <w:rFonts w:ascii="Tahoma" w:hAnsi="Tahoma" w:cs="Tahoma"/>
          <w:sz w:val="20"/>
        </w:rPr>
      </w:pPr>
      <w:r w:rsidRPr="00B25DF6">
        <w:rPr>
          <w:rFonts w:ascii="Tahoma" w:hAnsi="Tahoma" w:cs="Tahoma"/>
          <w:sz w:val="20"/>
        </w:rPr>
        <w:tab/>
        <w:t xml:space="preserve">Przedstawiając ofertę na </w:t>
      </w:r>
      <w:r w:rsidRPr="00B25DF6">
        <w:rPr>
          <w:rFonts w:ascii="Tahoma" w:hAnsi="Tahoma" w:cs="Tahoma"/>
          <w:b/>
          <w:i/>
          <w:sz w:val="20"/>
        </w:rPr>
        <w:t xml:space="preserve">ochronę </w:t>
      </w:r>
      <w:r w:rsidRPr="00175CD5">
        <w:rPr>
          <w:rFonts w:ascii="Tahoma" w:hAnsi="Tahoma" w:cs="Tahoma"/>
          <w:b/>
          <w:i/>
          <w:sz w:val="20"/>
        </w:rPr>
        <w:t xml:space="preserve">ubezpieczeniową Gminy Ślemień </w:t>
      </w:r>
      <w:r w:rsidRPr="00175CD5">
        <w:rPr>
          <w:rFonts w:ascii="Tahoma" w:hAnsi="Tahoma" w:cs="Tahoma"/>
          <w:sz w:val="20"/>
        </w:rPr>
        <w:t>zgodnie</w:t>
      </w:r>
      <w:r w:rsidRPr="00B25DF6">
        <w:rPr>
          <w:rFonts w:ascii="Tahoma" w:hAnsi="Tahoma" w:cs="Tahoma"/>
          <w:sz w:val="20"/>
        </w:rPr>
        <w:t xml:space="preserve"> z programem ubezpieczenia</w:t>
      </w:r>
      <w:r>
        <w:rPr>
          <w:rFonts w:ascii="Tahoma" w:hAnsi="Tahoma" w:cs="Tahoma"/>
          <w:sz w:val="20"/>
        </w:rPr>
        <w:t xml:space="preserve">, </w:t>
      </w:r>
      <w:r w:rsidRPr="00B25DF6">
        <w:rPr>
          <w:rFonts w:ascii="Tahoma" w:hAnsi="Tahoma" w:cs="Tahoma"/>
          <w:sz w:val="20"/>
        </w:rPr>
        <w:t>oferujemy ubezpieczenie na następujących warunkach:</w:t>
      </w:r>
    </w:p>
    <w:p w14:paraId="041889AA" w14:textId="77777777" w:rsidR="00CC0941" w:rsidRPr="00175CD5" w:rsidRDefault="00CC0941" w:rsidP="00CC0941">
      <w:pPr>
        <w:pStyle w:val="Tekstpodstawowywcity"/>
        <w:ind w:left="0"/>
        <w:rPr>
          <w:rFonts w:ascii="Tahoma" w:hAnsi="Tahoma" w:cs="Tahoma"/>
          <w:b/>
          <w:sz w:val="20"/>
        </w:rPr>
      </w:pPr>
      <w:r w:rsidRPr="00B25DF6">
        <w:rPr>
          <w:rFonts w:ascii="Tahoma" w:hAnsi="Tahoma" w:cs="Tahoma"/>
          <w:b/>
          <w:i/>
          <w:sz w:val="20"/>
        </w:rPr>
        <w:tab/>
      </w:r>
      <w:r>
        <w:rPr>
          <w:rFonts w:ascii="Tahoma" w:hAnsi="Tahoma" w:cs="Tahoma"/>
          <w:b/>
          <w:sz w:val="20"/>
        </w:rPr>
        <w:t xml:space="preserve"> </w:t>
      </w:r>
    </w:p>
    <w:p w14:paraId="3C65E1AD" w14:textId="77777777" w:rsidR="00CC0941" w:rsidRPr="001B6C64" w:rsidRDefault="00CC0941" w:rsidP="00CC0941">
      <w:pPr>
        <w:jc w:val="center"/>
        <w:rPr>
          <w:rFonts w:ascii="Tahoma" w:hAnsi="Tahoma" w:cs="Tahoma"/>
          <w:b/>
          <w:i/>
          <w:iCs/>
          <w:sz w:val="20"/>
          <w:u w:val="single"/>
        </w:rPr>
      </w:pPr>
      <w:r w:rsidRPr="001B6C64">
        <w:rPr>
          <w:rFonts w:ascii="Tahoma" w:hAnsi="Tahoma" w:cs="Tahoma"/>
          <w:b/>
          <w:i/>
          <w:iCs/>
          <w:sz w:val="20"/>
          <w:u w:val="single"/>
        </w:rPr>
        <w:t>Część I</w:t>
      </w:r>
    </w:p>
    <w:p w14:paraId="2B8F760D" w14:textId="77777777" w:rsidR="00CC0941" w:rsidRPr="00175CD5" w:rsidRDefault="00CC0941" w:rsidP="00CC0941">
      <w:pPr>
        <w:rPr>
          <w:rFonts w:ascii="Tahoma" w:hAnsi="Tahoma" w:cs="Tahoma"/>
          <w:sz w:val="20"/>
        </w:rPr>
      </w:pPr>
    </w:p>
    <w:p w14:paraId="39B0A026" w14:textId="64D9A4B4" w:rsidR="00CC0941" w:rsidRPr="00175CD5" w:rsidRDefault="00CC0941" w:rsidP="00CC0941">
      <w:pPr>
        <w:tabs>
          <w:tab w:val="left" w:pos="2835"/>
        </w:tabs>
        <w:jc w:val="both"/>
        <w:rPr>
          <w:rFonts w:ascii="Tahoma" w:hAnsi="Tahoma" w:cs="Tahoma"/>
          <w:b/>
          <w:sz w:val="20"/>
        </w:rPr>
      </w:pPr>
      <w:r w:rsidRPr="001B6C64">
        <w:rPr>
          <w:rFonts w:ascii="Tahoma" w:hAnsi="Tahoma" w:cs="Tahoma"/>
          <w:bCs/>
          <w:sz w:val="20"/>
        </w:rPr>
        <w:t>- 24 miesiące -</w:t>
      </w:r>
      <w:r w:rsidRPr="00175CD5">
        <w:rPr>
          <w:rFonts w:ascii="Tahoma" w:hAnsi="Tahoma" w:cs="Tahoma"/>
          <w:b/>
          <w:sz w:val="20"/>
        </w:rPr>
        <w:t xml:space="preserve">  od 07.08.2021r. do 06.08.2023r. </w:t>
      </w:r>
    </w:p>
    <w:p w14:paraId="47FC99F6" w14:textId="77777777" w:rsidR="00CC0941" w:rsidRPr="00175CD5" w:rsidRDefault="00CC0941" w:rsidP="00CC0941">
      <w:pPr>
        <w:tabs>
          <w:tab w:val="left" w:pos="2835"/>
        </w:tabs>
        <w:jc w:val="both"/>
        <w:rPr>
          <w:rFonts w:ascii="Tahoma" w:hAnsi="Tahoma" w:cs="Tahoma"/>
          <w:b/>
          <w:sz w:val="20"/>
        </w:rPr>
      </w:pPr>
    </w:p>
    <w:p w14:paraId="40AB4922" w14:textId="77777777" w:rsidR="00CC0941" w:rsidRPr="00175CD5" w:rsidRDefault="00CC0941" w:rsidP="00CC0941">
      <w:pPr>
        <w:tabs>
          <w:tab w:val="left" w:pos="2835"/>
        </w:tabs>
        <w:jc w:val="both"/>
        <w:rPr>
          <w:rFonts w:ascii="Tahoma" w:hAnsi="Tahoma" w:cs="Tahoma"/>
          <w:b/>
          <w:sz w:val="20"/>
        </w:rPr>
      </w:pPr>
    </w:p>
    <w:p w14:paraId="0621843B" w14:textId="77777777" w:rsidR="00CC0941" w:rsidRPr="00175CD5" w:rsidRDefault="00CC0941" w:rsidP="00CC0941">
      <w:pPr>
        <w:pStyle w:val="Tekstpodstawowywcity"/>
        <w:ind w:left="0"/>
        <w:rPr>
          <w:rFonts w:ascii="Tahoma" w:hAnsi="Tahoma" w:cs="Tahoma"/>
          <w:b/>
          <w:sz w:val="20"/>
        </w:rPr>
      </w:pPr>
      <w:r w:rsidRPr="00175CD5">
        <w:rPr>
          <w:rFonts w:ascii="Tahoma" w:hAnsi="Tahoma" w:cs="Tahoma"/>
          <w:b/>
          <w:sz w:val="20"/>
        </w:rPr>
        <w:t xml:space="preserve">Cena łączna: </w:t>
      </w:r>
      <w:r w:rsidRPr="00175CD5">
        <w:rPr>
          <w:rFonts w:ascii="Tahoma" w:hAnsi="Tahoma" w:cs="Tahoma"/>
          <w:b/>
          <w:sz w:val="20"/>
        </w:rPr>
        <w:tab/>
        <w:t xml:space="preserve">……………………… zł </w:t>
      </w:r>
    </w:p>
    <w:p w14:paraId="4EDA8DF8" w14:textId="77777777" w:rsidR="00CC0941" w:rsidRPr="00175CD5" w:rsidRDefault="00CC0941" w:rsidP="00CC0941">
      <w:pPr>
        <w:tabs>
          <w:tab w:val="left" w:pos="360"/>
        </w:tabs>
        <w:ind w:left="709"/>
        <w:jc w:val="both"/>
        <w:rPr>
          <w:rFonts w:ascii="Tahoma" w:hAnsi="Tahoma" w:cs="Tahoma"/>
          <w:sz w:val="20"/>
        </w:rPr>
      </w:pPr>
      <w:r w:rsidRPr="00175CD5">
        <w:rPr>
          <w:rFonts w:ascii="Tahoma" w:hAnsi="Tahoma" w:cs="Tahoma"/>
          <w:i/>
          <w:sz w:val="20"/>
        </w:rPr>
        <w:t>słownie</w:t>
      </w:r>
      <w:r w:rsidRPr="00175CD5">
        <w:rPr>
          <w:rFonts w:ascii="Tahoma" w:hAnsi="Tahoma" w:cs="Tahoma"/>
          <w:sz w:val="20"/>
        </w:rPr>
        <w:t xml:space="preserve"> .................................................................................................................</w:t>
      </w:r>
    </w:p>
    <w:p w14:paraId="31854853" w14:textId="77777777" w:rsidR="00CC0941" w:rsidRPr="00175CD5" w:rsidRDefault="00CC0941" w:rsidP="00CC0941">
      <w:pPr>
        <w:tabs>
          <w:tab w:val="left" w:pos="2835"/>
        </w:tabs>
        <w:jc w:val="both"/>
        <w:rPr>
          <w:rFonts w:ascii="Tahoma" w:hAnsi="Tahoma" w:cs="Tahoma"/>
          <w:b/>
          <w:sz w:val="20"/>
        </w:rPr>
      </w:pPr>
    </w:p>
    <w:p w14:paraId="73D5430F" w14:textId="77777777" w:rsidR="00CC0941" w:rsidRDefault="00CC0941" w:rsidP="00CC0941">
      <w:pPr>
        <w:tabs>
          <w:tab w:val="left" w:pos="360"/>
          <w:tab w:val="num" w:pos="928"/>
        </w:tabs>
        <w:ind w:left="349"/>
        <w:jc w:val="both"/>
        <w:rPr>
          <w:rFonts w:ascii="Tahoma" w:hAnsi="Tahoma" w:cs="Tahoma"/>
          <w:b/>
          <w:i/>
          <w:sz w:val="20"/>
        </w:rPr>
      </w:pPr>
      <w:r w:rsidRPr="00175CD5">
        <w:rPr>
          <w:rFonts w:ascii="Tahoma" w:hAnsi="Tahoma" w:cs="Tahoma"/>
          <w:b/>
          <w:i/>
          <w:sz w:val="20"/>
        </w:rPr>
        <w:tab/>
        <w:t xml:space="preserve"> </w:t>
      </w:r>
    </w:p>
    <w:p w14:paraId="577A9A52" w14:textId="77777777" w:rsidR="00CC0941" w:rsidRPr="001B6C64" w:rsidRDefault="00CC0941" w:rsidP="00CC0941">
      <w:pPr>
        <w:tabs>
          <w:tab w:val="left" w:pos="0"/>
          <w:tab w:val="left" w:pos="567"/>
          <w:tab w:val="num" w:pos="928"/>
        </w:tabs>
        <w:rPr>
          <w:rFonts w:ascii="Tahoma" w:hAnsi="Tahoma" w:cs="Tahoma"/>
          <w:b/>
          <w:i/>
          <w:sz w:val="20"/>
        </w:rPr>
      </w:pPr>
      <w:r>
        <w:rPr>
          <w:rFonts w:ascii="Tahoma" w:hAnsi="Tahoma" w:cs="Tahoma"/>
          <w:b/>
          <w:sz w:val="20"/>
        </w:rPr>
        <w:t>W</w:t>
      </w:r>
      <w:r w:rsidRPr="00B25DF6">
        <w:rPr>
          <w:rFonts w:ascii="Tahoma" w:hAnsi="Tahoma" w:cs="Tahoma"/>
          <w:b/>
          <w:sz w:val="20"/>
        </w:rPr>
        <w:t>ysokość składek w poszczególnych ryzykach:</w:t>
      </w:r>
    </w:p>
    <w:p w14:paraId="157F3001" w14:textId="77777777" w:rsidR="00CC0941" w:rsidRPr="00B25DF6" w:rsidRDefault="00CC0941" w:rsidP="00CC0941">
      <w:pPr>
        <w:jc w:val="both"/>
        <w:rPr>
          <w:rFonts w:ascii="Tahoma" w:hAnsi="Tahoma" w:cs="Tahoma"/>
          <w:b/>
          <w:sz w:val="20"/>
        </w:rPr>
      </w:pPr>
    </w:p>
    <w:tbl>
      <w:tblPr>
        <w:tblW w:w="9239" w:type="dxa"/>
        <w:tblInd w:w="-147" w:type="dxa"/>
        <w:tblCellMar>
          <w:left w:w="70" w:type="dxa"/>
          <w:right w:w="70" w:type="dxa"/>
        </w:tblCellMar>
        <w:tblLook w:val="04A0" w:firstRow="1" w:lastRow="0" w:firstColumn="1" w:lastColumn="0" w:noHBand="0" w:noVBand="1"/>
      </w:tblPr>
      <w:tblGrid>
        <w:gridCol w:w="7228"/>
        <w:gridCol w:w="2011"/>
      </w:tblGrid>
      <w:tr w:rsidR="003E608D" w:rsidRPr="00B25DF6" w14:paraId="4BFF0B35" w14:textId="77777777" w:rsidTr="003E608D">
        <w:trPr>
          <w:trHeight w:val="208"/>
        </w:trPr>
        <w:tc>
          <w:tcPr>
            <w:tcW w:w="7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165A3" w14:textId="77777777" w:rsidR="003E608D" w:rsidRDefault="003E608D" w:rsidP="00F00C79">
            <w:pPr>
              <w:ind w:left="-132" w:firstLine="132"/>
              <w:jc w:val="both"/>
              <w:rPr>
                <w:rFonts w:ascii="Tahoma" w:hAnsi="Tahoma" w:cs="Tahoma"/>
                <w:b/>
                <w:bCs/>
                <w:color w:val="000000"/>
                <w:sz w:val="20"/>
              </w:rPr>
            </w:pPr>
            <w:r w:rsidRPr="00B25DF6">
              <w:rPr>
                <w:rFonts w:ascii="Tahoma" w:hAnsi="Tahoma" w:cs="Tahoma"/>
                <w:b/>
                <w:bCs/>
                <w:color w:val="000000"/>
                <w:sz w:val="20"/>
              </w:rPr>
              <w:t>Ryzyko ubezpieczeniowe</w:t>
            </w:r>
          </w:p>
          <w:p w14:paraId="7284FECB" w14:textId="77777777" w:rsidR="003E608D" w:rsidRDefault="003E608D" w:rsidP="00671962">
            <w:pPr>
              <w:jc w:val="both"/>
              <w:rPr>
                <w:rFonts w:ascii="Tahoma" w:hAnsi="Tahoma" w:cs="Tahoma"/>
                <w:b/>
                <w:bCs/>
                <w:color w:val="000000"/>
                <w:sz w:val="20"/>
              </w:rPr>
            </w:pPr>
          </w:p>
          <w:p w14:paraId="732FB71E" w14:textId="77777777" w:rsidR="003E608D" w:rsidRPr="00B25DF6" w:rsidRDefault="003E608D" w:rsidP="00671962">
            <w:pPr>
              <w:jc w:val="both"/>
              <w:rPr>
                <w:rFonts w:ascii="Tahoma" w:hAnsi="Tahoma" w:cs="Tahoma"/>
                <w:b/>
                <w:bCs/>
                <w:color w:val="000000"/>
                <w:sz w:val="20"/>
              </w:rPr>
            </w:pPr>
          </w:p>
        </w:tc>
        <w:tc>
          <w:tcPr>
            <w:tcW w:w="2011" w:type="dxa"/>
            <w:tcBorders>
              <w:top w:val="single" w:sz="4" w:space="0" w:color="auto"/>
              <w:left w:val="nil"/>
              <w:bottom w:val="single" w:sz="4" w:space="0" w:color="auto"/>
              <w:right w:val="single" w:sz="4" w:space="0" w:color="auto"/>
            </w:tcBorders>
          </w:tcPr>
          <w:p w14:paraId="0890E008" w14:textId="5DF5FEEC" w:rsidR="003E608D" w:rsidRPr="00B25DF6" w:rsidRDefault="003E608D" w:rsidP="00671962">
            <w:pPr>
              <w:jc w:val="center"/>
              <w:rPr>
                <w:rFonts w:ascii="Tahoma" w:hAnsi="Tahoma" w:cs="Tahoma"/>
                <w:b/>
                <w:bCs/>
                <w:color w:val="000000"/>
                <w:sz w:val="20"/>
              </w:rPr>
            </w:pPr>
            <w:r w:rsidRPr="00B25DF6">
              <w:rPr>
                <w:rFonts w:ascii="Tahoma" w:hAnsi="Tahoma" w:cs="Tahoma"/>
                <w:b/>
                <w:bCs/>
                <w:color w:val="000000"/>
                <w:sz w:val="20"/>
              </w:rPr>
              <w:t>Składka</w:t>
            </w:r>
            <w:r>
              <w:rPr>
                <w:rFonts w:ascii="Tahoma" w:hAnsi="Tahoma" w:cs="Tahoma"/>
                <w:b/>
                <w:bCs/>
                <w:color w:val="000000"/>
                <w:sz w:val="20"/>
              </w:rPr>
              <w:t xml:space="preserve"> </w:t>
            </w:r>
          </w:p>
        </w:tc>
      </w:tr>
      <w:tr w:rsidR="003E608D" w:rsidRPr="00B25DF6" w14:paraId="6CE3A1F0" w14:textId="77777777" w:rsidTr="003E608D">
        <w:trPr>
          <w:trHeight w:val="198"/>
        </w:trPr>
        <w:tc>
          <w:tcPr>
            <w:tcW w:w="7228" w:type="dxa"/>
            <w:tcBorders>
              <w:top w:val="nil"/>
              <w:left w:val="single" w:sz="4" w:space="0" w:color="auto"/>
              <w:bottom w:val="single" w:sz="4" w:space="0" w:color="auto"/>
              <w:right w:val="single" w:sz="4" w:space="0" w:color="auto"/>
            </w:tcBorders>
            <w:shd w:val="clear" w:color="auto" w:fill="auto"/>
            <w:noWrap/>
            <w:vAlign w:val="bottom"/>
            <w:hideMark/>
          </w:tcPr>
          <w:p w14:paraId="125DD170" w14:textId="77777777" w:rsidR="003E608D" w:rsidRPr="00B25DF6" w:rsidRDefault="003E608D" w:rsidP="00671962">
            <w:pPr>
              <w:jc w:val="both"/>
              <w:rPr>
                <w:rFonts w:ascii="Tahoma" w:hAnsi="Tahoma" w:cs="Tahoma"/>
                <w:color w:val="000000"/>
                <w:sz w:val="20"/>
              </w:rPr>
            </w:pPr>
            <w:r w:rsidRPr="00B25DF6">
              <w:rPr>
                <w:rFonts w:ascii="Tahoma" w:hAnsi="Tahoma" w:cs="Tahoma"/>
                <w:color w:val="000000"/>
                <w:sz w:val="20"/>
              </w:rPr>
              <w:t xml:space="preserve">Ubezpieczenie mienia od </w:t>
            </w:r>
            <w:r>
              <w:rPr>
                <w:rFonts w:ascii="Tahoma" w:hAnsi="Tahoma" w:cs="Tahoma"/>
                <w:color w:val="000000"/>
                <w:sz w:val="20"/>
              </w:rPr>
              <w:t>wszystkich ryzyk</w:t>
            </w:r>
          </w:p>
        </w:tc>
        <w:tc>
          <w:tcPr>
            <w:tcW w:w="2011" w:type="dxa"/>
            <w:tcBorders>
              <w:top w:val="nil"/>
              <w:left w:val="nil"/>
              <w:bottom w:val="single" w:sz="4" w:space="0" w:color="auto"/>
              <w:right w:val="single" w:sz="4" w:space="0" w:color="auto"/>
            </w:tcBorders>
          </w:tcPr>
          <w:p w14:paraId="34387FB8" w14:textId="77777777" w:rsidR="003E608D" w:rsidRPr="00B25DF6" w:rsidRDefault="003E608D" w:rsidP="00671962">
            <w:pPr>
              <w:jc w:val="both"/>
              <w:rPr>
                <w:rFonts w:ascii="Tahoma" w:hAnsi="Tahoma" w:cs="Tahoma"/>
                <w:color w:val="000000"/>
                <w:sz w:val="20"/>
              </w:rPr>
            </w:pPr>
          </w:p>
        </w:tc>
      </w:tr>
      <w:tr w:rsidR="003E608D" w:rsidRPr="00B25DF6" w14:paraId="61E14601" w14:textId="77777777" w:rsidTr="003E608D">
        <w:trPr>
          <w:trHeight w:val="198"/>
        </w:trPr>
        <w:tc>
          <w:tcPr>
            <w:tcW w:w="7228" w:type="dxa"/>
            <w:tcBorders>
              <w:top w:val="nil"/>
              <w:left w:val="single" w:sz="4" w:space="0" w:color="auto"/>
              <w:bottom w:val="single" w:sz="4" w:space="0" w:color="auto"/>
              <w:right w:val="single" w:sz="4" w:space="0" w:color="auto"/>
            </w:tcBorders>
            <w:shd w:val="clear" w:color="auto" w:fill="auto"/>
            <w:noWrap/>
            <w:vAlign w:val="bottom"/>
            <w:hideMark/>
          </w:tcPr>
          <w:p w14:paraId="73C8669A" w14:textId="77777777" w:rsidR="003E608D" w:rsidRPr="00B25DF6" w:rsidRDefault="003E608D" w:rsidP="00671962">
            <w:pPr>
              <w:jc w:val="both"/>
              <w:rPr>
                <w:rFonts w:ascii="Tahoma" w:hAnsi="Tahoma" w:cs="Tahoma"/>
                <w:color w:val="000000"/>
                <w:sz w:val="20"/>
              </w:rPr>
            </w:pPr>
            <w:r w:rsidRPr="00B25DF6">
              <w:rPr>
                <w:rFonts w:ascii="Tahoma" w:hAnsi="Tahoma" w:cs="Tahoma"/>
                <w:color w:val="000000"/>
                <w:sz w:val="20"/>
              </w:rPr>
              <w:t>Ubezpieczenie sprzętu elektronicznego</w:t>
            </w:r>
          </w:p>
        </w:tc>
        <w:tc>
          <w:tcPr>
            <w:tcW w:w="2011" w:type="dxa"/>
            <w:tcBorders>
              <w:top w:val="nil"/>
              <w:left w:val="nil"/>
              <w:bottom w:val="single" w:sz="4" w:space="0" w:color="auto"/>
              <w:right w:val="single" w:sz="4" w:space="0" w:color="auto"/>
            </w:tcBorders>
          </w:tcPr>
          <w:p w14:paraId="6A1509DE" w14:textId="77777777" w:rsidR="003E608D" w:rsidRPr="00B25DF6" w:rsidRDefault="003E608D" w:rsidP="00671962">
            <w:pPr>
              <w:jc w:val="both"/>
              <w:rPr>
                <w:rFonts w:ascii="Tahoma" w:hAnsi="Tahoma" w:cs="Tahoma"/>
                <w:color w:val="000000"/>
                <w:sz w:val="20"/>
              </w:rPr>
            </w:pPr>
          </w:p>
        </w:tc>
      </w:tr>
      <w:tr w:rsidR="003E608D" w:rsidRPr="00B25DF6" w14:paraId="3B834ED2" w14:textId="77777777" w:rsidTr="003E608D">
        <w:trPr>
          <w:trHeight w:val="198"/>
        </w:trPr>
        <w:tc>
          <w:tcPr>
            <w:tcW w:w="7228" w:type="dxa"/>
            <w:tcBorders>
              <w:top w:val="nil"/>
              <w:left w:val="single" w:sz="4" w:space="0" w:color="auto"/>
              <w:bottom w:val="single" w:sz="4" w:space="0" w:color="auto"/>
              <w:right w:val="single" w:sz="4" w:space="0" w:color="auto"/>
            </w:tcBorders>
            <w:shd w:val="clear" w:color="auto" w:fill="auto"/>
            <w:noWrap/>
            <w:vAlign w:val="bottom"/>
            <w:hideMark/>
          </w:tcPr>
          <w:p w14:paraId="1A477E8A" w14:textId="77777777" w:rsidR="003E608D" w:rsidRPr="00B25DF6" w:rsidRDefault="003E608D" w:rsidP="00671962">
            <w:pPr>
              <w:jc w:val="both"/>
              <w:rPr>
                <w:rFonts w:ascii="Tahoma" w:hAnsi="Tahoma" w:cs="Tahoma"/>
                <w:color w:val="000000"/>
                <w:sz w:val="20"/>
              </w:rPr>
            </w:pPr>
            <w:r w:rsidRPr="00B25DF6">
              <w:rPr>
                <w:rFonts w:ascii="Tahoma" w:hAnsi="Tahoma" w:cs="Tahoma"/>
                <w:color w:val="000000"/>
                <w:sz w:val="20"/>
              </w:rPr>
              <w:t>Ubezpieczenie odpowiedzialności cywilnej (delikt i kontrakt)</w:t>
            </w:r>
          </w:p>
        </w:tc>
        <w:tc>
          <w:tcPr>
            <w:tcW w:w="2011" w:type="dxa"/>
            <w:tcBorders>
              <w:top w:val="nil"/>
              <w:left w:val="nil"/>
              <w:bottom w:val="single" w:sz="4" w:space="0" w:color="auto"/>
              <w:right w:val="single" w:sz="4" w:space="0" w:color="auto"/>
            </w:tcBorders>
          </w:tcPr>
          <w:p w14:paraId="43CE365F" w14:textId="77777777" w:rsidR="003E608D" w:rsidRPr="00B25DF6" w:rsidRDefault="003E608D" w:rsidP="00671962">
            <w:pPr>
              <w:jc w:val="both"/>
              <w:rPr>
                <w:rFonts w:ascii="Tahoma" w:hAnsi="Tahoma" w:cs="Tahoma"/>
                <w:color w:val="000000"/>
                <w:sz w:val="20"/>
              </w:rPr>
            </w:pPr>
          </w:p>
        </w:tc>
      </w:tr>
      <w:tr w:rsidR="003E608D" w:rsidRPr="00B25DF6" w14:paraId="662784E8" w14:textId="77777777" w:rsidTr="003E608D">
        <w:trPr>
          <w:trHeight w:val="198"/>
        </w:trPr>
        <w:tc>
          <w:tcPr>
            <w:tcW w:w="7228" w:type="dxa"/>
            <w:tcBorders>
              <w:top w:val="nil"/>
              <w:left w:val="single" w:sz="4" w:space="0" w:color="auto"/>
              <w:bottom w:val="single" w:sz="4" w:space="0" w:color="auto"/>
              <w:right w:val="single" w:sz="4" w:space="0" w:color="auto"/>
            </w:tcBorders>
            <w:shd w:val="clear" w:color="auto" w:fill="auto"/>
            <w:noWrap/>
            <w:vAlign w:val="bottom"/>
            <w:hideMark/>
          </w:tcPr>
          <w:p w14:paraId="37739998" w14:textId="77777777" w:rsidR="003E608D" w:rsidRPr="00B25DF6" w:rsidRDefault="003E608D" w:rsidP="00671962">
            <w:pPr>
              <w:jc w:val="both"/>
              <w:rPr>
                <w:rFonts w:ascii="Tahoma" w:hAnsi="Tahoma" w:cs="Tahoma"/>
                <w:color w:val="000000"/>
                <w:sz w:val="20"/>
              </w:rPr>
            </w:pPr>
            <w:r w:rsidRPr="00B25DF6">
              <w:rPr>
                <w:rFonts w:ascii="Tahoma" w:hAnsi="Tahoma" w:cs="Tahoma"/>
                <w:color w:val="000000"/>
                <w:sz w:val="20"/>
              </w:rPr>
              <w:t>Ubezpieczenie OC za drogi</w:t>
            </w:r>
          </w:p>
        </w:tc>
        <w:tc>
          <w:tcPr>
            <w:tcW w:w="2011" w:type="dxa"/>
            <w:tcBorders>
              <w:top w:val="nil"/>
              <w:left w:val="nil"/>
              <w:bottom w:val="single" w:sz="4" w:space="0" w:color="auto"/>
              <w:right w:val="single" w:sz="4" w:space="0" w:color="auto"/>
            </w:tcBorders>
          </w:tcPr>
          <w:p w14:paraId="68D824BF" w14:textId="77777777" w:rsidR="003E608D" w:rsidRPr="00B25DF6" w:rsidRDefault="003E608D" w:rsidP="00671962">
            <w:pPr>
              <w:jc w:val="both"/>
              <w:rPr>
                <w:rFonts w:ascii="Tahoma" w:hAnsi="Tahoma" w:cs="Tahoma"/>
                <w:color w:val="000000"/>
                <w:sz w:val="20"/>
              </w:rPr>
            </w:pPr>
          </w:p>
        </w:tc>
      </w:tr>
      <w:tr w:rsidR="003E608D" w:rsidRPr="00B25DF6" w14:paraId="0EEE1C1C" w14:textId="77777777" w:rsidTr="003E608D">
        <w:trPr>
          <w:trHeight w:val="396"/>
        </w:trPr>
        <w:tc>
          <w:tcPr>
            <w:tcW w:w="72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2A30F" w14:textId="77777777" w:rsidR="003E608D" w:rsidRPr="00B25DF6" w:rsidRDefault="003E608D" w:rsidP="00671962">
            <w:pPr>
              <w:jc w:val="both"/>
              <w:rPr>
                <w:rFonts w:ascii="Tahoma" w:hAnsi="Tahoma" w:cs="Tahoma"/>
                <w:color w:val="000000"/>
                <w:sz w:val="20"/>
              </w:rPr>
            </w:pPr>
            <w:r w:rsidRPr="00B25DF6">
              <w:rPr>
                <w:rFonts w:ascii="Tahoma" w:hAnsi="Tahoma" w:cs="Tahoma"/>
                <w:color w:val="000000"/>
                <w:sz w:val="20"/>
              </w:rPr>
              <w:t>Ubezpieczenie NNW osób skierowanych do robót publicznych, prac społecznie użytecznych, wolontariuszy</w:t>
            </w:r>
          </w:p>
        </w:tc>
        <w:tc>
          <w:tcPr>
            <w:tcW w:w="2011" w:type="dxa"/>
            <w:tcBorders>
              <w:top w:val="single" w:sz="4" w:space="0" w:color="auto"/>
              <w:left w:val="single" w:sz="4" w:space="0" w:color="auto"/>
              <w:bottom w:val="single" w:sz="4" w:space="0" w:color="auto"/>
              <w:right w:val="single" w:sz="4" w:space="0" w:color="auto"/>
            </w:tcBorders>
          </w:tcPr>
          <w:p w14:paraId="6CD623B4" w14:textId="77777777" w:rsidR="003E608D" w:rsidRPr="00B25DF6" w:rsidRDefault="003E608D" w:rsidP="00671962">
            <w:pPr>
              <w:jc w:val="both"/>
              <w:rPr>
                <w:rFonts w:ascii="Tahoma" w:hAnsi="Tahoma" w:cs="Tahoma"/>
                <w:color w:val="000000"/>
                <w:sz w:val="20"/>
              </w:rPr>
            </w:pPr>
          </w:p>
        </w:tc>
      </w:tr>
    </w:tbl>
    <w:p w14:paraId="52B2C72F" w14:textId="77777777" w:rsidR="00F00C79" w:rsidRDefault="00F00C79" w:rsidP="00F00C79">
      <w:pPr>
        <w:jc w:val="both"/>
        <w:rPr>
          <w:rFonts w:ascii="Tahoma" w:hAnsi="Tahoma" w:cs="Tahoma"/>
          <w:b/>
          <w:sz w:val="20"/>
        </w:rPr>
      </w:pPr>
    </w:p>
    <w:p w14:paraId="4A0C4FDC" w14:textId="77777777" w:rsidR="00F00C79" w:rsidRPr="003E608D" w:rsidRDefault="00F00C79" w:rsidP="00F00C79">
      <w:pPr>
        <w:jc w:val="both"/>
        <w:rPr>
          <w:rFonts w:ascii="Tahoma" w:hAnsi="Tahoma" w:cs="Tahoma"/>
          <w:b/>
          <w:sz w:val="20"/>
        </w:rPr>
      </w:pPr>
    </w:p>
    <w:p w14:paraId="0AEBDA47" w14:textId="3C4CFF2A" w:rsidR="00CC0941" w:rsidRPr="003E608D" w:rsidRDefault="00CC0941" w:rsidP="00F00C79">
      <w:pPr>
        <w:jc w:val="both"/>
        <w:rPr>
          <w:rFonts w:ascii="Tahoma" w:hAnsi="Tahoma" w:cs="Tahoma"/>
          <w:b/>
          <w:sz w:val="20"/>
        </w:rPr>
      </w:pPr>
      <w:r w:rsidRPr="003E608D">
        <w:rPr>
          <w:rFonts w:ascii="Tahoma" w:hAnsi="Tahoma" w:cs="Tahoma"/>
          <w:b/>
          <w:sz w:val="20"/>
        </w:rPr>
        <w:t>Akceptujemy wszystkie klauzule obligatoryjne od nr 1 do 4</w:t>
      </w:r>
      <w:r w:rsidR="00595BFA" w:rsidRPr="003E608D">
        <w:rPr>
          <w:rFonts w:ascii="Tahoma" w:hAnsi="Tahoma" w:cs="Tahoma"/>
          <w:b/>
          <w:sz w:val="20"/>
        </w:rPr>
        <w:t>0</w:t>
      </w:r>
      <w:r w:rsidRPr="003E608D">
        <w:rPr>
          <w:rFonts w:ascii="Tahoma" w:hAnsi="Tahoma" w:cs="Tahoma"/>
          <w:b/>
          <w:sz w:val="20"/>
        </w:rPr>
        <w:t xml:space="preserve"> oraz następujące klauzule fakultatywne</w:t>
      </w:r>
    </w:p>
    <w:p w14:paraId="15218B25" w14:textId="77777777" w:rsidR="00CC0941" w:rsidRDefault="00CC0941" w:rsidP="00CC0941">
      <w:pPr>
        <w:suppressAutoHyphens/>
        <w:jc w:val="both"/>
        <w:rPr>
          <w:rFonts w:ascii="Tahoma" w:hAnsi="Tahoma" w:cs="Tahoma"/>
          <w:b/>
          <w:sz w:val="20"/>
        </w:rPr>
      </w:pPr>
    </w:p>
    <w:p w14:paraId="42E3CA81" w14:textId="77777777" w:rsidR="00CC0941" w:rsidRDefault="00CC0941" w:rsidP="00CC0941">
      <w:pPr>
        <w:suppressAutoHyphens/>
        <w:jc w:val="both"/>
        <w:rPr>
          <w:rFonts w:ascii="Tahoma" w:hAnsi="Tahoma" w:cs="Tahoma"/>
          <w:b/>
          <w:sz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CC0941" w:rsidRPr="00AD5E17" w14:paraId="73149E4A" w14:textId="77777777" w:rsidTr="0067196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C9C51" w14:textId="77777777" w:rsidR="00CC0941" w:rsidRPr="00AD5E17" w:rsidRDefault="00CC0941" w:rsidP="00671962">
            <w:pPr>
              <w:jc w:val="center"/>
              <w:rPr>
                <w:rFonts w:ascii="Tahoma" w:hAnsi="Tahoma" w:cs="Tahoma"/>
                <w:b/>
                <w:sz w:val="20"/>
              </w:rPr>
            </w:pPr>
            <w:r w:rsidRPr="00AD5E17">
              <w:rPr>
                <w:rFonts w:ascii="Tahoma" w:hAnsi="Tahoma" w:cs="Tahoma"/>
                <w:b/>
                <w:sz w:val="20"/>
              </w:rPr>
              <w:lastRenderedPageBreak/>
              <w:t>Nr</w:t>
            </w:r>
          </w:p>
          <w:p w14:paraId="2565A705" w14:textId="77777777" w:rsidR="00CC0941" w:rsidRPr="00AD5E17" w:rsidRDefault="00CC0941" w:rsidP="00671962">
            <w:pPr>
              <w:jc w:val="center"/>
              <w:rPr>
                <w:rFonts w:ascii="Tahoma" w:hAnsi="Tahoma" w:cs="Tahoma"/>
                <w:b/>
                <w:sz w:val="20"/>
              </w:rPr>
            </w:pPr>
            <w:r w:rsidRPr="00AD5E17">
              <w:rPr>
                <w:rFonts w:ascii="Tahoma" w:hAnsi="Tahoma" w:cs="Tahoma"/>
                <w:b/>
                <w:sz w:val="20"/>
              </w:rPr>
              <w:t>klauzuli</w:t>
            </w:r>
          </w:p>
        </w:tc>
        <w:tc>
          <w:tcPr>
            <w:tcW w:w="5742" w:type="dxa"/>
            <w:tcBorders>
              <w:top w:val="single" w:sz="6" w:space="0" w:color="auto"/>
              <w:left w:val="single" w:sz="6" w:space="0" w:color="auto"/>
              <w:bottom w:val="single" w:sz="6" w:space="0" w:color="auto"/>
            </w:tcBorders>
            <w:vAlign w:val="center"/>
          </w:tcPr>
          <w:p w14:paraId="47C52B41" w14:textId="77777777" w:rsidR="00CC0941" w:rsidRPr="00AD5E17" w:rsidRDefault="00CC0941" w:rsidP="00671962">
            <w:pPr>
              <w:jc w:val="center"/>
              <w:rPr>
                <w:rFonts w:ascii="Tahoma" w:hAnsi="Tahoma" w:cs="Tahoma"/>
                <w:b/>
                <w:sz w:val="20"/>
              </w:rPr>
            </w:pPr>
            <w:r w:rsidRPr="00AD5E17">
              <w:rPr>
                <w:rFonts w:ascii="Tahoma" w:hAnsi="Tahoma" w:cs="Tahoma"/>
                <w:b/>
                <w:sz w:val="20"/>
              </w:rPr>
              <w:t>Nazwa klauzuli</w:t>
            </w:r>
          </w:p>
        </w:tc>
        <w:tc>
          <w:tcPr>
            <w:tcW w:w="992" w:type="dxa"/>
            <w:tcBorders>
              <w:top w:val="single" w:sz="6" w:space="0" w:color="auto"/>
              <w:left w:val="single" w:sz="1" w:space="0" w:color="000000"/>
              <w:bottom w:val="single" w:sz="6" w:space="0" w:color="auto"/>
            </w:tcBorders>
            <w:vAlign w:val="center"/>
          </w:tcPr>
          <w:p w14:paraId="72193E8B" w14:textId="77777777" w:rsidR="00CC0941" w:rsidRPr="00AD5E17" w:rsidRDefault="00CC0941" w:rsidP="00671962">
            <w:pPr>
              <w:jc w:val="center"/>
              <w:rPr>
                <w:rFonts w:ascii="Tahoma" w:hAnsi="Tahoma" w:cs="Tahoma"/>
                <w:b/>
                <w:sz w:val="20"/>
              </w:rPr>
            </w:pPr>
            <w:r w:rsidRPr="00AD5E17">
              <w:rPr>
                <w:rFonts w:ascii="Tahoma" w:hAnsi="Tahoma" w:cs="Tahoma"/>
                <w:b/>
                <w:sz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4D8143D8" w14:textId="77777777" w:rsidR="00CC0941" w:rsidRPr="00AD5E17" w:rsidRDefault="00CC0941" w:rsidP="00671962">
            <w:pPr>
              <w:jc w:val="center"/>
              <w:rPr>
                <w:rFonts w:ascii="Tahoma" w:hAnsi="Tahoma" w:cs="Tahoma"/>
                <w:b/>
                <w:sz w:val="20"/>
              </w:rPr>
            </w:pPr>
            <w:r w:rsidRPr="00AD5E17">
              <w:rPr>
                <w:rFonts w:ascii="Tahoma" w:hAnsi="Tahoma" w:cs="Tahoma"/>
                <w:b/>
                <w:sz w:val="20"/>
              </w:rPr>
              <w:t>Liczba punktów</w:t>
            </w:r>
          </w:p>
        </w:tc>
      </w:tr>
      <w:tr w:rsidR="00CC0941" w:rsidRPr="00AD5E17" w14:paraId="7C1AD498" w14:textId="77777777" w:rsidTr="0067196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9098181" w14:textId="742AF4DD" w:rsidR="00CC0941" w:rsidRPr="00AD5E17" w:rsidRDefault="00595BFA" w:rsidP="00671962">
            <w:pPr>
              <w:suppressAutoHyphens/>
              <w:jc w:val="center"/>
              <w:rPr>
                <w:rFonts w:ascii="Tahoma" w:hAnsi="Tahoma" w:cs="Tahoma"/>
                <w:sz w:val="20"/>
              </w:rPr>
            </w:pPr>
            <w:r>
              <w:rPr>
                <w:rFonts w:ascii="Tahoma" w:hAnsi="Tahoma" w:cs="Tahoma"/>
                <w:sz w:val="20"/>
              </w:rPr>
              <w:t>41</w:t>
            </w:r>
          </w:p>
        </w:tc>
        <w:tc>
          <w:tcPr>
            <w:tcW w:w="5742" w:type="dxa"/>
            <w:tcBorders>
              <w:top w:val="single" w:sz="6" w:space="0" w:color="auto"/>
              <w:left w:val="single" w:sz="6" w:space="0" w:color="auto"/>
              <w:bottom w:val="single" w:sz="6" w:space="0" w:color="auto"/>
            </w:tcBorders>
            <w:vAlign w:val="center"/>
          </w:tcPr>
          <w:p w14:paraId="7CBA1F2E" w14:textId="77777777" w:rsidR="00CC0941" w:rsidRPr="00AD5E17" w:rsidRDefault="00CC0941" w:rsidP="00671962">
            <w:pPr>
              <w:ind w:left="131"/>
              <w:rPr>
                <w:rFonts w:ascii="Tahoma" w:hAnsi="Tahoma" w:cs="Tahoma"/>
                <w:sz w:val="20"/>
              </w:rPr>
            </w:pPr>
            <w:r w:rsidRPr="00AD5E17">
              <w:rPr>
                <w:rFonts w:ascii="Tahoma" w:hAnsi="Tahoma" w:cs="Tahoma"/>
                <w:sz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0B4B2884" w14:textId="77777777" w:rsidR="00CC0941" w:rsidRPr="00AD5E17" w:rsidRDefault="00CC0941" w:rsidP="00671962">
            <w:pPr>
              <w:jc w:val="center"/>
              <w:rPr>
                <w:rFonts w:ascii="Tahoma" w:hAnsi="Tahoma" w:cs="Tahoma"/>
                <w:sz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5E0CB8" w14:textId="77777777" w:rsidR="00CC0941" w:rsidRPr="00AD5E17" w:rsidRDefault="00CC0941" w:rsidP="00671962">
            <w:pPr>
              <w:jc w:val="center"/>
              <w:rPr>
                <w:rFonts w:ascii="Tahoma" w:hAnsi="Tahoma" w:cs="Tahoma"/>
                <w:sz w:val="20"/>
              </w:rPr>
            </w:pPr>
            <w:r w:rsidRPr="00AD5E17">
              <w:rPr>
                <w:rFonts w:ascii="Tahoma" w:hAnsi="Tahoma" w:cs="Tahoma"/>
                <w:sz w:val="20"/>
              </w:rPr>
              <w:t>6 pkt</w:t>
            </w:r>
          </w:p>
        </w:tc>
      </w:tr>
      <w:tr w:rsidR="00CC0941" w:rsidRPr="00AD5E17" w14:paraId="3E4A2158" w14:textId="77777777" w:rsidTr="00671962">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5ABEAF" w14:textId="4C5A19E9" w:rsidR="00CC0941" w:rsidRPr="00AD5E17" w:rsidRDefault="00595BFA" w:rsidP="00671962">
            <w:pPr>
              <w:suppressAutoHyphens/>
              <w:jc w:val="center"/>
              <w:rPr>
                <w:rFonts w:ascii="Tahoma" w:hAnsi="Tahoma" w:cs="Tahoma"/>
                <w:sz w:val="20"/>
              </w:rPr>
            </w:pPr>
            <w:r>
              <w:rPr>
                <w:rFonts w:ascii="Tahoma" w:hAnsi="Tahoma" w:cs="Tahoma"/>
                <w:sz w:val="20"/>
              </w:rPr>
              <w:t>42</w:t>
            </w:r>
          </w:p>
        </w:tc>
        <w:tc>
          <w:tcPr>
            <w:tcW w:w="5742" w:type="dxa"/>
            <w:tcBorders>
              <w:top w:val="single" w:sz="6" w:space="0" w:color="auto"/>
              <w:left w:val="single" w:sz="6" w:space="0" w:color="auto"/>
              <w:bottom w:val="single" w:sz="6" w:space="0" w:color="auto"/>
            </w:tcBorders>
            <w:vAlign w:val="center"/>
          </w:tcPr>
          <w:p w14:paraId="305215F8" w14:textId="77777777" w:rsidR="00CC0941" w:rsidRPr="00AD5E17" w:rsidRDefault="00CC0941" w:rsidP="00671962">
            <w:pPr>
              <w:ind w:left="131"/>
              <w:rPr>
                <w:rFonts w:ascii="Tahoma" w:hAnsi="Tahoma" w:cs="Tahoma"/>
                <w:sz w:val="20"/>
              </w:rPr>
            </w:pPr>
            <w:r w:rsidRPr="00AD5E17">
              <w:rPr>
                <w:rFonts w:ascii="Tahoma" w:hAnsi="Tahoma" w:cs="Tahoma"/>
                <w:sz w:val="20"/>
              </w:rPr>
              <w:t>Klauzula aktów terroryzmu</w:t>
            </w:r>
          </w:p>
        </w:tc>
        <w:tc>
          <w:tcPr>
            <w:tcW w:w="992" w:type="dxa"/>
            <w:tcBorders>
              <w:top w:val="single" w:sz="6" w:space="0" w:color="auto"/>
              <w:left w:val="single" w:sz="1" w:space="0" w:color="000000"/>
              <w:bottom w:val="single" w:sz="6" w:space="0" w:color="auto"/>
            </w:tcBorders>
            <w:vAlign w:val="center"/>
          </w:tcPr>
          <w:p w14:paraId="58218F21" w14:textId="77777777" w:rsidR="00CC0941" w:rsidRPr="00AD5E17" w:rsidRDefault="00CC0941" w:rsidP="00671962">
            <w:pPr>
              <w:jc w:val="center"/>
              <w:rPr>
                <w:rFonts w:ascii="Tahoma" w:hAnsi="Tahoma" w:cs="Tahoma"/>
                <w:sz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A7CBC22" w14:textId="77777777" w:rsidR="00CC0941" w:rsidRPr="00AD5E17" w:rsidRDefault="00CC0941" w:rsidP="00671962">
            <w:pPr>
              <w:jc w:val="center"/>
              <w:rPr>
                <w:rFonts w:ascii="Tahoma" w:hAnsi="Tahoma" w:cs="Tahoma"/>
                <w:sz w:val="20"/>
              </w:rPr>
            </w:pPr>
            <w:r w:rsidRPr="00AD5E17">
              <w:rPr>
                <w:rFonts w:ascii="Tahoma" w:hAnsi="Tahoma" w:cs="Tahoma"/>
                <w:sz w:val="20"/>
              </w:rPr>
              <w:t>6 pkt</w:t>
            </w:r>
          </w:p>
        </w:tc>
      </w:tr>
      <w:tr w:rsidR="00CC0941" w:rsidRPr="00AD5E17" w14:paraId="6246E563" w14:textId="77777777" w:rsidTr="00671962">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EE0143" w14:textId="326AC8B5" w:rsidR="00CC0941" w:rsidRPr="00AD5E17" w:rsidRDefault="00595BFA" w:rsidP="00671962">
            <w:pPr>
              <w:suppressAutoHyphens/>
              <w:jc w:val="center"/>
              <w:rPr>
                <w:rFonts w:ascii="Tahoma" w:hAnsi="Tahoma" w:cs="Tahoma"/>
                <w:sz w:val="20"/>
              </w:rPr>
            </w:pPr>
            <w:r>
              <w:rPr>
                <w:rFonts w:ascii="Tahoma" w:hAnsi="Tahoma" w:cs="Tahoma"/>
                <w:sz w:val="20"/>
              </w:rPr>
              <w:t>43</w:t>
            </w:r>
          </w:p>
        </w:tc>
        <w:tc>
          <w:tcPr>
            <w:tcW w:w="5742" w:type="dxa"/>
            <w:tcBorders>
              <w:top w:val="single" w:sz="6" w:space="0" w:color="auto"/>
              <w:left w:val="single" w:sz="6" w:space="0" w:color="auto"/>
              <w:bottom w:val="single" w:sz="6" w:space="0" w:color="auto"/>
            </w:tcBorders>
            <w:vAlign w:val="center"/>
          </w:tcPr>
          <w:p w14:paraId="11B34E72" w14:textId="77777777" w:rsidR="00CC0941" w:rsidRPr="00AD5E17" w:rsidRDefault="00CC0941" w:rsidP="00671962">
            <w:pPr>
              <w:ind w:left="131"/>
              <w:rPr>
                <w:rFonts w:ascii="Tahoma" w:hAnsi="Tahoma" w:cs="Tahoma"/>
                <w:sz w:val="20"/>
              </w:rPr>
            </w:pPr>
            <w:r w:rsidRPr="00AD5E17">
              <w:rPr>
                <w:rFonts w:ascii="Tahoma" w:hAnsi="Tahoma" w:cs="Tahoma"/>
                <w:sz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26D51C7E" w14:textId="77777777" w:rsidR="00CC0941" w:rsidRPr="00AD5E17" w:rsidRDefault="00CC0941" w:rsidP="00671962">
            <w:pPr>
              <w:jc w:val="center"/>
              <w:rPr>
                <w:rFonts w:ascii="Tahoma" w:hAnsi="Tahoma" w:cs="Tahoma"/>
                <w:sz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B2E6A3" w14:textId="77777777" w:rsidR="00CC0941" w:rsidRPr="00AD5E17" w:rsidRDefault="00CC0941" w:rsidP="00671962">
            <w:pPr>
              <w:jc w:val="center"/>
              <w:rPr>
                <w:rFonts w:ascii="Tahoma" w:hAnsi="Tahoma" w:cs="Tahoma"/>
                <w:sz w:val="20"/>
              </w:rPr>
            </w:pPr>
            <w:r w:rsidRPr="00AD5E17">
              <w:rPr>
                <w:rFonts w:ascii="Tahoma" w:hAnsi="Tahoma" w:cs="Tahoma"/>
                <w:sz w:val="20"/>
              </w:rPr>
              <w:t>6 pkt</w:t>
            </w:r>
          </w:p>
        </w:tc>
      </w:tr>
      <w:tr w:rsidR="00CC0941" w:rsidRPr="00AD5E17" w14:paraId="6204344F" w14:textId="77777777" w:rsidTr="00671962">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4DAEF90" w14:textId="0C4068D5" w:rsidR="00CC0941" w:rsidRPr="00AD5E17" w:rsidRDefault="00595BFA" w:rsidP="00671962">
            <w:pPr>
              <w:suppressAutoHyphens/>
              <w:jc w:val="center"/>
              <w:rPr>
                <w:rFonts w:ascii="Tahoma" w:hAnsi="Tahoma" w:cs="Tahoma"/>
                <w:sz w:val="20"/>
              </w:rPr>
            </w:pPr>
            <w:r>
              <w:rPr>
                <w:rFonts w:ascii="Tahoma" w:hAnsi="Tahoma" w:cs="Tahoma"/>
                <w:sz w:val="20"/>
              </w:rPr>
              <w:t>44</w:t>
            </w:r>
          </w:p>
        </w:tc>
        <w:tc>
          <w:tcPr>
            <w:tcW w:w="5742" w:type="dxa"/>
            <w:tcBorders>
              <w:top w:val="single" w:sz="6" w:space="0" w:color="auto"/>
              <w:left w:val="single" w:sz="6" w:space="0" w:color="auto"/>
              <w:bottom w:val="single" w:sz="6" w:space="0" w:color="auto"/>
            </w:tcBorders>
            <w:vAlign w:val="center"/>
          </w:tcPr>
          <w:p w14:paraId="6E255707" w14:textId="77777777" w:rsidR="00CC0941" w:rsidRPr="00AD5E17" w:rsidRDefault="00CC0941" w:rsidP="00671962">
            <w:pPr>
              <w:ind w:left="131"/>
              <w:rPr>
                <w:rFonts w:ascii="Tahoma" w:hAnsi="Tahoma" w:cs="Tahoma"/>
                <w:sz w:val="20"/>
              </w:rPr>
            </w:pPr>
            <w:r w:rsidRPr="00AD5E17">
              <w:rPr>
                <w:rFonts w:ascii="Tahoma" w:hAnsi="Tahoma" w:cs="Tahoma"/>
                <w:sz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2988A114" w14:textId="77777777" w:rsidR="00CC0941" w:rsidRPr="00AD5E17" w:rsidRDefault="00CC0941" w:rsidP="00671962">
            <w:pPr>
              <w:jc w:val="center"/>
              <w:rPr>
                <w:rFonts w:ascii="Tahoma" w:hAnsi="Tahoma" w:cs="Tahoma"/>
                <w:sz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99847B7" w14:textId="77777777" w:rsidR="00CC0941" w:rsidRPr="00AD5E17" w:rsidRDefault="00CC0941" w:rsidP="00671962">
            <w:pPr>
              <w:jc w:val="center"/>
              <w:rPr>
                <w:rFonts w:ascii="Tahoma" w:hAnsi="Tahoma" w:cs="Tahoma"/>
                <w:sz w:val="20"/>
              </w:rPr>
            </w:pPr>
            <w:r w:rsidRPr="00AD5E17">
              <w:rPr>
                <w:rFonts w:ascii="Tahoma" w:hAnsi="Tahoma" w:cs="Tahoma"/>
                <w:sz w:val="20"/>
              </w:rPr>
              <w:t>4 pkt</w:t>
            </w:r>
          </w:p>
        </w:tc>
      </w:tr>
      <w:tr w:rsidR="00CC0941" w:rsidRPr="00BC69DC" w14:paraId="4F64D1E9" w14:textId="77777777" w:rsidTr="0067196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657AC37" w14:textId="5DFCC80C" w:rsidR="00CC0941" w:rsidRPr="00AD5E17" w:rsidRDefault="00595BFA" w:rsidP="00671962">
            <w:pPr>
              <w:suppressAutoHyphens/>
              <w:jc w:val="center"/>
              <w:rPr>
                <w:rFonts w:ascii="Tahoma" w:hAnsi="Tahoma" w:cs="Tahoma"/>
                <w:sz w:val="20"/>
              </w:rPr>
            </w:pPr>
            <w:r>
              <w:rPr>
                <w:rFonts w:ascii="Tahoma" w:hAnsi="Tahoma" w:cs="Tahoma"/>
                <w:sz w:val="20"/>
              </w:rPr>
              <w:t>45</w:t>
            </w:r>
          </w:p>
        </w:tc>
        <w:tc>
          <w:tcPr>
            <w:tcW w:w="5742" w:type="dxa"/>
            <w:tcBorders>
              <w:top w:val="single" w:sz="6" w:space="0" w:color="auto"/>
              <w:left w:val="single" w:sz="6" w:space="0" w:color="auto"/>
              <w:bottom w:val="single" w:sz="6" w:space="0" w:color="auto"/>
            </w:tcBorders>
            <w:vAlign w:val="center"/>
          </w:tcPr>
          <w:p w14:paraId="7C769AEF" w14:textId="77777777" w:rsidR="00CC0941" w:rsidRPr="00BC69DC" w:rsidRDefault="00CC0941" w:rsidP="00671962">
            <w:pPr>
              <w:ind w:left="131"/>
              <w:rPr>
                <w:rFonts w:ascii="Tahoma" w:hAnsi="Tahoma" w:cs="Tahoma"/>
                <w:bCs/>
                <w:sz w:val="20"/>
              </w:rPr>
            </w:pPr>
            <w:r w:rsidRPr="00BC69DC">
              <w:rPr>
                <w:rFonts w:ascii="Tahoma" w:hAnsi="Tahoma" w:cs="Tahoma"/>
                <w:bCs/>
                <w:sz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6D22C4AC" w14:textId="77777777" w:rsidR="00CC0941" w:rsidRPr="00BC69DC" w:rsidRDefault="00CC0941" w:rsidP="00671962">
            <w:pPr>
              <w:jc w:val="center"/>
              <w:rPr>
                <w:rFonts w:ascii="Tahoma" w:hAnsi="Tahoma" w:cs="Tahoma"/>
                <w:sz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9DFF271" w14:textId="77777777" w:rsidR="00CC0941" w:rsidRPr="00BC69DC" w:rsidRDefault="00CC0941" w:rsidP="00671962">
            <w:pPr>
              <w:jc w:val="center"/>
              <w:rPr>
                <w:rFonts w:ascii="Tahoma" w:hAnsi="Tahoma" w:cs="Tahoma"/>
                <w:sz w:val="20"/>
              </w:rPr>
            </w:pPr>
            <w:r w:rsidRPr="00BC69DC">
              <w:rPr>
                <w:rFonts w:ascii="Tahoma" w:hAnsi="Tahoma" w:cs="Tahoma"/>
                <w:sz w:val="20"/>
              </w:rPr>
              <w:t>16 pkt</w:t>
            </w:r>
          </w:p>
        </w:tc>
      </w:tr>
      <w:tr w:rsidR="00CC0941" w:rsidRPr="00BC69DC" w14:paraId="614D3559" w14:textId="77777777" w:rsidTr="00671962">
        <w:trPr>
          <w:trHeight w:val="255"/>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D5B0F5" w14:textId="5FB927E9" w:rsidR="00CC0941" w:rsidRPr="00AD5E17" w:rsidRDefault="00595BFA" w:rsidP="00671962">
            <w:pPr>
              <w:suppressAutoHyphens/>
              <w:jc w:val="center"/>
              <w:rPr>
                <w:rFonts w:ascii="Tahoma" w:hAnsi="Tahoma" w:cs="Tahoma"/>
                <w:sz w:val="20"/>
              </w:rPr>
            </w:pPr>
            <w:r>
              <w:rPr>
                <w:rFonts w:ascii="Tahoma" w:hAnsi="Tahoma" w:cs="Tahoma"/>
                <w:sz w:val="20"/>
              </w:rPr>
              <w:t>46</w:t>
            </w:r>
          </w:p>
        </w:tc>
        <w:tc>
          <w:tcPr>
            <w:tcW w:w="5742" w:type="dxa"/>
            <w:tcBorders>
              <w:top w:val="single" w:sz="6" w:space="0" w:color="auto"/>
              <w:left w:val="single" w:sz="6" w:space="0" w:color="auto"/>
              <w:bottom w:val="single" w:sz="6" w:space="0" w:color="auto"/>
            </w:tcBorders>
            <w:vAlign w:val="center"/>
          </w:tcPr>
          <w:p w14:paraId="45F294A0" w14:textId="77777777" w:rsidR="00CC0941" w:rsidRPr="004943D7" w:rsidRDefault="00CC0941" w:rsidP="00671962">
            <w:pPr>
              <w:ind w:left="131"/>
              <w:rPr>
                <w:rFonts w:ascii="Tahoma" w:hAnsi="Tahoma" w:cs="Tahoma"/>
                <w:bCs/>
                <w:sz w:val="20"/>
              </w:rPr>
            </w:pPr>
            <w:r w:rsidRPr="004943D7">
              <w:rPr>
                <w:rFonts w:ascii="Tahoma" w:hAnsi="Tahoma" w:cs="Tahoma"/>
                <w:bCs/>
                <w:sz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063C8E01" w14:textId="77777777" w:rsidR="00CC0941" w:rsidRPr="00BC69DC" w:rsidRDefault="00CC0941" w:rsidP="00671962">
            <w:pPr>
              <w:jc w:val="center"/>
              <w:rPr>
                <w:rFonts w:ascii="Tahoma" w:hAnsi="Tahoma" w:cs="Tahoma"/>
                <w:sz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C20619A" w14:textId="77777777" w:rsidR="00CC0941" w:rsidRPr="00BC69DC" w:rsidRDefault="00CC0941" w:rsidP="00671962">
            <w:pPr>
              <w:jc w:val="center"/>
              <w:rPr>
                <w:rFonts w:ascii="Tahoma" w:hAnsi="Tahoma" w:cs="Tahoma"/>
                <w:sz w:val="20"/>
              </w:rPr>
            </w:pPr>
            <w:r w:rsidRPr="00BC69DC">
              <w:rPr>
                <w:rFonts w:ascii="Tahoma" w:hAnsi="Tahoma" w:cs="Tahoma"/>
                <w:sz w:val="20"/>
              </w:rPr>
              <w:t>4 pkt</w:t>
            </w:r>
          </w:p>
        </w:tc>
      </w:tr>
      <w:tr w:rsidR="00CC0941" w:rsidRPr="00BC69DC" w14:paraId="1B2906E6" w14:textId="77777777" w:rsidTr="00671962">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048074" w14:textId="08B4877A" w:rsidR="00CC0941" w:rsidRPr="00AD5E17" w:rsidRDefault="00595BFA" w:rsidP="00671962">
            <w:pPr>
              <w:suppressAutoHyphens/>
              <w:jc w:val="center"/>
              <w:rPr>
                <w:rFonts w:ascii="Tahoma" w:hAnsi="Tahoma" w:cs="Tahoma"/>
                <w:sz w:val="20"/>
              </w:rPr>
            </w:pPr>
            <w:r>
              <w:rPr>
                <w:rFonts w:ascii="Tahoma" w:hAnsi="Tahoma" w:cs="Tahoma"/>
                <w:sz w:val="20"/>
              </w:rPr>
              <w:t>47</w:t>
            </w:r>
          </w:p>
        </w:tc>
        <w:tc>
          <w:tcPr>
            <w:tcW w:w="5742" w:type="dxa"/>
            <w:tcBorders>
              <w:top w:val="single" w:sz="6" w:space="0" w:color="auto"/>
              <w:left w:val="single" w:sz="6" w:space="0" w:color="auto"/>
              <w:bottom w:val="single" w:sz="6" w:space="0" w:color="auto"/>
            </w:tcBorders>
            <w:vAlign w:val="center"/>
          </w:tcPr>
          <w:p w14:paraId="49C0DC46" w14:textId="77777777" w:rsidR="00CC0941" w:rsidRPr="004943D7" w:rsidRDefault="00CC0941" w:rsidP="00671962">
            <w:pPr>
              <w:ind w:left="131"/>
              <w:rPr>
                <w:rFonts w:ascii="Tahoma" w:hAnsi="Tahoma" w:cs="Tahoma"/>
                <w:bCs/>
                <w:sz w:val="20"/>
              </w:rPr>
            </w:pPr>
            <w:r w:rsidRPr="004943D7">
              <w:rPr>
                <w:rFonts w:ascii="Tahoma" w:hAnsi="Tahoma" w:cs="Tahoma"/>
                <w:bCs/>
                <w:sz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06CF461F" w14:textId="77777777" w:rsidR="00CC0941" w:rsidRPr="00BC69DC" w:rsidRDefault="00CC0941" w:rsidP="00671962">
            <w:pPr>
              <w:jc w:val="center"/>
              <w:rPr>
                <w:rFonts w:ascii="Tahoma" w:hAnsi="Tahoma" w:cs="Tahoma"/>
                <w:sz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C1BAD3" w14:textId="77777777" w:rsidR="00CC0941" w:rsidRPr="00BC69DC" w:rsidRDefault="00CC0941" w:rsidP="00671962">
            <w:pPr>
              <w:jc w:val="center"/>
              <w:rPr>
                <w:rFonts w:ascii="Tahoma" w:hAnsi="Tahoma" w:cs="Tahoma"/>
                <w:sz w:val="20"/>
              </w:rPr>
            </w:pPr>
            <w:r w:rsidRPr="00BC69DC">
              <w:rPr>
                <w:rFonts w:ascii="Tahoma" w:hAnsi="Tahoma" w:cs="Tahoma"/>
                <w:sz w:val="20"/>
              </w:rPr>
              <w:t>10 pkt</w:t>
            </w:r>
          </w:p>
        </w:tc>
      </w:tr>
      <w:tr w:rsidR="00CC0941" w:rsidRPr="00BC69DC" w14:paraId="3286A825" w14:textId="77777777" w:rsidTr="00671962">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FA5BA8" w14:textId="67E071B5" w:rsidR="00CC0941" w:rsidRPr="00AD5E17" w:rsidRDefault="00595BFA" w:rsidP="00671962">
            <w:pPr>
              <w:suppressAutoHyphens/>
              <w:jc w:val="center"/>
              <w:rPr>
                <w:rFonts w:ascii="Tahoma" w:hAnsi="Tahoma" w:cs="Tahoma"/>
                <w:sz w:val="20"/>
              </w:rPr>
            </w:pPr>
            <w:r>
              <w:rPr>
                <w:rFonts w:ascii="Tahoma" w:hAnsi="Tahoma" w:cs="Tahoma"/>
                <w:sz w:val="20"/>
              </w:rPr>
              <w:t>48</w:t>
            </w:r>
          </w:p>
        </w:tc>
        <w:tc>
          <w:tcPr>
            <w:tcW w:w="5742" w:type="dxa"/>
            <w:tcBorders>
              <w:top w:val="single" w:sz="6" w:space="0" w:color="auto"/>
              <w:left w:val="single" w:sz="6" w:space="0" w:color="auto"/>
              <w:bottom w:val="single" w:sz="6" w:space="0" w:color="auto"/>
            </w:tcBorders>
            <w:vAlign w:val="center"/>
          </w:tcPr>
          <w:p w14:paraId="129AF50E" w14:textId="77777777" w:rsidR="00CC0941" w:rsidRPr="004943D7" w:rsidRDefault="00CC0941" w:rsidP="00671962">
            <w:pPr>
              <w:ind w:left="131"/>
              <w:rPr>
                <w:rFonts w:ascii="Tahoma" w:hAnsi="Tahoma" w:cs="Tahoma"/>
                <w:bCs/>
                <w:sz w:val="20"/>
              </w:rPr>
            </w:pPr>
            <w:r w:rsidRPr="004943D7">
              <w:rPr>
                <w:rFonts w:ascii="Tahoma" w:hAnsi="Tahoma" w:cs="Tahoma"/>
                <w:bCs/>
                <w:sz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DB7D654" w14:textId="77777777" w:rsidR="00CC0941" w:rsidRPr="00BC69DC" w:rsidRDefault="00CC0941" w:rsidP="00671962">
            <w:pPr>
              <w:jc w:val="center"/>
              <w:rPr>
                <w:rFonts w:ascii="Tahoma" w:hAnsi="Tahoma" w:cs="Tahoma"/>
                <w:sz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0A62FDA" w14:textId="77777777" w:rsidR="00CC0941" w:rsidRPr="00BC69DC" w:rsidRDefault="00CC0941" w:rsidP="00671962">
            <w:pPr>
              <w:jc w:val="center"/>
              <w:rPr>
                <w:rFonts w:ascii="Tahoma" w:hAnsi="Tahoma" w:cs="Tahoma"/>
                <w:sz w:val="20"/>
              </w:rPr>
            </w:pPr>
            <w:r w:rsidRPr="00BC69DC">
              <w:rPr>
                <w:rFonts w:ascii="Tahoma" w:hAnsi="Tahoma" w:cs="Tahoma"/>
                <w:sz w:val="20"/>
              </w:rPr>
              <w:t>4 pkt</w:t>
            </w:r>
          </w:p>
        </w:tc>
      </w:tr>
      <w:tr w:rsidR="00CC0941" w:rsidRPr="00BC69DC" w14:paraId="526C04BD" w14:textId="77777777" w:rsidTr="0067196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ED6749" w14:textId="7B446FDE" w:rsidR="00CC0941" w:rsidRPr="00AD5E17" w:rsidRDefault="00595BFA" w:rsidP="00671962">
            <w:pPr>
              <w:suppressAutoHyphens/>
              <w:jc w:val="center"/>
              <w:rPr>
                <w:rFonts w:ascii="Tahoma" w:hAnsi="Tahoma" w:cs="Tahoma"/>
                <w:sz w:val="20"/>
              </w:rPr>
            </w:pPr>
            <w:r>
              <w:rPr>
                <w:rFonts w:ascii="Tahoma" w:hAnsi="Tahoma" w:cs="Tahoma"/>
                <w:sz w:val="20"/>
              </w:rPr>
              <w:t>49</w:t>
            </w:r>
          </w:p>
        </w:tc>
        <w:tc>
          <w:tcPr>
            <w:tcW w:w="5742" w:type="dxa"/>
            <w:tcBorders>
              <w:top w:val="single" w:sz="6" w:space="0" w:color="auto"/>
              <w:left w:val="single" w:sz="6" w:space="0" w:color="auto"/>
              <w:bottom w:val="single" w:sz="6" w:space="0" w:color="auto"/>
            </w:tcBorders>
            <w:vAlign w:val="center"/>
          </w:tcPr>
          <w:p w14:paraId="18A03F2D" w14:textId="77777777" w:rsidR="00CC0941" w:rsidRPr="004943D7" w:rsidRDefault="00CC0941" w:rsidP="00671962">
            <w:pPr>
              <w:ind w:left="131"/>
              <w:rPr>
                <w:rFonts w:ascii="Tahoma" w:hAnsi="Tahoma" w:cs="Tahoma"/>
                <w:bCs/>
                <w:sz w:val="20"/>
              </w:rPr>
            </w:pPr>
            <w:r w:rsidRPr="004943D7">
              <w:rPr>
                <w:rFonts w:ascii="Tahoma" w:hAnsi="Tahoma" w:cs="Tahoma"/>
                <w:bCs/>
                <w:sz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56A46B4D" w14:textId="77777777" w:rsidR="00CC0941" w:rsidRPr="00BC69DC" w:rsidRDefault="00CC0941" w:rsidP="00671962">
            <w:pPr>
              <w:jc w:val="center"/>
              <w:rPr>
                <w:rFonts w:ascii="Tahoma" w:hAnsi="Tahoma" w:cs="Tahoma"/>
                <w:sz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CB54D86" w14:textId="77777777" w:rsidR="00CC0941" w:rsidRPr="00BC69DC" w:rsidRDefault="00CC0941" w:rsidP="00671962">
            <w:pPr>
              <w:jc w:val="center"/>
              <w:rPr>
                <w:rFonts w:ascii="Tahoma" w:hAnsi="Tahoma" w:cs="Tahoma"/>
                <w:sz w:val="20"/>
              </w:rPr>
            </w:pPr>
            <w:r w:rsidRPr="00BC69DC">
              <w:rPr>
                <w:rFonts w:ascii="Tahoma" w:hAnsi="Tahoma" w:cs="Tahoma"/>
                <w:sz w:val="20"/>
              </w:rPr>
              <w:t>8 pkt</w:t>
            </w:r>
          </w:p>
        </w:tc>
      </w:tr>
      <w:tr w:rsidR="00CC0941" w:rsidRPr="00BC69DC" w14:paraId="5D17BC03" w14:textId="77777777" w:rsidTr="00671962">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FEB8A1" w14:textId="77FEE0BC" w:rsidR="00CC0941" w:rsidRPr="00AD5E17" w:rsidRDefault="00595BFA" w:rsidP="00671962">
            <w:pPr>
              <w:suppressAutoHyphens/>
              <w:jc w:val="center"/>
              <w:rPr>
                <w:rFonts w:ascii="Tahoma" w:hAnsi="Tahoma" w:cs="Tahoma"/>
                <w:sz w:val="20"/>
              </w:rPr>
            </w:pPr>
            <w:r>
              <w:rPr>
                <w:rFonts w:ascii="Tahoma" w:hAnsi="Tahoma" w:cs="Tahoma"/>
                <w:sz w:val="20"/>
              </w:rPr>
              <w:t>50</w:t>
            </w:r>
          </w:p>
        </w:tc>
        <w:tc>
          <w:tcPr>
            <w:tcW w:w="5742" w:type="dxa"/>
            <w:tcBorders>
              <w:top w:val="single" w:sz="6" w:space="0" w:color="auto"/>
              <w:left w:val="single" w:sz="6" w:space="0" w:color="auto"/>
              <w:bottom w:val="single" w:sz="6" w:space="0" w:color="auto"/>
            </w:tcBorders>
            <w:vAlign w:val="center"/>
          </w:tcPr>
          <w:p w14:paraId="0AFDB688" w14:textId="77777777" w:rsidR="00CC0941" w:rsidRPr="004943D7" w:rsidRDefault="00CC0941" w:rsidP="00671962">
            <w:pPr>
              <w:ind w:left="131"/>
              <w:rPr>
                <w:rFonts w:ascii="Tahoma" w:hAnsi="Tahoma" w:cs="Tahoma"/>
                <w:bCs/>
                <w:sz w:val="20"/>
              </w:rPr>
            </w:pPr>
            <w:r w:rsidRPr="004943D7">
              <w:rPr>
                <w:rFonts w:ascii="Tahoma" w:hAnsi="Tahoma" w:cs="Tahoma"/>
                <w:bCs/>
                <w:sz w:val="20"/>
              </w:rPr>
              <w:t>Klauzula 168 godzin</w:t>
            </w:r>
          </w:p>
        </w:tc>
        <w:tc>
          <w:tcPr>
            <w:tcW w:w="992" w:type="dxa"/>
            <w:tcBorders>
              <w:top w:val="single" w:sz="6" w:space="0" w:color="auto"/>
              <w:left w:val="single" w:sz="1" w:space="0" w:color="000000"/>
              <w:bottom w:val="single" w:sz="6" w:space="0" w:color="auto"/>
            </w:tcBorders>
            <w:vAlign w:val="center"/>
          </w:tcPr>
          <w:p w14:paraId="4250422B" w14:textId="77777777" w:rsidR="00CC0941" w:rsidRPr="00BC69DC" w:rsidRDefault="00CC0941" w:rsidP="00671962">
            <w:pPr>
              <w:jc w:val="center"/>
              <w:rPr>
                <w:rFonts w:ascii="Tahoma" w:hAnsi="Tahoma" w:cs="Tahoma"/>
                <w:sz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C073F65" w14:textId="77777777" w:rsidR="00CC0941" w:rsidRPr="00BC69DC" w:rsidRDefault="00CC0941" w:rsidP="00671962">
            <w:pPr>
              <w:jc w:val="center"/>
              <w:rPr>
                <w:rFonts w:ascii="Tahoma" w:hAnsi="Tahoma" w:cs="Tahoma"/>
                <w:sz w:val="20"/>
              </w:rPr>
            </w:pPr>
            <w:r w:rsidRPr="00BC69DC">
              <w:rPr>
                <w:rFonts w:ascii="Tahoma" w:hAnsi="Tahoma" w:cs="Tahoma"/>
                <w:sz w:val="20"/>
              </w:rPr>
              <w:t>4 pkt</w:t>
            </w:r>
          </w:p>
        </w:tc>
      </w:tr>
      <w:tr w:rsidR="00CC0941" w:rsidRPr="00BC69DC" w14:paraId="6BFC4E25" w14:textId="77777777" w:rsidTr="00671962">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94B360" w14:textId="15159F1D" w:rsidR="00CC0941" w:rsidRPr="00AD5E17" w:rsidRDefault="00595BFA" w:rsidP="00671962">
            <w:pPr>
              <w:suppressAutoHyphens/>
              <w:jc w:val="center"/>
              <w:rPr>
                <w:rFonts w:ascii="Tahoma" w:hAnsi="Tahoma" w:cs="Tahoma"/>
                <w:sz w:val="20"/>
              </w:rPr>
            </w:pPr>
            <w:r>
              <w:rPr>
                <w:rFonts w:ascii="Tahoma" w:hAnsi="Tahoma" w:cs="Tahoma"/>
                <w:sz w:val="20"/>
              </w:rPr>
              <w:t>51</w:t>
            </w:r>
          </w:p>
        </w:tc>
        <w:tc>
          <w:tcPr>
            <w:tcW w:w="5742" w:type="dxa"/>
            <w:tcBorders>
              <w:top w:val="single" w:sz="6" w:space="0" w:color="auto"/>
              <w:left w:val="single" w:sz="6" w:space="0" w:color="auto"/>
              <w:bottom w:val="single" w:sz="6" w:space="0" w:color="auto"/>
            </w:tcBorders>
            <w:vAlign w:val="center"/>
          </w:tcPr>
          <w:p w14:paraId="4DB2667B" w14:textId="77777777" w:rsidR="00CC0941" w:rsidRPr="004943D7" w:rsidRDefault="00CC0941" w:rsidP="00671962">
            <w:pPr>
              <w:ind w:left="131"/>
              <w:rPr>
                <w:rFonts w:ascii="Tahoma" w:hAnsi="Tahoma" w:cs="Tahoma"/>
                <w:bCs/>
                <w:sz w:val="20"/>
              </w:rPr>
            </w:pPr>
            <w:r w:rsidRPr="004943D7">
              <w:rPr>
                <w:rFonts w:ascii="Tahoma" w:hAnsi="Tahoma" w:cs="Tahoma"/>
                <w:bCs/>
                <w:sz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0125938" w14:textId="77777777" w:rsidR="00CC0941" w:rsidRPr="00BC69DC" w:rsidRDefault="00CC0941" w:rsidP="00671962">
            <w:pPr>
              <w:jc w:val="center"/>
              <w:rPr>
                <w:rFonts w:ascii="Tahoma" w:hAnsi="Tahoma" w:cs="Tahoma"/>
                <w:sz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AF59FB2" w14:textId="77777777" w:rsidR="00CC0941" w:rsidRPr="00BC69DC" w:rsidRDefault="00CC0941" w:rsidP="00671962">
            <w:pPr>
              <w:jc w:val="center"/>
              <w:rPr>
                <w:rFonts w:ascii="Tahoma" w:hAnsi="Tahoma" w:cs="Tahoma"/>
                <w:sz w:val="20"/>
              </w:rPr>
            </w:pPr>
            <w:r w:rsidRPr="00BC69DC">
              <w:rPr>
                <w:rFonts w:ascii="Tahoma" w:hAnsi="Tahoma" w:cs="Tahoma"/>
                <w:sz w:val="20"/>
              </w:rPr>
              <w:t>6 pkt</w:t>
            </w:r>
          </w:p>
        </w:tc>
      </w:tr>
      <w:tr w:rsidR="00CC0941" w:rsidRPr="00BC69DC" w14:paraId="65461933" w14:textId="77777777" w:rsidTr="00671962">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94EE397" w14:textId="1ED08757" w:rsidR="00CC0941" w:rsidRPr="00AD5E17" w:rsidRDefault="00595BFA" w:rsidP="00671962">
            <w:pPr>
              <w:suppressAutoHyphens/>
              <w:jc w:val="center"/>
              <w:rPr>
                <w:rFonts w:ascii="Tahoma" w:hAnsi="Tahoma" w:cs="Tahoma"/>
                <w:sz w:val="20"/>
              </w:rPr>
            </w:pPr>
            <w:r>
              <w:rPr>
                <w:rFonts w:ascii="Tahoma" w:hAnsi="Tahoma" w:cs="Tahoma"/>
                <w:sz w:val="20"/>
              </w:rPr>
              <w:t>52</w:t>
            </w:r>
          </w:p>
        </w:tc>
        <w:tc>
          <w:tcPr>
            <w:tcW w:w="5742" w:type="dxa"/>
            <w:tcBorders>
              <w:top w:val="single" w:sz="6" w:space="0" w:color="auto"/>
              <w:left w:val="single" w:sz="6" w:space="0" w:color="auto"/>
              <w:bottom w:val="single" w:sz="6" w:space="0" w:color="auto"/>
            </w:tcBorders>
            <w:vAlign w:val="center"/>
          </w:tcPr>
          <w:p w14:paraId="727E0553" w14:textId="77777777" w:rsidR="00CC0941" w:rsidRPr="00BC69DC" w:rsidRDefault="00CC0941" w:rsidP="00671962">
            <w:pPr>
              <w:ind w:left="131"/>
              <w:rPr>
                <w:rFonts w:ascii="Tahoma" w:hAnsi="Tahoma" w:cs="Tahoma"/>
                <w:bCs/>
                <w:sz w:val="20"/>
              </w:rPr>
            </w:pPr>
            <w:r w:rsidRPr="00BC69DC">
              <w:rPr>
                <w:rFonts w:ascii="Tahoma" w:hAnsi="Tahoma" w:cs="Tahoma"/>
                <w:bCs/>
                <w:sz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679F2973" w14:textId="77777777" w:rsidR="00CC0941" w:rsidRPr="00BC69DC" w:rsidRDefault="00CC0941" w:rsidP="00671962">
            <w:pPr>
              <w:jc w:val="center"/>
              <w:rPr>
                <w:rFonts w:ascii="Tahoma" w:hAnsi="Tahoma" w:cs="Tahoma"/>
                <w:sz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0061AFC" w14:textId="77777777" w:rsidR="00CC0941" w:rsidRPr="00BC69DC" w:rsidRDefault="00CC0941" w:rsidP="00671962">
            <w:pPr>
              <w:jc w:val="center"/>
              <w:rPr>
                <w:rFonts w:ascii="Tahoma" w:hAnsi="Tahoma" w:cs="Tahoma"/>
                <w:sz w:val="20"/>
              </w:rPr>
            </w:pPr>
            <w:r w:rsidRPr="00BC69DC">
              <w:rPr>
                <w:rFonts w:ascii="Tahoma" w:hAnsi="Tahoma" w:cs="Tahoma"/>
                <w:sz w:val="20"/>
              </w:rPr>
              <w:t>10 pkt</w:t>
            </w:r>
          </w:p>
        </w:tc>
      </w:tr>
      <w:tr w:rsidR="00CC0941" w:rsidRPr="00BC69DC" w14:paraId="37260446" w14:textId="77777777" w:rsidTr="00671962">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D41A9B2" w14:textId="25DC4848" w:rsidR="00CC0941" w:rsidRPr="00BC69DC" w:rsidRDefault="00595BFA" w:rsidP="00671962">
            <w:pPr>
              <w:suppressAutoHyphens/>
              <w:jc w:val="center"/>
              <w:rPr>
                <w:rFonts w:ascii="Tahoma" w:hAnsi="Tahoma" w:cs="Tahoma"/>
                <w:sz w:val="20"/>
              </w:rPr>
            </w:pPr>
            <w:r>
              <w:rPr>
                <w:rFonts w:ascii="Tahoma" w:hAnsi="Tahoma" w:cs="Tahoma"/>
                <w:sz w:val="20"/>
              </w:rPr>
              <w:t>53</w:t>
            </w:r>
          </w:p>
        </w:tc>
        <w:tc>
          <w:tcPr>
            <w:tcW w:w="5742" w:type="dxa"/>
            <w:tcBorders>
              <w:top w:val="single" w:sz="6" w:space="0" w:color="auto"/>
              <w:left w:val="single" w:sz="6" w:space="0" w:color="auto"/>
              <w:bottom w:val="single" w:sz="6" w:space="0" w:color="auto"/>
            </w:tcBorders>
            <w:vAlign w:val="center"/>
          </w:tcPr>
          <w:p w14:paraId="6B17E847" w14:textId="77777777" w:rsidR="00CC0941" w:rsidRPr="00BC69DC" w:rsidRDefault="00CC0941" w:rsidP="00671962">
            <w:pPr>
              <w:ind w:left="131"/>
              <w:rPr>
                <w:rFonts w:ascii="Tahoma" w:hAnsi="Tahoma" w:cs="Tahoma"/>
                <w:bCs/>
                <w:sz w:val="20"/>
              </w:rPr>
            </w:pPr>
            <w:r w:rsidRPr="00BC69DC">
              <w:rPr>
                <w:rFonts w:ascii="Tahoma" w:hAnsi="Tahoma" w:cs="Tahoma"/>
                <w:bCs/>
                <w:sz w:val="20"/>
              </w:rPr>
              <w:t>Klauzula wężykowa</w:t>
            </w:r>
          </w:p>
        </w:tc>
        <w:tc>
          <w:tcPr>
            <w:tcW w:w="992" w:type="dxa"/>
            <w:tcBorders>
              <w:top w:val="single" w:sz="6" w:space="0" w:color="auto"/>
              <w:left w:val="single" w:sz="1" w:space="0" w:color="000000"/>
              <w:bottom w:val="single" w:sz="6" w:space="0" w:color="auto"/>
            </w:tcBorders>
            <w:vAlign w:val="center"/>
          </w:tcPr>
          <w:p w14:paraId="0F36EB19" w14:textId="77777777" w:rsidR="00CC0941" w:rsidRPr="00BC69DC" w:rsidRDefault="00CC0941" w:rsidP="00671962">
            <w:pPr>
              <w:jc w:val="center"/>
              <w:rPr>
                <w:rFonts w:ascii="Tahoma" w:hAnsi="Tahoma" w:cs="Tahoma"/>
                <w:sz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E5E8EF" w14:textId="77777777" w:rsidR="00CC0941" w:rsidRPr="00BC69DC" w:rsidRDefault="00CC0941" w:rsidP="00671962">
            <w:pPr>
              <w:jc w:val="center"/>
              <w:rPr>
                <w:rFonts w:ascii="Tahoma" w:hAnsi="Tahoma" w:cs="Tahoma"/>
                <w:sz w:val="20"/>
              </w:rPr>
            </w:pPr>
            <w:r w:rsidRPr="00BC69DC">
              <w:rPr>
                <w:rFonts w:ascii="Tahoma" w:hAnsi="Tahoma" w:cs="Tahoma"/>
                <w:sz w:val="20"/>
              </w:rPr>
              <w:t>8 pkt</w:t>
            </w:r>
          </w:p>
        </w:tc>
      </w:tr>
      <w:tr w:rsidR="00CC0941" w:rsidRPr="00BC69DC" w14:paraId="591DDF66" w14:textId="77777777" w:rsidTr="00671962">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7EB70A" w14:textId="0754501B" w:rsidR="00CC0941" w:rsidRPr="00BC69DC" w:rsidRDefault="00595BFA" w:rsidP="00671962">
            <w:pPr>
              <w:suppressAutoHyphens/>
              <w:jc w:val="center"/>
              <w:rPr>
                <w:rFonts w:ascii="Tahoma" w:hAnsi="Tahoma" w:cs="Tahoma"/>
                <w:sz w:val="20"/>
              </w:rPr>
            </w:pPr>
            <w:r>
              <w:rPr>
                <w:rFonts w:ascii="Tahoma" w:hAnsi="Tahoma" w:cs="Tahoma"/>
                <w:sz w:val="20"/>
              </w:rPr>
              <w:t>54</w:t>
            </w:r>
          </w:p>
        </w:tc>
        <w:tc>
          <w:tcPr>
            <w:tcW w:w="5742" w:type="dxa"/>
            <w:tcBorders>
              <w:top w:val="single" w:sz="6" w:space="0" w:color="auto"/>
              <w:left w:val="single" w:sz="6" w:space="0" w:color="auto"/>
              <w:bottom w:val="single" w:sz="6" w:space="0" w:color="auto"/>
            </w:tcBorders>
            <w:vAlign w:val="center"/>
          </w:tcPr>
          <w:p w14:paraId="4040CAA8" w14:textId="77777777" w:rsidR="00CC0941" w:rsidRPr="00BC69DC" w:rsidRDefault="00CC0941" w:rsidP="00671962">
            <w:pPr>
              <w:ind w:left="131"/>
              <w:rPr>
                <w:rFonts w:ascii="Tahoma" w:hAnsi="Tahoma" w:cs="Tahoma"/>
                <w:bCs/>
                <w:sz w:val="20"/>
              </w:rPr>
            </w:pPr>
            <w:r w:rsidRPr="00BC69DC">
              <w:rPr>
                <w:rFonts w:ascii="Tahoma" w:hAnsi="Tahoma" w:cs="Tahoma"/>
                <w:bCs/>
                <w:sz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10AB6893" w14:textId="77777777" w:rsidR="00CC0941" w:rsidRPr="00BC69DC" w:rsidRDefault="00CC0941" w:rsidP="00671962">
            <w:pPr>
              <w:jc w:val="center"/>
              <w:rPr>
                <w:rFonts w:ascii="Tahoma" w:hAnsi="Tahoma" w:cs="Tahoma"/>
                <w:sz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AD78534" w14:textId="77777777" w:rsidR="00CC0941" w:rsidRPr="00BC69DC" w:rsidRDefault="00CC0941" w:rsidP="00671962">
            <w:pPr>
              <w:jc w:val="center"/>
              <w:rPr>
                <w:rFonts w:ascii="Tahoma" w:hAnsi="Tahoma" w:cs="Tahoma"/>
                <w:sz w:val="20"/>
              </w:rPr>
            </w:pPr>
            <w:r w:rsidRPr="00BC69DC">
              <w:rPr>
                <w:rFonts w:ascii="Tahoma" w:hAnsi="Tahoma" w:cs="Tahoma"/>
                <w:sz w:val="20"/>
              </w:rPr>
              <w:t>8 pkt</w:t>
            </w:r>
          </w:p>
        </w:tc>
      </w:tr>
    </w:tbl>
    <w:p w14:paraId="6A103F24" w14:textId="77777777" w:rsidR="00CC0941" w:rsidRDefault="00CC0941" w:rsidP="00CC0941">
      <w:pPr>
        <w:suppressAutoHyphens/>
        <w:jc w:val="both"/>
        <w:rPr>
          <w:rFonts w:ascii="Tahoma" w:hAnsi="Tahoma" w:cs="Tahoma"/>
          <w:b/>
          <w:sz w:val="20"/>
        </w:rPr>
      </w:pPr>
    </w:p>
    <w:p w14:paraId="0C534849" w14:textId="77777777" w:rsidR="00CC0941" w:rsidRPr="004943D7" w:rsidRDefault="00CC0941" w:rsidP="00CC0941">
      <w:pPr>
        <w:ind w:left="60"/>
        <w:jc w:val="both"/>
        <w:rPr>
          <w:rFonts w:ascii="Tahoma" w:eastAsia="Calibri" w:hAnsi="Tahoma" w:cs="Tahoma"/>
          <w:position w:val="-4"/>
          <w:sz w:val="20"/>
          <w:lang w:eastAsia="en-US"/>
        </w:rPr>
      </w:pPr>
      <w:r w:rsidRPr="004943D7">
        <w:rPr>
          <w:rFonts w:ascii="Tahoma" w:eastAsia="Calibri" w:hAnsi="Tahoma" w:cs="Tahoma"/>
          <w:position w:val="-4"/>
          <w:sz w:val="20"/>
          <w:lang w:eastAsia="en-US"/>
        </w:rPr>
        <w:t xml:space="preserve">*W przypadku braku zapisu „TAK” lub „NIE” przy danej klauzuli </w:t>
      </w:r>
      <w:r w:rsidRPr="006176BE">
        <w:rPr>
          <w:rFonts w:ascii="Tahoma" w:eastAsia="Calibri" w:hAnsi="Tahoma" w:cs="Tahoma"/>
          <w:position w:val="-4"/>
          <w:sz w:val="20"/>
          <w:lang w:eastAsia="en-US"/>
        </w:rPr>
        <w:t>Ubezpieczający</w:t>
      </w:r>
      <w:r w:rsidRPr="004943D7">
        <w:rPr>
          <w:rFonts w:ascii="Tahoma" w:eastAsia="Calibri" w:hAnsi="Tahoma" w:cs="Tahoma"/>
          <w:position w:val="-4"/>
          <w:sz w:val="20"/>
          <w:lang w:eastAsia="en-US"/>
        </w:rPr>
        <w:t xml:space="preserve"> uzna, że dana klauzula nie została zaakceptowana w ofercie przez </w:t>
      </w:r>
      <w:r w:rsidRPr="006176BE">
        <w:rPr>
          <w:rFonts w:ascii="Tahoma" w:eastAsia="Calibri" w:hAnsi="Tahoma" w:cs="Tahoma"/>
          <w:position w:val="-4"/>
          <w:sz w:val="20"/>
          <w:lang w:eastAsia="en-US"/>
        </w:rPr>
        <w:t>Ubezpieczyciela</w:t>
      </w:r>
      <w:r w:rsidRPr="004943D7">
        <w:rPr>
          <w:rFonts w:ascii="Tahoma" w:eastAsia="Calibri" w:hAnsi="Tahoma" w:cs="Tahoma"/>
          <w:position w:val="-4"/>
          <w:sz w:val="20"/>
          <w:lang w:eastAsia="en-US"/>
        </w:rPr>
        <w:t>.</w:t>
      </w:r>
    </w:p>
    <w:p w14:paraId="7208C3D3" w14:textId="77777777" w:rsidR="00CC0941" w:rsidRDefault="00CC0941" w:rsidP="00CC0941">
      <w:pPr>
        <w:suppressAutoHyphens/>
        <w:jc w:val="both"/>
        <w:rPr>
          <w:rFonts w:ascii="Tahoma" w:hAnsi="Tahoma" w:cs="Tahoma"/>
          <w:b/>
          <w:sz w:val="20"/>
        </w:rPr>
      </w:pPr>
    </w:p>
    <w:p w14:paraId="554D7567" w14:textId="77777777" w:rsidR="00CC0941" w:rsidRPr="004943D7" w:rsidRDefault="00CC0941" w:rsidP="00CC0941">
      <w:pPr>
        <w:ind w:left="60"/>
        <w:jc w:val="both"/>
        <w:rPr>
          <w:rFonts w:ascii="Tahoma" w:eastAsia="Calibri" w:hAnsi="Tahoma" w:cs="Tahoma"/>
          <w:b/>
          <w:position w:val="-4"/>
          <w:sz w:val="20"/>
          <w:lang w:eastAsia="en-US"/>
        </w:rPr>
      </w:pPr>
    </w:p>
    <w:p w14:paraId="179DE516" w14:textId="77777777" w:rsidR="00CC0941" w:rsidRPr="004943D7" w:rsidRDefault="00CC0941" w:rsidP="00CC0941">
      <w:pPr>
        <w:ind w:left="62"/>
        <w:jc w:val="both"/>
        <w:rPr>
          <w:rFonts w:ascii="Tahoma" w:eastAsia="Calibri" w:hAnsi="Tahoma" w:cs="Tahoma"/>
          <w:b/>
          <w:position w:val="-4"/>
          <w:sz w:val="20"/>
          <w:lang w:eastAsia="en-US"/>
        </w:rPr>
      </w:pPr>
      <w:r w:rsidRPr="004943D7">
        <w:rPr>
          <w:rFonts w:ascii="Tahoma" w:eastAsia="Calibri" w:hAnsi="Tahoma" w:cs="Tahoma"/>
          <w:b/>
          <w:position w:val="-4"/>
          <w:sz w:val="20"/>
          <w:lang w:eastAsia="en-US"/>
        </w:rPr>
        <w:t>Wprowadzamy następujące postanowienia dodatkowe do oferty dotyczące zwiększenia limitów:</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276"/>
      </w:tblGrid>
      <w:tr w:rsidR="00CC0941" w:rsidRPr="004943D7" w14:paraId="79E2FFDB" w14:textId="77777777" w:rsidTr="00F00C79">
        <w:tc>
          <w:tcPr>
            <w:tcW w:w="567" w:type="dxa"/>
            <w:vAlign w:val="center"/>
          </w:tcPr>
          <w:p w14:paraId="1F6A295A" w14:textId="77777777" w:rsidR="00CC0941" w:rsidRPr="004943D7" w:rsidRDefault="00CC0941" w:rsidP="00671962">
            <w:pPr>
              <w:jc w:val="center"/>
              <w:outlineLvl w:val="0"/>
              <w:rPr>
                <w:rFonts w:ascii="Tahoma" w:eastAsia="Calibri" w:hAnsi="Tahoma" w:cs="Tahoma"/>
                <w:b/>
                <w:sz w:val="20"/>
              </w:rPr>
            </w:pPr>
            <w:r w:rsidRPr="004943D7">
              <w:rPr>
                <w:rFonts w:ascii="Tahoma" w:eastAsia="Calibri" w:hAnsi="Tahoma" w:cs="Tahoma"/>
                <w:b/>
                <w:sz w:val="20"/>
              </w:rPr>
              <w:t>Nr</w:t>
            </w:r>
          </w:p>
        </w:tc>
        <w:tc>
          <w:tcPr>
            <w:tcW w:w="4962" w:type="dxa"/>
            <w:vAlign w:val="center"/>
          </w:tcPr>
          <w:p w14:paraId="46C1298D" w14:textId="77777777" w:rsidR="00CC0941" w:rsidRPr="004943D7" w:rsidRDefault="00CC0941" w:rsidP="00671962">
            <w:pPr>
              <w:jc w:val="center"/>
              <w:outlineLvl w:val="0"/>
              <w:rPr>
                <w:rFonts w:ascii="Tahoma" w:eastAsia="Calibri" w:hAnsi="Tahoma" w:cs="Tahoma"/>
                <w:b/>
                <w:sz w:val="20"/>
              </w:rPr>
            </w:pPr>
            <w:r w:rsidRPr="004943D7">
              <w:rPr>
                <w:rFonts w:ascii="Tahoma" w:eastAsia="Calibri" w:hAnsi="Tahoma" w:cs="Tahoma"/>
                <w:b/>
                <w:sz w:val="20"/>
              </w:rPr>
              <w:t>Opis postanowienia dodatkowego</w:t>
            </w:r>
          </w:p>
        </w:tc>
        <w:tc>
          <w:tcPr>
            <w:tcW w:w="2693" w:type="dxa"/>
            <w:vAlign w:val="center"/>
          </w:tcPr>
          <w:p w14:paraId="7B63E77A" w14:textId="77777777" w:rsidR="00CC0941" w:rsidRPr="004943D7" w:rsidRDefault="00CC0941" w:rsidP="00671962">
            <w:pPr>
              <w:jc w:val="center"/>
              <w:outlineLvl w:val="0"/>
              <w:rPr>
                <w:rFonts w:ascii="Tahoma" w:eastAsia="Calibri" w:hAnsi="Tahoma" w:cs="Tahoma"/>
                <w:b/>
                <w:sz w:val="20"/>
                <w:u w:val="single"/>
              </w:rPr>
            </w:pPr>
            <w:r w:rsidRPr="004943D7">
              <w:rPr>
                <w:rFonts w:ascii="Tahoma" w:eastAsia="Calibri" w:hAnsi="Tahoma" w:cs="Tahoma"/>
                <w:b/>
                <w:sz w:val="20"/>
                <w:u w:val="single"/>
              </w:rPr>
              <w:t>Zmiany limitów wprowadzone w ofercie przez Wykonawcę</w:t>
            </w:r>
          </w:p>
        </w:tc>
        <w:tc>
          <w:tcPr>
            <w:tcW w:w="1276" w:type="dxa"/>
            <w:vAlign w:val="center"/>
          </w:tcPr>
          <w:p w14:paraId="42B42AAE" w14:textId="77777777" w:rsidR="00CC0941" w:rsidRPr="004943D7" w:rsidRDefault="00CC0941" w:rsidP="00671962">
            <w:pPr>
              <w:jc w:val="center"/>
              <w:outlineLvl w:val="0"/>
              <w:rPr>
                <w:rFonts w:ascii="Tahoma" w:eastAsia="Calibri" w:hAnsi="Tahoma" w:cs="Tahoma"/>
                <w:b/>
                <w:sz w:val="20"/>
              </w:rPr>
            </w:pPr>
            <w:r w:rsidRPr="004943D7">
              <w:rPr>
                <w:rFonts w:ascii="Tahoma" w:eastAsia="Calibri" w:hAnsi="Tahoma" w:cs="Tahoma"/>
                <w:b/>
                <w:sz w:val="20"/>
              </w:rPr>
              <w:t>TAK/NIE</w:t>
            </w:r>
          </w:p>
          <w:p w14:paraId="14D63CB1" w14:textId="77777777" w:rsidR="00CC0941" w:rsidRPr="004943D7" w:rsidRDefault="00CC0941" w:rsidP="00671962">
            <w:pPr>
              <w:jc w:val="center"/>
              <w:outlineLvl w:val="0"/>
              <w:rPr>
                <w:rFonts w:ascii="Tahoma" w:eastAsia="Calibri" w:hAnsi="Tahoma" w:cs="Tahoma"/>
                <w:sz w:val="20"/>
              </w:rPr>
            </w:pPr>
            <w:r w:rsidRPr="004943D7">
              <w:rPr>
                <w:rFonts w:ascii="Tahoma" w:eastAsia="Calibri" w:hAnsi="Tahoma" w:cs="Tahoma"/>
                <w:sz w:val="20"/>
              </w:rPr>
              <w:t>(prosimy wypełnić tylko jedną opcję dla zwiększenia limitu w danym ryzyku*)</w:t>
            </w:r>
          </w:p>
        </w:tc>
      </w:tr>
      <w:tr w:rsidR="00CC0941" w:rsidRPr="004943D7" w14:paraId="0CC61CD5" w14:textId="77777777" w:rsidTr="00F00C79">
        <w:tc>
          <w:tcPr>
            <w:tcW w:w="567" w:type="dxa"/>
            <w:vMerge w:val="restart"/>
            <w:vAlign w:val="center"/>
          </w:tcPr>
          <w:p w14:paraId="147E5F2F" w14:textId="77777777" w:rsidR="00CC0941" w:rsidRPr="004943D7" w:rsidRDefault="00CC0941" w:rsidP="00671962">
            <w:pPr>
              <w:jc w:val="center"/>
              <w:outlineLvl w:val="0"/>
              <w:rPr>
                <w:rFonts w:ascii="Tahoma" w:eastAsia="Calibri" w:hAnsi="Tahoma" w:cs="Tahoma"/>
                <w:sz w:val="20"/>
              </w:rPr>
            </w:pPr>
            <w:r w:rsidRPr="004943D7">
              <w:rPr>
                <w:rFonts w:ascii="Tahoma" w:eastAsia="Calibri" w:hAnsi="Tahoma" w:cs="Tahoma"/>
                <w:sz w:val="20"/>
              </w:rPr>
              <w:t>C1</w:t>
            </w:r>
          </w:p>
        </w:tc>
        <w:tc>
          <w:tcPr>
            <w:tcW w:w="4962" w:type="dxa"/>
            <w:vMerge w:val="restart"/>
          </w:tcPr>
          <w:p w14:paraId="4F1653D5" w14:textId="77777777" w:rsidR="00CC0941" w:rsidRPr="004943D7" w:rsidRDefault="00CC0941" w:rsidP="00671962">
            <w:pPr>
              <w:jc w:val="both"/>
              <w:outlineLvl w:val="0"/>
              <w:rPr>
                <w:rFonts w:ascii="Tahoma" w:eastAsia="Calibri" w:hAnsi="Tahoma" w:cs="Tahoma"/>
                <w:sz w:val="20"/>
              </w:rPr>
            </w:pPr>
            <w:r w:rsidRPr="004943D7">
              <w:rPr>
                <w:rFonts w:ascii="Tahoma" w:eastAsia="Calibri" w:hAnsi="Tahoma" w:cs="Tahoma"/>
                <w:sz w:val="20"/>
              </w:rPr>
              <w:t xml:space="preserve">Zwiększenie limitu odpowiedzialności dla ryzyka przepięcia/przetężenia z przyczyn innych niż wyładowania atmosferyczne </w:t>
            </w:r>
          </w:p>
        </w:tc>
        <w:tc>
          <w:tcPr>
            <w:tcW w:w="2693" w:type="dxa"/>
          </w:tcPr>
          <w:p w14:paraId="269AF057"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50%</w:t>
            </w:r>
          </w:p>
        </w:tc>
        <w:tc>
          <w:tcPr>
            <w:tcW w:w="1276" w:type="dxa"/>
            <w:vAlign w:val="center"/>
          </w:tcPr>
          <w:p w14:paraId="21030AE8" w14:textId="77777777" w:rsidR="00CC0941" w:rsidRPr="004943D7" w:rsidRDefault="00CC0941" w:rsidP="00671962">
            <w:pPr>
              <w:jc w:val="center"/>
              <w:outlineLvl w:val="0"/>
              <w:rPr>
                <w:rFonts w:ascii="Tahoma" w:eastAsia="Calibri" w:hAnsi="Tahoma" w:cs="Tahoma"/>
                <w:sz w:val="20"/>
              </w:rPr>
            </w:pPr>
          </w:p>
        </w:tc>
      </w:tr>
      <w:tr w:rsidR="00CC0941" w:rsidRPr="004943D7" w14:paraId="07E8FCC6" w14:textId="77777777" w:rsidTr="00F00C79">
        <w:tc>
          <w:tcPr>
            <w:tcW w:w="567" w:type="dxa"/>
            <w:vMerge/>
          </w:tcPr>
          <w:p w14:paraId="274CD3D9" w14:textId="77777777" w:rsidR="00CC0941" w:rsidRPr="004943D7" w:rsidRDefault="00CC0941" w:rsidP="00671962">
            <w:pPr>
              <w:jc w:val="both"/>
              <w:outlineLvl w:val="0"/>
              <w:rPr>
                <w:rFonts w:ascii="Tahoma" w:eastAsia="Calibri" w:hAnsi="Tahoma" w:cs="Tahoma"/>
                <w:sz w:val="20"/>
              </w:rPr>
            </w:pPr>
          </w:p>
        </w:tc>
        <w:tc>
          <w:tcPr>
            <w:tcW w:w="4962" w:type="dxa"/>
            <w:vMerge/>
          </w:tcPr>
          <w:p w14:paraId="4967F5B6" w14:textId="77777777" w:rsidR="00CC0941" w:rsidRPr="004943D7" w:rsidRDefault="00CC0941" w:rsidP="00671962">
            <w:pPr>
              <w:jc w:val="both"/>
              <w:outlineLvl w:val="0"/>
              <w:rPr>
                <w:rFonts w:ascii="Tahoma" w:eastAsia="Calibri" w:hAnsi="Tahoma" w:cs="Tahoma"/>
                <w:sz w:val="20"/>
              </w:rPr>
            </w:pPr>
          </w:p>
        </w:tc>
        <w:tc>
          <w:tcPr>
            <w:tcW w:w="2693" w:type="dxa"/>
            <w:vAlign w:val="center"/>
          </w:tcPr>
          <w:p w14:paraId="344A24B4"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100%</w:t>
            </w:r>
          </w:p>
        </w:tc>
        <w:tc>
          <w:tcPr>
            <w:tcW w:w="1276" w:type="dxa"/>
            <w:vAlign w:val="center"/>
          </w:tcPr>
          <w:p w14:paraId="1B6EE236"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64C04E45" w14:textId="77777777" w:rsidTr="00F00C79">
        <w:tc>
          <w:tcPr>
            <w:tcW w:w="567" w:type="dxa"/>
            <w:vMerge w:val="restart"/>
            <w:vAlign w:val="center"/>
          </w:tcPr>
          <w:p w14:paraId="1035F287" w14:textId="77777777" w:rsidR="00CC0941" w:rsidRPr="004943D7" w:rsidRDefault="00CC0941" w:rsidP="00671962">
            <w:pPr>
              <w:jc w:val="center"/>
              <w:outlineLvl w:val="0"/>
              <w:rPr>
                <w:rFonts w:ascii="Tahoma" w:eastAsia="Calibri" w:hAnsi="Tahoma" w:cs="Tahoma"/>
                <w:sz w:val="20"/>
              </w:rPr>
            </w:pPr>
            <w:r w:rsidRPr="004943D7">
              <w:rPr>
                <w:rFonts w:ascii="Tahoma" w:eastAsia="Calibri" w:hAnsi="Tahoma" w:cs="Tahoma"/>
                <w:sz w:val="20"/>
              </w:rPr>
              <w:t>C2</w:t>
            </w:r>
          </w:p>
        </w:tc>
        <w:tc>
          <w:tcPr>
            <w:tcW w:w="4962" w:type="dxa"/>
            <w:vMerge w:val="restart"/>
          </w:tcPr>
          <w:p w14:paraId="00A5DA2C" w14:textId="77777777" w:rsidR="00CC0941" w:rsidRPr="004943D7" w:rsidRDefault="00CC0941" w:rsidP="00671962">
            <w:pPr>
              <w:jc w:val="both"/>
              <w:outlineLvl w:val="0"/>
              <w:rPr>
                <w:rFonts w:ascii="Tahoma" w:eastAsia="Calibri" w:hAnsi="Tahoma" w:cs="Tahoma"/>
                <w:sz w:val="20"/>
              </w:rPr>
            </w:pPr>
            <w:r w:rsidRPr="004943D7">
              <w:rPr>
                <w:rFonts w:ascii="Tahoma" w:eastAsia="Calibri" w:hAnsi="Tahoma" w:cs="Tahoma"/>
                <w:sz w:val="20"/>
              </w:rPr>
              <w:t>Zwiększenie limitu odpowiedzialności dla ryzyka dewastacji</w:t>
            </w:r>
          </w:p>
        </w:tc>
        <w:tc>
          <w:tcPr>
            <w:tcW w:w="2693" w:type="dxa"/>
          </w:tcPr>
          <w:p w14:paraId="75AF7524"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50%</w:t>
            </w:r>
          </w:p>
        </w:tc>
        <w:tc>
          <w:tcPr>
            <w:tcW w:w="1276" w:type="dxa"/>
            <w:vAlign w:val="center"/>
          </w:tcPr>
          <w:p w14:paraId="672DD7E5"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142B6A1F" w14:textId="77777777" w:rsidTr="00F00C79">
        <w:tc>
          <w:tcPr>
            <w:tcW w:w="567" w:type="dxa"/>
            <w:vMerge/>
          </w:tcPr>
          <w:p w14:paraId="4087A45A" w14:textId="77777777" w:rsidR="00CC0941" w:rsidRPr="004943D7" w:rsidRDefault="00CC0941" w:rsidP="00671962">
            <w:pPr>
              <w:jc w:val="both"/>
              <w:outlineLvl w:val="0"/>
              <w:rPr>
                <w:rFonts w:ascii="Tahoma" w:eastAsia="Calibri" w:hAnsi="Tahoma" w:cs="Tahoma"/>
                <w:sz w:val="20"/>
              </w:rPr>
            </w:pPr>
          </w:p>
        </w:tc>
        <w:tc>
          <w:tcPr>
            <w:tcW w:w="4962" w:type="dxa"/>
            <w:vMerge/>
          </w:tcPr>
          <w:p w14:paraId="2EB8F121" w14:textId="77777777" w:rsidR="00CC0941" w:rsidRPr="004943D7" w:rsidRDefault="00CC0941" w:rsidP="00671962">
            <w:pPr>
              <w:jc w:val="both"/>
              <w:outlineLvl w:val="0"/>
              <w:rPr>
                <w:rFonts w:ascii="Tahoma" w:eastAsia="Calibri" w:hAnsi="Tahoma" w:cs="Tahoma"/>
                <w:sz w:val="20"/>
              </w:rPr>
            </w:pPr>
          </w:p>
        </w:tc>
        <w:tc>
          <w:tcPr>
            <w:tcW w:w="2693" w:type="dxa"/>
            <w:vAlign w:val="center"/>
          </w:tcPr>
          <w:p w14:paraId="08075010"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100%</w:t>
            </w:r>
          </w:p>
        </w:tc>
        <w:tc>
          <w:tcPr>
            <w:tcW w:w="1276" w:type="dxa"/>
            <w:vAlign w:val="center"/>
          </w:tcPr>
          <w:p w14:paraId="1B973DD2"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56C9E86E" w14:textId="77777777" w:rsidTr="00F00C79">
        <w:tc>
          <w:tcPr>
            <w:tcW w:w="567" w:type="dxa"/>
            <w:vMerge w:val="restart"/>
            <w:vAlign w:val="center"/>
          </w:tcPr>
          <w:p w14:paraId="6092F004" w14:textId="77777777" w:rsidR="00CC0941" w:rsidRPr="004943D7" w:rsidRDefault="00CC0941" w:rsidP="00671962">
            <w:pPr>
              <w:jc w:val="center"/>
              <w:outlineLvl w:val="0"/>
              <w:rPr>
                <w:rFonts w:ascii="Tahoma" w:eastAsia="Calibri" w:hAnsi="Tahoma" w:cs="Tahoma"/>
                <w:sz w:val="20"/>
              </w:rPr>
            </w:pPr>
            <w:r w:rsidRPr="004943D7">
              <w:rPr>
                <w:rFonts w:ascii="Tahoma" w:eastAsia="Calibri" w:hAnsi="Tahoma" w:cs="Tahoma"/>
                <w:sz w:val="20"/>
              </w:rPr>
              <w:t>C3</w:t>
            </w:r>
          </w:p>
        </w:tc>
        <w:tc>
          <w:tcPr>
            <w:tcW w:w="4962" w:type="dxa"/>
            <w:vMerge w:val="restart"/>
          </w:tcPr>
          <w:p w14:paraId="000EB19C" w14:textId="77777777" w:rsidR="00CC0941" w:rsidRPr="004943D7" w:rsidRDefault="00CC0941" w:rsidP="00671962">
            <w:pPr>
              <w:jc w:val="both"/>
              <w:outlineLvl w:val="0"/>
              <w:rPr>
                <w:rFonts w:ascii="Tahoma" w:eastAsia="Calibri" w:hAnsi="Tahoma" w:cs="Tahoma"/>
                <w:sz w:val="20"/>
              </w:rPr>
            </w:pPr>
            <w:r w:rsidRPr="004943D7">
              <w:rPr>
                <w:rFonts w:ascii="Tahoma" w:eastAsia="Calibri" w:hAnsi="Tahoma" w:cs="Tahoma"/>
                <w:sz w:val="20"/>
              </w:rPr>
              <w:t>Zwiększenie limitu odpowiedzialności (sumy ubezpieczenia) dla ryzyka kradzieży zwykłej</w:t>
            </w:r>
          </w:p>
        </w:tc>
        <w:tc>
          <w:tcPr>
            <w:tcW w:w="2693" w:type="dxa"/>
          </w:tcPr>
          <w:p w14:paraId="4EC04D37"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50%</w:t>
            </w:r>
          </w:p>
        </w:tc>
        <w:tc>
          <w:tcPr>
            <w:tcW w:w="1276" w:type="dxa"/>
            <w:vAlign w:val="center"/>
          </w:tcPr>
          <w:p w14:paraId="425F22E1"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511CC2F3" w14:textId="77777777" w:rsidTr="00F00C79">
        <w:tc>
          <w:tcPr>
            <w:tcW w:w="567" w:type="dxa"/>
            <w:vMerge/>
          </w:tcPr>
          <w:p w14:paraId="1AE6A3DF" w14:textId="77777777" w:rsidR="00CC0941" w:rsidRPr="004943D7" w:rsidRDefault="00CC0941" w:rsidP="00671962">
            <w:pPr>
              <w:jc w:val="both"/>
              <w:outlineLvl w:val="0"/>
              <w:rPr>
                <w:rFonts w:ascii="Tahoma" w:eastAsia="Calibri" w:hAnsi="Tahoma" w:cs="Tahoma"/>
                <w:sz w:val="20"/>
              </w:rPr>
            </w:pPr>
          </w:p>
        </w:tc>
        <w:tc>
          <w:tcPr>
            <w:tcW w:w="4962" w:type="dxa"/>
            <w:vMerge/>
          </w:tcPr>
          <w:p w14:paraId="1D2968AC" w14:textId="77777777" w:rsidR="00CC0941" w:rsidRPr="004943D7" w:rsidRDefault="00CC0941" w:rsidP="00671962">
            <w:pPr>
              <w:jc w:val="both"/>
              <w:outlineLvl w:val="0"/>
              <w:rPr>
                <w:rFonts w:ascii="Tahoma" w:eastAsia="Calibri" w:hAnsi="Tahoma" w:cs="Tahoma"/>
                <w:sz w:val="20"/>
              </w:rPr>
            </w:pPr>
          </w:p>
        </w:tc>
        <w:tc>
          <w:tcPr>
            <w:tcW w:w="2693" w:type="dxa"/>
            <w:vAlign w:val="center"/>
          </w:tcPr>
          <w:p w14:paraId="58A14CF9"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100%</w:t>
            </w:r>
          </w:p>
        </w:tc>
        <w:tc>
          <w:tcPr>
            <w:tcW w:w="1276" w:type="dxa"/>
            <w:vAlign w:val="center"/>
          </w:tcPr>
          <w:p w14:paraId="3F12D907"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5D88AC27" w14:textId="77777777" w:rsidTr="00F00C79">
        <w:tc>
          <w:tcPr>
            <w:tcW w:w="567" w:type="dxa"/>
            <w:vMerge w:val="restart"/>
            <w:vAlign w:val="center"/>
          </w:tcPr>
          <w:p w14:paraId="576FC336" w14:textId="77777777" w:rsidR="00CC0941" w:rsidRPr="004943D7" w:rsidRDefault="00CC0941" w:rsidP="00671962">
            <w:pPr>
              <w:jc w:val="center"/>
              <w:outlineLvl w:val="0"/>
              <w:rPr>
                <w:rFonts w:ascii="Tahoma" w:eastAsia="Calibri" w:hAnsi="Tahoma" w:cs="Tahoma"/>
                <w:sz w:val="20"/>
              </w:rPr>
            </w:pPr>
            <w:r w:rsidRPr="004943D7">
              <w:rPr>
                <w:rFonts w:ascii="Tahoma" w:eastAsia="Calibri" w:hAnsi="Tahoma" w:cs="Tahoma"/>
                <w:sz w:val="20"/>
              </w:rPr>
              <w:t>C4</w:t>
            </w:r>
          </w:p>
        </w:tc>
        <w:tc>
          <w:tcPr>
            <w:tcW w:w="4962" w:type="dxa"/>
            <w:vMerge w:val="restart"/>
          </w:tcPr>
          <w:p w14:paraId="75A0CDC6" w14:textId="77777777" w:rsidR="00CC0941" w:rsidRPr="004943D7" w:rsidRDefault="00CC0941" w:rsidP="00671962">
            <w:pPr>
              <w:jc w:val="both"/>
              <w:outlineLvl w:val="0"/>
              <w:rPr>
                <w:rFonts w:ascii="Tahoma" w:eastAsia="Calibri" w:hAnsi="Tahoma" w:cs="Tahoma"/>
                <w:sz w:val="20"/>
              </w:rPr>
            </w:pPr>
            <w:r w:rsidRPr="004943D7">
              <w:rPr>
                <w:rFonts w:ascii="Tahoma" w:eastAsia="Calibri" w:hAnsi="Tahoma" w:cs="Tahoma"/>
                <w:sz w:val="20"/>
              </w:rPr>
              <w:t>Zwiększenie limitu odpowiedzialności dla kosztów odtworzenia dokumentów (w klauzuli kosztów odtworzenia dokumentów)</w:t>
            </w:r>
          </w:p>
        </w:tc>
        <w:tc>
          <w:tcPr>
            <w:tcW w:w="2693" w:type="dxa"/>
          </w:tcPr>
          <w:p w14:paraId="350318FF"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50%</w:t>
            </w:r>
          </w:p>
        </w:tc>
        <w:tc>
          <w:tcPr>
            <w:tcW w:w="1276" w:type="dxa"/>
            <w:vAlign w:val="center"/>
          </w:tcPr>
          <w:p w14:paraId="52E2B00C"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29D109CF" w14:textId="77777777" w:rsidTr="00F00C79">
        <w:tc>
          <w:tcPr>
            <w:tcW w:w="567" w:type="dxa"/>
            <w:vMerge/>
          </w:tcPr>
          <w:p w14:paraId="5F412E4E" w14:textId="77777777" w:rsidR="00CC0941" w:rsidRPr="004943D7" w:rsidRDefault="00CC0941" w:rsidP="00671962">
            <w:pPr>
              <w:jc w:val="both"/>
              <w:outlineLvl w:val="0"/>
              <w:rPr>
                <w:rFonts w:ascii="Tahoma" w:eastAsia="Calibri" w:hAnsi="Tahoma" w:cs="Tahoma"/>
                <w:sz w:val="20"/>
              </w:rPr>
            </w:pPr>
          </w:p>
        </w:tc>
        <w:tc>
          <w:tcPr>
            <w:tcW w:w="4962" w:type="dxa"/>
            <w:vMerge/>
          </w:tcPr>
          <w:p w14:paraId="629A53E1" w14:textId="77777777" w:rsidR="00CC0941" w:rsidRPr="004943D7" w:rsidRDefault="00CC0941" w:rsidP="00671962">
            <w:pPr>
              <w:jc w:val="both"/>
              <w:outlineLvl w:val="0"/>
              <w:rPr>
                <w:rFonts w:ascii="Tahoma" w:eastAsia="Calibri" w:hAnsi="Tahoma" w:cs="Tahoma"/>
                <w:sz w:val="20"/>
              </w:rPr>
            </w:pPr>
          </w:p>
        </w:tc>
        <w:tc>
          <w:tcPr>
            <w:tcW w:w="2693" w:type="dxa"/>
            <w:vAlign w:val="center"/>
          </w:tcPr>
          <w:p w14:paraId="5590CE01"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100%</w:t>
            </w:r>
          </w:p>
        </w:tc>
        <w:tc>
          <w:tcPr>
            <w:tcW w:w="1276" w:type="dxa"/>
            <w:vAlign w:val="center"/>
          </w:tcPr>
          <w:p w14:paraId="2F3BF274"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61482D8D" w14:textId="77777777" w:rsidTr="00F00C79">
        <w:tc>
          <w:tcPr>
            <w:tcW w:w="567" w:type="dxa"/>
            <w:vMerge w:val="restart"/>
            <w:vAlign w:val="center"/>
          </w:tcPr>
          <w:p w14:paraId="5372107B" w14:textId="77777777" w:rsidR="00CC0941" w:rsidRPr="004943D7" w:rsidRDefault="00CC0941" w:rsidP="00671962">
            <w:pPr>
              <w:jc w:val="center"/>
              <w:outlineLvl w:val="0"/>
              <w:rPr>
                <w:rFonts w:ascii="Tahoma" w:eastAsia="Calibri" w:hAnsi="Tahoma" w:cs="Tahoma"/>
                <w:sz w:val="20"/>
              </w:rPr>
            </w:pPr>
            <w:r w:rsidRPr="004943D7">
              <w:rPr>
                <w:rFonts w:ascii="Tahoma" w:eastAsia="Calibri" w:hAnsi="Tahoma" w:cs="Tahoma"/>
                <w:sz w:val="20"/>
              </w:rPr>
              <w:t>C5</w:t>
            </w:r>
          </w:p>
        </w:tc>
        <w:tc>
          <w:tcPr>
            <w:tcW w:w="4962" w:type="dxa"/>
            <w:vMerge w:val="restart"/>
          </w:tcPr>
          <w:p w14:paraId="59EF270F" w14:textId="77777777" w:rsidR="00CC0941" w:rsidRPr="004943D7" w:rsidRDefault="00CC0941" w:rsidP="00671962">
            <w:pPr>
              <w:jc w:val="both"/>
              <w:outlineLvl w:val="0"/>
              <w:rPr>
                <w:rFonts w:ascii="Tahoma" w:eastAsia="Calibri" w:hAnsi="Tahoma" w:cs="Tahoma"/>
                <w:sz w:val="20"/>
              </w:rPr>
            </w:pPr>
            <w:r w:rsidRPr="004943D7">
              <w:rPr>
                <w:rFonts w:ascii="Tahoma" w:eastAsia="Calibri" w:hAnsi="Tahoma" w:cs="Tahoma"/>
                <w:sz w:val="20"/>
              </w:rPr>
              <w:t>Zwiększenie limitu odpowiedzialności dla ryzyka zalania przez nieszczelny dach, okna i złącza (klauzula zalaniowa)</w:t>
            </w:r>
          </w:p>
        </w:tc>
        <w:tc>
          <w:tcPr>
            <w:tcW w:w="2693" w:type="dxa"/>
          </w:tcPr>
          <w:p w14:paraId="46BA4543"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50%</w:t>
            </w:r>
          </w:p>
        </w:tc>
        <w:tc>
          <w:tcPr>
            <w:tcW w:w="1276" w:type="dxa"/>
            <w:vAlign w:val="center"/>
          </w:tcPr>
          <w:p w14:paraId="72FFFADF"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7E581436" w14:textId="77777777" w:rsidTr="00F00C79">
        <w:tc>
          <w:tcPr>
            <w:tcW w:w="567" w:type="dxa"/>
            <w:vMerge/>
            <w:vAlign w:val="center"/>
          </w:tcPr>
          <w:p w14:paraId="290873D5" w14:textId="77777777" w:rsidR="00CC0941" w:rsidRPr="004943D7" w:rsidRDefault="00CC0941" w:rsidP="00671962">
            <w:pPr>
              <w:jc w:val="center"/>
              <w:outlineLvl w:val="0"/>
              <w:rPr>
                <w:rFonts w:ascii="Tahoma" w:eastAsia="Calibri" w:hAnsi="Tahoma" w:cs="Tahoma"/>
                <w:sz w:val="20"/>
              </w:rPr>
            </w:pPr>
          </w:p>
        </w:tc>
        <w:tc>
          <w:tcPr>
            <w:tcW w:w="4962" w:type="dxa"/>
            <w:vMerge/>
          </w:tcPr>
          <w:p w14:paraId="445084A6" w14:textId="77777777" w:rsidR="00CC0941" w:rsidRPr="004943D7" w:rsidRDefault="00CC0941" w:rsidP="00671962">
            <w:pPr>
              <w:jc w:val="both"/>
              <w:outlineLvl w:val="0"/>
              <w:rPr>
                <w:rFonts w:ascii="Tahoma" w:eastAsia="Calibri" w:hAnsi="Tahoma" w:cs="Tahoma"/>
                <w:sz w:val="20"/>
              </w:rPr>
            </w:pPr>
          </w:p>
        </w:tc>
        <w:tc>
          <w:tcPr>
            <w:tcW w:w="2693" w:type="dxa"/>
            <w:vAlign w:val="center"/>
          </w:tcPr>
          <w:p w14:paraId="5FFDBF13"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100%</w:t>
            </w:r>
          </w:p>
        </w:tc>
        <w:tc>
          <w:tcPr>
            <w:tcW w:w="1276" w:type="dxa"/>
            <w:vAlign w:val="center"/>
          </w:tcPr>
          <w:p w14:paraId="249835E3"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4C6C2A78" w14:textId="77777777" w:rsidTr="00F00C79">
        <w:tc>
          <w:tcPr>
            <w:tcW w:w="567" w:type="dxa"/>
            <w:vMerge w:val="restart"/>
            <w:vAlign w:val="center"/>
          </w:tcPr>
          <w:p w14:paraId="140C5827" w14:textId="77777777" w:rsidR="00CC0941" w:rsidRPr="004943D7" w:rsidRDefault="00CC0941" w:rsidP="00671962">
            <w:pPr>
              <w:jc w:val="center"/>
              <w:outlineLvl w:val="0"/>
              <w:rPr>
                <w:rFonts w:ascii="Tahoma" w:eastAsia="Calibri" w:hAnsi="Tahoma" w:cs="Tahoma"/>
                <w:sz w:val="20"/>
              </w:rPr>
            </w:pPr>
            <w:r w:rsidRPr="004943D7">
              <w:rPr>
                <w:rFonts w:ascii="Tahoma" w:eastAsia="Calibri" w:hAnsi="Tahoma" w:cs="Tahoma"/>
                <w:sz w:val="20"/>
              </w:rPr>
              <w:lastRenderedPageBreak/>
              <w:t>C6</w:t>
            </w:r>
          </w:p>
        </w:tc>
        <w:tc>
          <w:tcPr>
            <w:tcW w:w="4962" w:type="dxa"/>
            <w:vMerge w:val="restart"/>
          </w:tcPr>
          <w:p w14:paraId="389E7F73" w14:textId="77777777" w:rsidR="00CC0941" w:rsidRPr="004943D7" w:rsidRDefault="00CC0941" w:rsidP="00671962">
            <w:pPr>
              <w:jc w:val="both"/>
              <w:outlineLvl w:val="0"/>
              <w:rPr>
                <w:rFonts w:ascii="Tahoma" w:eastAsia="Calibri" w:hAnsi="Tahoma" w:cs="Tahoma"/>
                <w:sz w:val="20"/>
              </w:rPr>
            </w:pPr>
            <w:r w:rsidRPr="004943D7">
              <w:rPr>
                <w:rFonts w:ascii="Tahoma" w:eastAsia="Calibri" w:hAnsi="Tahoma" w:cs="Tahoma"/>
                <w:sz w:val="20"/>
              </w:rPr>
              <w:t>Zwiększenie limitu odpowiedzialności dla przezornej sumy ubezpieczenia (w klauzuli przezornej sumy ubezpieczenia)</w:t>
            </w:r>
          </w:p>
        </w:tc>
        <w:tc>
          <w:tcPr>
            <w:tcW w:w="2693" w:type="dxa"/>
          </w:tcPr>
          <w:p w14:paraId="338C29DB"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50%</w:t>
            </w:r>
          </w:p>
        </w:tc>
        <w:tc>
          <w:tcPr>
            <w:tcW w:w="1276" w:type="dxa"/>
            <w:vAlign w:val="center"/>
          </w:tcPr>
          <w:p w14:paraId="232E908D"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10665673" w14:textId="77777777" w:rsidTr="00F00C79">
        <w:tc>
          <w:tcPr>
            <w:tcW w:w="567" w:type="dxa"/>
            <w:vMerge/>
          </w:tcPr>
          <w:p w14:paraId="6CA60EBD" w14:textId="77777777" w:rsidR="00CC0941" w:rsidRPr="004943D7" w:rsidRDefault="00CC0941" w:rsidP="00671962">
            <w:pPr>
              <w:jc w:val="both"/>
              <w:outlineLvl w:val="0"/>
              <w:rPr>
                <w:rFonts w:ascii="Tahoma" w:eastAsia="Calibri" w:hAnsi="Tahoma" w:cs="Tahoma"/>
                <w:sz w:val="20"/>
              </w:rPr>
            </w:pPr>
          </w:p>
        </w:tc>
        <w:tc>
          <w:tcPr>
            <w:tcW w:w="4962" w:type="dxa"/>
            <w:vMerge/>
          </w:tcPr>
          <w:p w14:paraId="39905E00" w14:textId="77777777" w:rsidR="00CC0941" w:rsidRPr="004943D7" w:rsidRDefault="00CC0941" w:rsidP="00671962">
            <w:pPr>
              <w:jc w:val="both"/>
              <w:outlineLvl w:val="0"/>
              <w:rPr>
                <w:rFonts w:ascii="Tahoma" w:eastAsia="Calibri" w:hAnsi="Tahoma" w:cs="Tahoma"/>
                <w:sz w:val="20"/>
              </w:rPr>
            </w:pPr>
          </w:p>
        </w:tc>
        <w:tc>
          <w:tcPr>
            <w:tcW w:w="2693" w:type="dxa"/>
            <w:vAlign w:val="center"/>
          </w:tcPr>
          <w:p w14:paraId="7272EADB"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100%</w:t>
            </w:r>
          </w:p>
        </w:tc>
        <w:tc>
          <w:tcPr>
            <w:tcW w:w="1276" w:type="dxa"/>
            <w:vAlign w:val="center"/>
          </w:tcPr>
          <w:p w14:paraId="3DA8D0FD"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0C79F4C2" w14:textId="77777777" w:rsidTr="00F00C79">
        <w:tc>
          <w:tcPr>
            <w:tcW w:w="567" w:type="dxa"/>
            <w:vMerge w:val="restart"/>
            <w:vAlign w:val="center"/>
          </w:tcPr>
          <w:p w14:paraId="410F39C4" w14:textId="77777777" w:rsidR="00CC0941" w:rsidRPr="004943D7" w:rsidRDefault="00CC0941" w:rsidP="00671962">
            <w:pPr>
              <w:jc w:val="center"/>
              <w:outlineLvl w:val="0"/>
              <w:rPr>
                <w:rFonts w:ascii="Tahoma" w:eastAsia="Calibri" w:hAnsi="Tahoma" w:cs="Tahoma"/>
                <w:sz w:val="20"/>
              </w:rPr>
            </w:pPr>
            <w:r w:rsidRPr="004943D7">
              <w:rPr>
                <w:rFonts w:ascii="Tahoma" w:eastAsia="Calibri" w:hAnsi="Tahoma" w:cs="Tahoma"/>
                <w:sz w:val="20"/>
              </w:rPr>
              <w:t>C7</w:t>
            </w:r>
          </w:p>
        </w:tc>
        <w:tc>
          <w:tcPr>
            <w:tcW w:w="4962" w:type="dxa"/>
            <w:vMerge w:val="restart"/>
          </w:tcPr>
          <w:p w14:paraId="0027F2B1" w14:textId="77777777" w:rsidR="00CC0941" w:rsidRPr="004943D7" w:rsidRDefault="00CC0941" w:rsidP="00671962">
            <w:pPr>
              <w:jc w:val="both"/>
              <w:outlineLvl w:val="0"/>
              <w:rPr>
                <w:rFonts w:ascii="Tahoma" w:eastAsia="Calibri" w:hAnsi="Tahoma" w:cs="Tahoma"/>
                <w:sz w:val="20"/>
              </w:rPr>
            </w:pPr>
            <w:r w:rsidRPr="004943D7">
              <w:rPr>
                <w:rFonts w:ascii="Tahoma" w:eastAsia="Calibri" w:hAnsi="Tahoma" w:cs="Tahoma"/>
                <w:sz w:val="20"/>
              </w:rPr>
              <w:t>Zwiększenie limitu odpowiedzialności dla szkód mechanicznych (w klauzuli szkód mechanicznych)</w:t>
            </w:r>
          </w:p>
        </w:tc>
        <w:tc>
          <w:tcPr>
            <w:tcW w:w="2693" w:type="dxa"/>
          </w:tcPr>
          <w:p w14:paraId="179625A7"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50%</w:t>
            </w:r>
          </w:p>
        </w:tc>
        <w:tc>
          <w:tcPr>
            <w:tcW w:w="1276" w:type="dxa"/>
            <w:vAlign w:val="center"/>
          </w:tcPr>
          <w:p w14:paraId="762F37BB"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78351353" w14:textId="77777777" w:rsidTr="00F00C79">
        <w:tc>
          <w:tcPr>
            <w:tcW w:w="567" w:type="dxa"/>
            <w:vMerge/>
          </w:tcPr>
          <w:p w14:paraId="3DAF6ADA" w14:textId="77777777" w:rsidR="00CC0941" w:rsidRPr="004943D7" w:rsidRDefault="00CC0941" w:rsidP="00671962">
            <w:pPr>
              <w:jc w:val="both"/>
              <w:outlineLvl w:val="0"/>
              <w:rPr>
                <w:rFonts w:ascii="Tahoma" w:eastAsia="Calibri" w:hAnsi="Tahoma" w:cs="Tahoma"/>
                <w:sz w:val="20"/>
              </w:rPr>
            </w:pPr>
          </w:p>
        </w:tc>
        <w:tc>
          <w:tcPr>
            <w:tcW w:w="4962" w:type="dxa"/>
            <w:vMerge/>
          </w:tcPr>
          <w:p w14:paraId="0DA305C4" w14:textId="77777777" w:rsidR="00CC0941" w:rsidRPr="004943D7" w:rsidRDefault="00CC0941" w:rsidP="00671962">
            <w:pPr>
              <w:jc w:val="both"/>
              <w:outlineLvl w:val="0"/>
              <w:rPr>
                <w:rFonts w:ascii="Tahoma" w:eastAsia="Calibri" w:hAnsi="Tahoma" w:cs="Tahoma"/>
                <w:sz w:val="20"/>
              </w:rPr>
            </w:pPr>
          </w:p>
        </w:tc>
        <w:tc>
          <w:tcPr>
            <w:tcW w:w="2693" w:type="dxa"/>
          </w:tcPr>
          <w:p w14:paraId="4220D824"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100%</w:t>
            </w:r>
          </w:p>
        </w:tc>
        <w:tc>
          <w:tcPr>
            <w:tcW w:w="1276" w:type="dxa"/>
            <w:vAlign w:val="center"/>
          </w:tcPr>
          <w:p w14:paraId="0110AFCE"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7665857C" w14:textId="77777777" w:rsidTr="00F00C79">
        <w:tc>
          <w:tcPr>
            <w:tcW w:w="567" w:type="dxa"/>
            <w:vMerge w:val="restart"/>
            <w:vAlign w:val="center"/>
          </w:tcPr>
          <w:p w14:paraId="27335EC7" w14:textId="77777777" w:rsidR="00CC0941" w:rsidRPr="004943D7" w:rsidRDefault="00CC0941" w:rsidP="00671962">
            <w:pPr>
              <w:jc w:val="center"/>
              <w:outlineLvl w:val="0"/>
              <w:rPr>
                <w:rFonts w:ascii="Tahoma" w:eastAsia="Calibri" w:hAnsi="Tahoma" w:cs="Tahoma"/>
                <w:sz w:val="20"/>
              </w:rPr>
            </w:pPr>
            <w:r w:rsidRPr="004943D7">
              <w:rPr>
                <w:rFonts w:ascii="Tahoma" w:eastAsia="Calibri" w:hAnsi="Tahoma" w:cs="Tahoma"/>
                <w:sz w:val="20"/>
              </w:rPr>
              <w:t>C8</w:t>
            </w:r>
          </w:p>
        </w:tc>
        <w:tc>
          <w:tcPr>
            <w:tcW w:w="4962" w:type="dxa"/>
            <w:vMerge w:val="restart"/>
          </w:tcPr>
          <w:p w14:paraId="78C7AE77" w14:textId="77777777" w:rsidR="00CC0941" w:rsidRPr="004943D7" w:rsidRDefault="00CC0941" w:rsidP="00671962">
            <w:pPr>
              <w:jc w:val="both"/>
              <w:outlineLvl w:val="0"/>
              <w:rPr>
                <w:rFonts w:ascii="Tahoma" w:eastAsia="Calibri" w:hAnsi="Tahoma" w:cs="Tahoma"/>
                <w:sz w:val="20"/>
              </w:rPr>
            </w:pPr>
            <w:r w:rsidRPr="004943D7">
              <w:rPr>
                <w:rFonts w:ascii="Tahoma" w:eastAsia="Calibri" w:hAnsi="Tahoma" w:cs="Tahoma"/>
                <w:sz w:val="20"/>
              </w:rPr>
              <w:t>Zwiększenie limitu odpowiedzialności dla szkód elektrycznych (w klauzuli szkód elektrycznych)</w:t>
            </w:r>
          </w:p>
        </w:tc>
        <w:tc>
          <w:tcPr>
            <w:tcW w:w="2693" w:type="dxa"/>
          </w:tcPr>
          <w:p w14:paraId="1F7CF196"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50%</w:t>
            </w:r>
          </w:p>
        </w:tc>
        <w:tc>
          <w:tcPr>
            <w:tcW w:w="1276" w:type="dxa"/>
            <w:vAlign w:val="center"/>
          </w:tcPr>
          <w:p w14:paraId="174CBFC4"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558F248D" w14:textId="77777777" w:rsidTr="00F00C79">
        <w:tc>
          <w:tcPr>
            <w:tcW w:w="567" w:type="dxa"/>
            <w:vMerge/>
          </w:tcPr>
          <w:p w14:paraId="2FBEEA99" w14:textId="77777777" w:rsidR="00CC0941" w:rsidRPr="004943D7" w:rsidRDefault="00CC0941" w:rsidP="00671962">
            <w:pPr>
              <w:jc w:val="both"/>
              <w:outlineLvl w:val="0"/>
              <w:rPr>
                <w:rFonts w:ascii="Tahoma" w:eastAsia="Calibri" w:hAnsi="Tahoma" w:cs="Tahoma"/>
                <w:sz w:val="20"/>
              </w:rPr>
            </w:pPr>
          </w:p>
        </w:tc>
        <w:tc>
          <w:tcPr>
            <w:tcW w:w="4962" w:type="dxa"/>
            <w:vMerge/>
          </w:tcPr>
          <w:p w14:paraId="4A3AAF7F" w14:textId="77777777" w:rsidR="00CC0941" w:rsidRPr="004943D7" w:rsidRDefault="00CC0941" w:rsidP="00671962">
            <w:pPr>
              <w:jc w:val="both"/>
              <w:outlineLvl w:val="0"/>
              <w:rPr>
                <w:rFonts w:ascii="Tahoma" w:eastAsia="Calibri" w:hAnsi="Tahoma" w:cs="Tahoma"/>
                <w:sz w:val="20"/>
              </w:rPr>
            </w:pPr>
          </w:p>
        </w:tc>
        <w:tc>
          <w:tcPr>
            <w:tcW w:w="2693" w:type="dxa"/>
          </w:tcPr>
          <w:p w14:paraId="486B72A7"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100%</w:t>
            </w:r>
          </w:p>
        </w:tc>
        <w:tc>
          <w:tcPr>
            <w:tcW w:w="1276" w:type="dxa"/>
            <w:vAlign w:val="center"/>
          </w:tcPr>
          <w:p w14:paraId="5D1A5080"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63F3FB4C" w14:textId="77777777" w:rsidTr="00F00C79">
        <w:tc>
          <w:tcPr>
            <w:tcW w:w="567" w:type="dxa"/>
            <w:vMerge w:val="restart"/>
            <w:vAlign w:val="center"/>
          </w:tcPr>
          <w:p w14:paraId="6F7A1E32" w14:textId="77777777" w:rsidR="00CC0941" w:rsidRPr="004943D7" w:rsidRDefault="00CC0941" w:rsidP="00671962">
            <w:pPr>
              <w:jc w:val="center"/>
              <w:outlineLvl w:val="0"/>
              <w:rPr>
                <w:rFonts w:ascii="Tahoma" w:eastAsia="Calibri" w:hAnsi="Tahoma" w:cs="Tahoma"/>
                <w:sz w:val="20"/>
              </w:rPr>
            </w:pPr>
            <w:r w:rsidRPr="004943D7">
              <w:rPr>
                <w:rFonts w:ascii="Tahoma" w:eastAsia="Calibri" w:hAnsi="Tahoma" w:cs="Tahoma"/>
                <w:sz w:val="20"/>
              </w:rPr>
              <w:t>C9</w:t>
            </w:r>
          </w:p>
        </w:tc>
        <w:tc>
          <w:tcPr>
            <w:tcW w:w="4962" w:type="dxa"/>
            <w:vMerge w:val="restart"/>
          </w:tcPr>
          <w:p w14:paraId="3AE5505C" w14:textId="77777777" w:rsidR="00CC0941" w:rsidRPr="004943D7" w:rsidRDefault="00CC0941" w:rsidP="00671962">
            <w:pPr>
              <w:jc w:val="both"/>
              <w:outlineLvl w:val="0"/>
              <w:rPr>
                <w:rFonts w:ascii="Tahoma" w:eastAsia="Calibri" w:hAnsi="Tahoma" w:cs="Tahoma"/>
                <w:sz w:val="20"/>
              </w:rPr>
            </w:pPr>
            <w:r w:rsidRPr="004943D7">
              <w:rPr>
                <w:rFonts w:ascii="Tahoma" w:eastAsia="Calibri" w:hAnsi="Tahoma" w:cs="Tahoma"/>
                <w:sz w:val="20"/>
              </w:rPr>
              <w:t>Zwiększenie sumy gwarancyjnej w ubezpieczeniu odpowiedzialności cywilnej deliktowej i kontraktowej</w:t>
            </w:r>
          </w:p>
        </w:tc>
        <w:tc>
          <w:tcPr>
            <w:tcW w:w="2693" w:type="dxa"/>
          </w:tcPr>
          <w:p w14:paraId="0A48BE5B"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SG o 25%</w:t>
            </w:r>
          </w:p>
        </w:tc>
        <w:tc>
          <w:tcPr>
            <w:tcW w:w="1276" w:type="dxa"/>
            <w:vAlign w:val="center"/>
          </w:tcPr>
          <w:p w14:paraId="23BB4FE0"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62CE4756" w14:textId="77777777" w:rsidTr="00F00C79">
        <w:tc>
          <w:tcPr>
            <w:tcW w:w="567" w:type="dxa"/>
            <w:vMerge/>
            <w:vAlign w:val="center"/>
          </w:tcPr>
          <w:p w14:paraId="21FC71EC" w14:textId="77777777" w:rsidR="00CC0941" w:rsidRPr="004943D7" w:rsidRDefault="00CC0941" w:rsidP="00671962">
            <w:pPr>
              <w:jc w:val="center"/>
              <w:outlineLvl w:val="0"/>
              <w:rPr>
                <w:rFonts w:ascii="Tahoma" w:eastAsia="Calibri" w:hAnsi="Tahoma" w:cs="Tahoma"/>
                <w:sz w:val="20"/>
              </w:rPr>
            </w:pPr>
          </w:p>
        </w:tc>
        <w:tc>
          <w:tcPr>
            <w:tcW w:w="4962" w:type="dxa"/>
            <w:vMerge/>
          </w:tcPr>
          <w:p w14:paraId="6CAB2002" w14:textId="77777777" w:rsidR="00CC0941" w:rsidRPr="004943D7" w:rsidRDefault="00CC0941" w:rsidP="00671962">
            <w:pPr>
              <w:jc w:val="both"/>
              <w:outlineLvl w:val="0"/>
              <w:rPr>
                <w:rFonts w:ascii="Tahoma" w:eastAsia="Calibri" w:hAnsi="Tahoma" w:cs="Tahoma"/>
                <w:sz w:val="20"/>
              </w:rPr>
            </w:pPr>
          </w:p>
        </w:tc>
        <w:tc>
          <w:tcPr>
            <w:tcW w:w="2693" w:type="dxa"/>
          </w:tcPr>
          <w:p w14:paraId="7BF7CC2F"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SG o 50%</w:t>
            </w:r>
          </w:p>
        </w:tc>
        <w:tc>
          <w:tcPr>
            <w:tcW w:w="1276" w:type="dxa"/>
            <w:vAlign w:val="center"/>
          </w:tcPr>
          <w:p w14:paraId="6C6110CC"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3FD27A1E" w14:textId="77777777" w:rsidTr="00F00C79">
        <w:tc>
          <w:tcPr>
            <w:tcW w:w="567" w:type="dxa"/>
            <w:vMerge w:val="restart"/>
            <w:vAlign w:val="center"/>
          </w:tcPr>
          <w:p w14:paraId="1E93975E" w14:textId="77777777" w:rsidR="00CC0941" w:rsidRPr="004943D7" w:rsidRDefault="00CC0941" w:rsidP="00671962">
            <w:pPr>
              <w:jc w:val="center"/>
              <w:outlineLvl w:val="0"/>
              <w:rPr>
                <w:rFonts w:ascii="Tahoma" w:eastAsia="Calibri" w:hAnsi="Tahoma" w:cs="Tahoma"/>
                <w:sz w:val="20"/>
              </w:rPr>
            </w:pPr>
            <w:r w:rsidRPr="004943D7">
              <w:rPr>
                <w:rFonts w:ascii="Tahoma" w:eastAsia="Calibri" w:hAnsi="Tahoma" w:cs="Tahoma"/>
                <w:sz w:val="20"/>
              </w:rPr>
              <w:t>C10</w:t>
            </w:r>
          </w:p>
        </w:tc>
        <w:tc>
          <w:tcPr>
            <w:tcW w:w="4962" w:type="dxa"/>
            <w:vMerge w:val="restart"/>
          </w:tcPr>
          <w:p w14:paraId="1F22C4EC" w14:textId="77777777" w:rsidR="00CC0941" w:rsidRPr="004943D7" w:rsidRDefault="00CC0941" w:rsidP="00671962">
            <w:pPr>
              <w:jc w:val="both"/>
              <w:outlineLvl w:val="0"/>
              <w:rPr>
                <w:rFonts w:ascii="Tahoma" w:eastAsia="Calibri" w:hAnsi="Tahoma" w:cs="Tahoma"/>
                <w:sz w:val="20"/>
              </w:rPr>
            </w:pPr>
            <w:r w:rsidRPr="004943D7">
              <w:rPr>
                <w:rFonts w:ascii="Tahoma" w:eastAsia="Calibri" w:hAnsi="Tahoma" w:cs="Tahoma"/>
                <w:sz w:val="20"/>
              </w:rPr>
              <w:t xml:space="preserve">Zwiększenie limitu odpowiedzialności w ubezpieczeniu odpowiedzialności cywilnej zarządcy drogi </w:t>
            </w:r>
          </w:p>
        </w:tc>
        <w:tc>
          <w:tcPr>
            <w:tcW w:w="2693" w:type="dxa"/>
          </w:tcPr>
          <w:p w14:paraId="13E9480F"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25%</w:t>
            </w:r>
          </w:p>
        </w:tc>
        <w:tc>
          <w:tcPr>
            <w:tcW w:w="1276" w:type="dxa"/>
            <w:vAlign w:val="center"/>
          </w:tcPr>
          <w:p w14:paraId="777E355F" w14:textId="77777777" w:rsidR="00CC0941" w:rsidRPr="004943D7" w:rsidRDefault="00CC0941" w:rsidP="00671962">
            <w:pPr>
              <w:jc w:val="center"/>
              <w:outlineLvl w:val="0"/>
              <w:rPr>
                <w:rFonts w:ascii="Tahoma" w:eastAsia="Calibri" w:hAnsi="Tahoma" w:cs="Tahoma"/>
                <w:sz w:val="20"/>
                <w:highlight w:val="yellow"/>
              </w:rPr>
            </w:pPr>
          </w:p>
        </w:tc>
      </w:tr>
      <w:tr w:rsidR="00CC0941" w:rsidRPr="004943D7" w14:paraId="64630748" w14:textId="77777777" w:rsidTr="00F00C79">
        <w:tc>
          <w:tcPr>
            <w:tcW w:w="567" w:type="dxa"/>
            <w:vMerge/>
          </w:tcPr>
          <w:p w14:paraId="08A3AD70" w14:textId="77777777" w:rsidR="00CC0941" w:rsidRPr="004943D7" w:rsidRDefault="00CC0941" w:rsidP="00671962">
            <w:pPr>
              <w:jc w:val="both"/>
              <w:outlineLvl w:val="0"/>
              <w:rPr>
                <w:rFonts w:ascii="Tahoma" w:eastAsia="Calibri" w:hAnsi="Tahoma" w:cs="Tahoma"/>
                <w:sz w:val="20"/>
              </w:rPr>
            </w:pPr>
          </w:p>
        </w:tc>
        <w:tc>
          <w:tcPr>
            <w:tcW w:w="4962" w:type="dxa"/>
            <w:vMerge/>
          </w:tcPr>
          <w:p w14:paraId="0A4161AE" w14:textId="77777777" w:rsidR="00CC0941" w:rsidRPr="004943D7" w:rsidRDefault="00CC0941" w:rsidP="00671962">
            <w:pPr>
              <w:jc w:val="both"/>
              <w:outlineLvl w:val="0"/>
              <w:rPr>
                <w:rFonts w:ascii="Tahoma" w:eastAsia="Calibri" w:hAnsi="Tahoma" w:cs="Tahoma"/>
                <w:sz w:val="20"/>
              </w:rPr>
            </w:pPr>
          </w:p>
        </w:tc>
        <w:tc>
          <w:tcPr>
            <w:tcW w:w="2693" w:type="dxa"/>
          </w:tcPr>
          <w:p w14:paraId="094D0856" w14:textId="77777777" w:rsidR="00CC0941" w:rsidRPr="004943D7" w:rsidRDefault="00CC0941" w:rsidP="00671962">
            <w:pPr>
              <w:outlineLvl w:val="0"/>
              <w:rPr>
                <w:rFonts w:ascii="Tahoma" w:eastAsia="Calibri" w:hAnsi="Tahoma" w:cs="Tahoma"/>
                <w:sz w:val="20"/>
              </w:rPr>
            </w:pPr>
            <w:r w:rsidRPr="004943D7">
              <w:rPr>
                <w:rFonts w:ascii="Tahoma" w:eastAsia="Calibri" w:hAnsi="Tahoma" w:cs="Tahoma"/>
                <w:sz w:val="20"/>
              </w:rPr>
              <w:t>Zwiększenie limitu o 50%</w:t>
            </w:r>
          </w:p>
        </w:tc>
        <w:tc>
          <w:tcPr>
            <w:tcW w:w="1276" w:type="dxa"/>
            <w:vAlign w:val="center"/>
          </w:tcPr>
          <w:p w14:paraId="6B458097" w14:textId="77777777" w:rsidR="00CC0941" w:rsidRPr="004943D7" w:rsidRDefault="00CC0941" w:rsidP="00671962">
            <w:pPr>
              <w:jc w:val="center"/>
              <w:outlineLvl w:val="0"/>
              <w:rPr>
                <w:rFonts w:ascii="Tahoma" w:eastAsia="Calibri" w:hAnsi="Tahoma" w:cs="Tahoma"/>
                <w:sz w:val="20"/>
                <w:highlight w:val="yellow"/>
              </w:rPr>
            </w:pPr>
          </w:p>
        </w:tc>
      </w:tr>
    </w:tbl>
    <w:p w14:paraId="461B3AAF" w14:textId="77777777" w:rsidR="00CC0941" w:rsidRDefault="00CC0941" w:rsidP="00CC0941">
      <w:pPr>
        <w:jc w:val="both"/>
        <w:rPr>
          <w:rFonts w:ascii="Tahoma" w:eastAsia="Calibri" w:hAnsi="Tahoma" w:cs="Tahoma"/>
          <w:position w:val="-4"/>
          <w:sz w:val="20"/>
          <w:lang w:eastAsia="en-US"/>
        </w:rPr>
      </w:pPr>
    </w:p>
    <w:p w14:paraId="1DA72A23" w14:textId="77777777" w:rsidR="00CC0941" w:rsidRPr="004943D7" w:rsidRDefault="00CC0941" w:rsidP="00CC0941">
      <w:pPr>
        <w:jc w:val="both"/>
        <w:rPr>
          <w:rFonts w:ascii="Tahoma" w:eastAsia="Calibri" w:hAnsi="Tahoma" w:cs="Tahoma"/>
          <w:position w:val="-4"/>
          <w:sz w:val="20"/>
          <w:lang w:eastAsia="en-US"/>
        </w:rPr>
      </w:pPr>
      <w:r w:rsidRPr="004943D7">
        <w:rPr>
          <w:rFonts w:ascii="Tahoma" w:eastAsia="Calibri" w:hAnsi="Tahoma" w:cs="Tahoma"/>
          <w:position w:val="-4"/>
          <w:sz w:val="20"/>
          <w:lang w:eastAsia="en-US"/>
        </w:rPr>
        <w:t>*</w:t>
      </w:r>
      <w:r>
        <w:rPr>
          <w:rFonts w:ascii="Tahoma" w:eastAsia="Calibri" w:hAnsi="Tahoma" w:cs="Tahoma"/>
          <w:position w:val="-4"/>
          <w:sz w:val="20"/>
          <w:lang w:eastAsia="en-US"/>
        </w:rPr>
        <w:t xml:space="preserve">Ubezpieczyciel </w:t>
      </w:r>
      <w:r w:rsidRPr="004943D7">
        <w:rPr>
          <w:rFonts w:ascii="Tahoma" w:eastAsia="Calibri" w:hAnsi="Tahoma" w:cs="Tahoma"/>
          <w:position w:val="-4"/>
          <w:sz w:val="20"/>
          <w:lang w:eastAsia="en-US"/>
        </w:rPr>
        <w:t xml:space="preserve"> w ofercie w przypadku akceptacji danego postanowienia dodatkowego wpisuje „TAK” przy tym postanowieniu dodatkowym. W przypadku akceptacji jednocześnie dwóch opcji przy danym postanowieniu dodatkowym </w:t>
      </w:r>
      <w:r>
        <w:rPr>
          <w:rFonts w:ascii="Tahoma" w:eastAsia="Calibri" w:hAnsi="Tahoma" w:cs="Tahoma"/>
          <w:position w:val="-4"/>
          <w:sz w:val="20"/>
          <w:lang w:eastAsia="en-US"/>
        </w:rPr>
        <w:t>Ubezpiecz</w:t>
      </w:r>
      <w:r w:rsidRPr="004943D7">
        <w:rPr>
          <w:rFonts w:ascii="Tahoma" w:eastAsia="Calibri" w:hAnsi="Tahoma" w:cs="Tahoma"/>
          <w:position w:val="-4"/>
          <w:sz w:val="20"/>
          <w:lang w:eastAsia="en-US"/>
        </w:rPr>
        <w:t xml:space="preserve">ający przyzna punkty tylko za to postanowienie dodatkowe, które jest korzystniejsze dla </w:t>
      </w:r>
      <w:r>
        <w:rPr>
          <w:rFonts w:ascii="Tahoma" w:eastAsia="Calibri" w:hAnsi="Tahoma" w:cs="Tahoma"/>
          <w:position w:val="-4"/>
          <w:sz w:val="20"/>
          <w:lang w:eastAsia="en-US"/>
        </w:rPr>
        <w:t>Ubezpiecza</w:t>
      </w:r>
      <w:r w:rsidRPr="004943D7">
        <w:rPr>
          <w:rFonts w:ascii="Tahoma" w:eastAsia="Calibri" w:hAnsi="Tahoma" w:cs="Tahoma"/>
          <w:position w:val="-4"/>
          <w:sz w:val="20"/>
          <w:lang w:eastAsia="en-US"/>
        </w:rPr>
        <w:t>jącego (jest wyżej punktowane). W przypadku braku zapisu „TAK” lub „NIE” przy danym postanowieniu dodatkowym Ubezpieczający uzna, że nie zostało ono zaakceptowane w ofercie przez Wykonawcę.</w:t>
      </w:r>
    </w:p>
    <w:p w14:paraId="31083D09" w14:textId="77777777" w:rsidR="00CC0941" w:rsidRDefault="00CC0941" w:rsidP="00CC0941">
      <w:pPr>
        <w:suppressAutoHyphens/>
        <w:jc w:val="both"/>
        <w:rPr>
          <w:rFonts w:ascii="Tahoma" w:hAnsi="Tahoma" w:cs="Tahoma"/>
          <w:b/>
          <w:sz w:val="20"/>
        </w:rPr>
      </w:pPr>
    </w:p>
    <w:p w14:paraId="241A3E37" w14:textId="77777777" w:rsidR="00CC0941" w:rsidRDefault="00CC0941" w:rsidP="00CC0941">
      <w:pPr>
        <w:suppressAutoHyphens/>
        <w:jc w:val="both"/>
        <w:rPr>
          <w:rFonts w:ascii="Tahoma" w:hAnsi="Tahoma" w:cs="Tahoma"/>
          <w:b/>
          <w:sz w:val="20"/>
        </w:rPr>
      </w:pPr>
    </w:p>
    <w:p w14:paraId="1DD18372" w14:textId="77777777" w:rsidR="00CC0941" w:rsidRPr="001B6C64" w:rsidRDefault="00CC0941" w:rsidP="00CC0941">
      <w:pPr>
        <w:jc w:val="center"/>
        <w:rPr>
          <w:rFonts w:ascii="Tahoma" w:hAnsi="Tahoma" w:cs="Tahoma"/>
          <w:b/>
          <w:i/>
          <w:iCs/>
          <w:sz w:val="20"/>
          <w:u w:val="single"/>
        </w:rPr>
      </w:pPr>
      <w:r w:rsidRPr="001B6C64">
        <w:rPr>
          <w:rFonts w:ascii="Tahoma" w:hAnsi="Tahoma" w:cs="Tahoma"/>
          <w:b/>
          <w:i/>
          <w:iCs/>
          <w:sz w:val="20"/>
          <w:u w:val="single"/>
        </w:rPr>
        <w:t>Część I</w:t>
      </w:r>
      <w:r>
        <w:rPr>
          <w:rFonts w:ascii="Tahoma" w:hAnsi="Tahoma" w:cs="Tahoma"/>
          <w:b/>
          <w:i/>
          <w:iCs/>
          <w:sz w:val="20"/>
          <w:u w:val="single"/>
        </w:rPr>
        <w:t>I</w:t>
      </w:r>
    </w:p>
    <w:p w14:paraId="09AC807D" w14:textId="77777777" w:rsidR="00CC0941" w:rsidRPr="00175CD5" w:rsidRDefault="00CC0941" w:rsidP="00CC0941">
      <w:pPr>
        <w:rPr>
          <w:rFonts w:ascii="Tahoma" w:hAnsi="Tahoma" w:cs="Tahoma"/>
          <w:sz w:val="20"/>
        </w:rPr>
      </w:pPr>
    </w:p>
    <w:p w14:paraId="39C9E73E" w14:textId="0C908714" w:rsidR="00CC0941" w:rsidRPr="00175CD5" w:rsidRDefault="00CC0941" w:rsidP="00CC0941">
      <w:pPr>
        <w:tabs>
          <w:tab w:val="left" w:pos="2835"/>
        </w:tabs>
        <w:jc w:val="both"/>
        <w:rPr>
          <w:rFonts w:ascii="Tahoma" w:hAnsi="Tahoma" w:cs="Tahoma"/>
          <w:b/>
          <w:sz w:val="20"/>
        </w:rPr>
      </w:pPr>
      <w:r w:rsidRPr="001B6C64">
        <w:rPr>
          <w:rFonts w:ascii="Tahoma" w:hAnsi="Tahoma" w:cs="Tahoma"/>
          <w:bCs/>
          <w:sz w:val="20"/>
        </w:rPr>
        <w:t>- 24 miesiące -</w:t>
      </w:r>
      <w:r w:rsidRPr="00175CD5">
        <w:rPr>
          <w:rFonts w:ascii="Tahoma" w:hAnsi="Tahoma" w:cs="Tahoma"/>
          <w:b/>
          <w:sz w:val="20"/>
        </w:rPr>
        <w:t xml:space="preserve">  od 07.08.2021r. do 06.08.2023r. </w:t>
      </w:r>
    </w:p>
    <w:p w14:paraId="050D8343" w14:textId="77777777" w:rsidR="00CC0941" w:rsidRPr="00175CD5" w:rsidRDefault="00CC0941" w:rsidP="00CC0941">
      <w:pPr>
        <w:tabs>
          <w:tab w:val="left" w:pos="2835"/>
        </w:tabs>
        <w:jc w:val="both"/>
        <w:rPr>
          <w:rFonts w:ascii="Tahoma" w:hAnsi="Tahoma" w:cs="Tahoma"/>
          <w:b/>
          <w:sz w:val="20"/>
        </w:rPr>
      </w:pPr>
    </w:p>
    <w:p w14:paraId="72714959" w14:textId="77777777" w:rsidR="00CC0941" w:rsidRPr="00175CD5" w:rsidRDefault="00CC0941" w:rsidP="00CC0941">
      <w:pPr>
        <w:pStyle w:val="Tekstpodstawowywcity"/>
        <w:ind w:left="0"/>
        <w:rPr>
          <w:rFonts w:ascii="Tahoma" w:hAnsi="Tahoma" w:cs="Tahoma"/>
          <w:b/>
          <w:sz w:val="20"/>
        </w:rPr>
      </w:pPr>
      <w:r w:rsidRPr="00175CD5">
        <w:rPr>
          <w:rFonts w:ascii="Tahoma" w:hAnsi="Tahoma" w:cs="Tahoma"/>
          <w:b/>
          <w:sz w:val="20"/>
        </w:rPr>
        <w:t xml:space="preserve">Cena łączna: </w:t>
      </w:r>
      <w:r w:rsidRPr="00175CD5">
        <w:rPr>
          <w:rFonts w:ascii="Tahoma" w:hAnsi="Tahoma" w:cs="Tahoma"/>
          <w:b/>
          <w:sz w:val="20"/>
        </w:rPr>
        <w:tab/>
        <w:t xml:space="preserve">……………………… zł </w:t>
      </w:r>
    </w:p>
    <w:p w14:paraId="7F17DB62" w14:textId="77777777" w:rsidR="00CC0941" w:rsidRPr="00175CD5" w:rsidRDefault="00CC0941" w:rsidP="00CC0941">
      <w:pPr>
        <w:tabs>
          <w:tab w:val="left" w:pos="360"/>
        </w:tabs>
        <w:ind w:left="709"/>
        <w:jc w:val="both"/>
        <w:rPr>
          <w:rFonts w:ascii="Tahoma" w:hAnsi="Tahoma" w:cs="Tahoma"/>
          <w:sz w:val="20"/>
        </w:rPr>
      </w:pPr>
      <w:r w:rsidRPr="00175CD5">
        <w:rPr>
          <w:rFonts w:ascii="Tahoma" w:hAnsi="Tahoma" w:cs="Tahoma"/>
          <w:i/>
          <w:sz w:val="20"/>
        </w:rPr>
        <w:t>słownie</w:t>
      </w:r>
      <w:r w:rsidRPr="00175CD5">
        <w:rPr>
          <w:rFonts w:ascii="Tahoma" w:hAnsi="Tahoma" w:cs="Tahoma"/>
          <w:sz w:val="20"/>
        </w:rPr>
        <w:t xml:space="preserve"> .................................................................................................................</w:t>
      </w:r>
    </w:p>
    <w:p w14:paraId="514828C6" w14:textId="77777777" w:rsidR="00CC0941" w:rsidRPr="00175CD5" w:rsidRDefault="00CC0941" w:rsidP="00CC0941">
      <w:pPr>
        <w:tabs>
          <w:tab w:val="left" w:pos="2835"/>
        </w:tabs>
        <w:jc w:val="both"/>
        <w:rPr>
          <w:rFonts w:ascii="Tahoma" w:hAnsi="Tahoma" w:cs="Tahoma"/>
          <w:b/>
          <w:sz w:val="20"/>
        </w:rPr>
      </w:pPr>
    </w:p>
    <w:p w14:paraId="58DFE2D9" w14:textId="7187E46C" w:rsidR="00CC0941" w:rsidRDefault="00CC0941" w:rsidP="00EF5D5B">
      <w:pPr>
        <w:tabs>
          <w:tab w:val="left" w:pos="360"/>
          <w:tab w:val="num" w:pos="928"/>
        </w:tabs>
        <w:ind w:left="349"/>
        <w:jc w:val="both"/>
        <w:rPr>
          <w:rFonts w:ascii="Tahoma" w:hAnsi="Tahoma" w:cs="Tahoma"/>
          <w:b/>
          <w:sz w:val="20"/>
        </w:rPr>
      </w:pPr>
      <w:r w:rsidRPr="00175CD5">
        <w:rPr>
          <w:rFonts w:ascii="Tahoma" w:hAnsi="Tahoma" w:cs="Tahoma"/>
          <w:b/>
          <w:i/>
          <w:sz w:val="20"/>
        </w:rPr>
        <w:tab/>
        <w:t xml:space="preserve"> </w:t>
      </w:r>
    </w:p>
    <w:tbl>
      <w:tblPr>
        <w:tblW w:w="9382" w:type="dxa"/>
        <w:tblInd w:w="-147" w:type="dxa"/>
        <w:tblCellMar>
          <w:left w:w="70" w:type="dxa"/>
          <w:right w:w="70" w:type="dxa"/>
        </w:tblCellMar>
        <w:tblLook w:val="04A0" w:firstRow="1" w:lastRow="0" w:firstColumn="1" w:lastColumn="0" w:noHBand="0" w:noVBand="1"/>
      </w:tblPr>
      <w:tblGrid>
        <w:gridCol w:w="7340"/>
        <w:gridCol w:w="2042"/>
      </w:tblGrid>
      <w:tr w:rsidR="003E608D" w:rsidRPr="00B25DF6" w14:paraId="24AE5627" w14:textId="77777777" w:rsidTr="003E608D">
        <w:trPr>
          <w:trHeight w:val="233"/>
        </w:trPr>
        <w:tc>
          <w:tcPr>
            <w:tcW w:w="7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E78C0" w14:textId="77777777" w:rsidR="003E608D" w:rsidRDefault="003E608D" w:rsidP="00F00C79">
            <w:pPr>
              <w:ind w:left="-558" w:firstLine="710"/>
              <w:jc w:val="both"/>
              <w:rPr>
                <w:rFonts w:ascii="Tahoma" w:hAnsi="Tahoma" w:cs="Tahoma"/>
                <w:b/>
                <w:bCs/>
                <w:color w:val="000000"/>
                <w:sz w:val="20"/>
              </w:rPr>
            </w:pPr>
            <w:r w:rsidRPr="00B25DF6">
              <w:rPr>
                <w:rFonts w:ascii="Tahoma" w:hAnsi="Tahoma" w:cs="Tahoma"/>
                <w:b/>
                <w:bCs/>
                <w:color w:val="000000"/>
                <w:sz w:val="20"/>
              </w:rPr>
              <w:t>Ryzyko ubezpieczeniowe</w:t>
            </w:r>
          </w:p>
          <w:p w14:paraId="663B1006" w14:textId="77777777" w:rsidR="003E608D" w:rsidRDefault="003E608D" w:rsidP="00671962">
            <w:pPr>
              <w:jc w:val="both"/>
              <w:rPr>
                <w:rFonts w:ascii="Tahoma" w:hAnsi="Tahoma" w:cs="Tahoma"/>
                <w:b/>
                <w:bCs/>
                <w:color w:val="000000"/>
                <w:sz w:val="20"/>
              </w:rPr>
            </w:pPr>
          </w:p>
          <w:p w14:paraId="02E2B1D1" w14:textId="77777777" w:rsidR="003E608D" w:rsidRPr="00B25DF6" w:rsidRDefault="003E608D" w:rsidP="00671962">
            <w:pPr>
              <w:jc w:val="both"/>
              <w:rPr>
                <w:rFonts w:ascii="Tahoma" w:hAnsi="Tahoma" w:cs="Tahoma"/>
                <w:b/>
                <w:bCs/>
                <w:color w:val="000000"/>
                <w:sz w:val="20"/>
              </w:rPr>
            </w:pPr>
          </w:p>
        </w:tc>
        <w:tc>
          <w:tcPr>
            <w:tcW w:w="2042" w:type="dxa"/>
            <w:tcBorders>
              <w:top w:val="single" w:sz="4" w:space="0" w:color="auto"/>
              <w:left w:val="nil"/>
              <w:bottom w:val="single" w:sz="4" w:space="0" w:color="auto"/>
              <w:right w:val="single" w:sz="4" w:space="0" w:color="auto"/>
            </w:tcBorders>
          </w:tcPr>
          <w:p w14:paraId="4DCC4729" w14:textId="4556B874" w:rsidR="003E608D" w:rsidRPr="00B25DF6" w:rsidRDefault="003E608D" w:rsidP="00671962">
            <w:pPr>
              <w:jc w:val="center"/>
              <w:rPr>
                <w:rFonts w:ascii="Tahoma" w:hAnsi="Tahoma" w:cs="Tahoma"/>
                <w:b/>
                <w:bCs/>
                <w:color w:val="000000"/>
                <w:sz w:val="20"/>
              </w:rPr>
            </w:pPr>
            <w:r w:rsidRPr="00B25DF6">
              <w:rPr>
                <w:rFonts w:ascii="Tahoma" w:hAnsi="Tahoma" w:cs="Tahoma"/>
                <w:b/>
                <w:bCs/>
                <w:color w:val="000000"/>
                <w:sz w:val="20"/>
              </w:rPr>
              <w:t>Składka</w:t>
            </w:r>
            <w:r>
              <w:rPr>
                <w:rFonts w:ascii="Tahoma" w:hAnsi="Tahoma" w:cs="Tahoma"/>
                <w:b/>
                <w:bCs/>
                <w:color w:val="000000"/>
                <w:sz w:val="20"/>
              </w:rPr>
              <w:t xml:space="preserve"> </w:t>
            </w:r>
          </w:p>
        </w:tc>
      </w:tr>
      <w:tr w:rsidR="003E608D" w:rsidRPr="00B25DF6" w14:paraId="7FF7736A" w14:textId="77777777" w:rsidTr="003E608D">
        <w:trPr>
          <w:trHeight w:val="221"/>
        </w:trPr>
        <w:tc>
          <w:tcPr>
            <w:tcW w:w="7340" w:type="dxa"/>
            <w:tcBorders>
              <w:top w:val="nil"/>
              <w:left w:val="single" w:sz="4" w:space="0" w:color="auto"/>
              <w:bottom w:val="single" w:sz="4" w:space="0" w:color="auto"/>
              <w:right w:val="single" w:sz="4" w:space="0" w:color="auto"/>
            </w:tcBorders>
            <w:shd w:val="clear" w:color="auto" w:fill="auto"/>
            <w:noWrap/>
            <w:vAlign w:val="bottom"/>
          </w:tcPr>
          <w:p w14:paraId="4F2BC97E" w14:textId="77777777" w:rsidR="003E608D" w:rsidRPr="004F59DE" w:rsidRDefault="003E608D" w:rsidP="00671962">
            <w:pPr>
              <w:jc w:val="both"/>
              <w:rPr>
                <w:rFonts w:ascii="Tahoma" w:hAnsi="Tahoma" w:cs="Tahoma"/>
                <w:sz w:val="20"/>
              </w:rPr>
            </w:pPr>
            <w:r w:rsidRPr="004F59DE">
              <w:rPr>
                <w:rFonts w:ascii="Tahoma" w:hAnsi="Tahoma" w:cs="Tahoma"/>
                <w:sz w:val="20"/>
              </w:rPr>
              <w:t xml:space="preserve">Ubezpieczenie </w:t>
            </w:r>
            <w:r>
              <w:rPr>
                <w:rFonts w:ascii="Tahoma" w:hAnsi="Tahoma" w:cs="Tahoma"/>
                <w:sz w:val="20"/>
              </w:rPr>
              <w:t>odpowiedzialności cywilnej posiadaczy pojazdów mechanicznych</w:t>
            </w:r>
          </w:p>
        </w:tc>
        <w:tc>
          <w:tcPr>
            <w:tcW w:w="2042" w:type="dxa"/>
            <w:tcBorders>
              <w:top w:val="nil"/>
              <w:left w:val="nil"/>
              <w:bottom w:val="single" w:sz="4" w:space="0" w:color="auto"/>
              <w:right w:val="single" w:sz="4" w:space="0" w:color="auto"/>
            </w:tcBorders>
          </w:tcPr>
          <w:p w14:paraId="5DDDD0DF" w14:textId="77777777" w:rsidR="003E608D" w:rsidRPr="00B25DF6" w:rsidRDefault="003E608D" w:rsidP="00671962">
            <w:pPr>
              <w:jc w:val="both"/>
              <w:rPr>
                <w:rFonts w:ascii="Tahoma" w:hAnsi="Tahoma" w:cs="Tahoma"/>
                <w:color w:val="000000"/>
                <w:sz w:val="20"/>
              </w:rPr>
            </w:pPr>
          </w:p>
        </w:tc>
      </w:tr>
      <w:tr w:rsidR="003E608D" w:rsidRPr="00B25DF6" w14:paraId="7368B2FC" w14:textId="77777777" w:rsidTr="003E608D">
        <w:trPr>
          <w:trHeight w:val="221"/>
        </w:trPr>
        <w:tc>
          <w:tcPr>
            <w:tcW w:w="7340" w:type="dxa"/>
            <w:tcBorders>
              <w:top w:val="nil"/>
              <w:left w:val="single" w:sz="4" w:space="0" w:color="auto"/>
              <w:bottom w:val="single" w:sz="4" w:space="0" w:color="auto"/>
              <w:right w:val="single" w:sz="4" w:space="0" w:color="auto"/>
            </w:tcBorders>
            <w:shd w:val="clear" w:color="auto" w:fill="auto"/>
            <w:noWrap/>
            <w:vAlign w:val="bottom"/>
          </w:tcPr>
          <w:p w14:paraId="5313A2AB" w14:textId="77777777" w:rsidR="003E608D" w:rsidRPr="00B25DF6" w:rsidRDefault="003E608D" w:rsidP="00671962">
            <w:pPr>
              <w:jc w:val="both"/>
              <w:rPr>
                <w:rFonts w:ascii="Tahoma" w:hAnsi="Tahoma" w:cs="Tahoma"/>
                <w:color w:val="000000"/>
                <w:sz w:val="20"/>
              </w:rPr>
            </w:pPr>
            <w:r>
              <w:rPr>
                <w:rFonts w:ascii="Tahoma" w:hAnsi="Tahoma" w:cs="Tahoma"/>
                <w:sz w:val="20"/>
              </w:rPr>
              <w:t xml:space="preserve"> Ubezpieczenie następstw nieszczęśliwych wypadków kierowców i pasażerów</w:t>
            </w:r>
          </w:p>
        </w:tc>
        <w:tc>
          <w:tcPr>
            <w:tcW w:w="2042" w:type="dxa"/>
            <w:tcBorders>
              <w:top w:val="nil"/>
              <w:left w:val="nil"/>
              <w:bottom w:val="single" w:sz="4" w:space="0" w:color="auto"/>
              <w:right w:val="single" w:sz="4" w:space="0" w:color="auto"/>
            </w:tcBorders>
          </w:tcPr>
          <w:p w14:paraId="33544906" w14:textId="77777777" w:rsidR="003E608D" w:rsidRPr="00B25DF6" w:rsidRDefault="003E608D" w:rsidP="00671962">
            <w:pPr>
              <w:jc w:val="both"/>
              <w:rPr>
                <w:rFonts w:ascii="Tahoma" w:hAnsi="Tahoma" w:cs="Tahoma"/>
                <w:color w:val="000000"/>
                <w:sz w:val="20"/>
              </w:rPr>
            </w:pPr>
          </w:p>
        </w:tc>
      </w:tr>
      <w:tr w:rsidR="003E608D" w:rsidRPr="00B25DF6" w14:paraId="04CC5881" w14:textId="77777777" w:rsidTr="003E608D">
        <w:trPr>
          <w:trHeight w:val="221"/>
        </w:trPr>
        <w:tc>
          <w:tcPr>
            <w:tcW w:w="7340" w:type="dxa"/>
            <w:tcBorders>
              <w:top w:val="nil"/>
              <w:left w:val="single" w:sz="4" w:space="0" w:color="auto"/>
              <w:bottom w:val="single" w:sz="4" w:space="0" w:color="auto"/>
              <w:right w:val="single" w:sz="4" w:space="0" w:color="auto"/>
            </w:tcBorders>
            <w:shd w:val="clear" w:color="auto" w:fill="auto"/>
            <w:noWrap/>
            <w:vAlign w:val="bottom"/>
          </w:tcPr>
          <w:p w14:paraId="12A751CE" w14:textId="77777777" w:rsidR="003E608D" w:rsidRPr="00B25DF6" w:rsidRDefault="003E608D" w:rsidP="00671962">
            <w:pPr>
              <w:jc w:val="both"/>
              <w:rPr>
                <w:rFonts w:ascii="Tahoma" w:hAnsi="Tahoma" w:cs="Tahoma"/>
                <w:color w:val="000000"/>
                <w:sz w:val="20"/>
              </w:rPr>
            </w:pPr>
            <w:r w:rsidRPr="004F59DE">
              <w:rPr>
                <w:rFonts w:ascii="Tahoma" w:hAnsi="Tahoma" w:cs="Tahoma"/>
                <w:sz w:val="20"/>
              </w:rPr>
              <w:t xml:space="preserve">Ubezpieczenie </w:t>
            </w:r>
            <w:r>
              <w:rPr>
                <w:rFonts w:ascii="Tahoma" w:hAnsi="Tahoma" w:cs="Tahoma"/>
                <w:sz w:val="20"/>
              </w:rPr>
              <w:t>autocasco</w:t>
            </w:r>
          </w:p>
        </w:tc>
        <w:tc>
          <w:tcPr>
            <w:tcW w:w="2042" w:type="dxa"/>
            <w:tcBorders>
              <w:top w:val="nil"/>
              <w:left w:val="nil"/>
              <w:bottom w:val="single" w:sz="4" w:space="0" w:color="auto"/>
              <w:right w:val="single" w:sz="4" w:space="0" w:color="auto"/>
            </w:tcBorders>
          </w:tcPr>
          <w:p w14:paraId="37FA00D0" w14:textId="77777777" w:rsidR="003E608D" w:rsidRPr="00B25DF6" w:rsidRDefault="003E608D" w:rsidP="00671962">
            <w:pPr>
              <w:jc w:val="both"/>
              <w:rPr>
                <w:rFonts w:ascii="Tahoma" w:hAnsi="Tahoma" w:cs="Tahoma"/>
                <w:color w:val="000000"/>
                <w:sz w:val="20"/>
              </w:rPr>
            </w:pPr>
          </w:p>
        </w:tc>
      </w:tr>
      <w:tr w:rsidR="003E608D" w:rsidRPr="00B25DF6" w14:paraId="44DCFA4C" w14:textId="77777777" w:rsidTr="003E608D">
        <w:trPr>
          <w:trHeight w:val="221"/>
        </w:trPr>
        <w:tc>
          <w:tcPr>
            <w:tcW w:w="7340" w:type="dxa"/>
            <w:tcBorders>
              <w:top w:val="nil"/>
              <w:left w:val="single" w:sz="4" w:space="0" w:color="auto"/>
              <w:bottom w:val="single" w:sz="4" w:space="0" w:color="auto"/>
              <w:right w:val="single" w:sz="4" w:space="0" w:color="auto"/>
            </w:tcBorders>
            <w:shd w:val="clear" w:color="auto" w:fill="auto"/>
            <w:noWrap/>
            <w:vAlign w:val="bottom"/>
          </w:tcPr>
          <w:p w14:paraId="2E6BFC38" w14:textId="77777777" w:rsidR="003E608D" w:rsidRPr="00B25DF6" w:rsidRDefault="003E608D" w:rsidP="00671962">
            <w:pPr>
              <w:jc w:val="both"/>
              <w:rPr>
                <w:rFonts w:ascii="Tahoma" w:hAnsi="Tahoma" w:cs="Tahoma"/>
                <w:color w:val="000000"/>
                <w:sz w:val="20"/>
              </w:rPr>
            </w:pPr>
            <w:r>
              <w:rPr>
                <w:rFonts w:ascii="Tahoma" w:hAnsi="Tahoma" w:cs="Tahoma"/>
                <w:sz w:val="20"/>
              </w:rPr>
              <w:t>Ubezpieczenie  Assistance</w:t>
            </w:r>
          </w:p>
        </w:tc>
        <w:tc>
          <w:tcPr>
            <w:tcW w:w="2042" w:type="dxa"/>
            <w:tcBorders>
              <w:top w:val="nil"/>
              <w:left w:val="nil"/>
              <w:bottom w:val="single" w:sz="4" w:space="0" w:color="auto"/>
              <w:right w:val="single" w:sz="4" w:space="0" w:color="auto"/>
            </w:tcBorders>
          </w:tcPr>
          <w:p w14:paraId="7FB7C263" w14:textId="77777777" w:rsidR="003E608D" w:rsidRPr="00B25DF6" w:rsidRDefault="003E608D" w:rsidP="00671962">
            <w:pPr>
              <w:jc w:val="both"/>
              <w:rPr>
                <w:rFonts w:ascii="Tahoma" w:hAnsi="Tahoma" w:cs="Tahoma"/>
                <w:color w:val="000000"/>
                <w:sz w:val="20"/>
              </w:rPr>
            </w:pPr>
          </w:p>
        </w:tc>
      </w:tr>
    </w:tbl>
    <w:p w14:paraId="6C7B112B" w14:textId="77777777" w:rsidR="00CC0941" w:rsidRDefault="00CC0941" w:rsidP="00CC0941">
      <w:pPr>
        <w:suppressAutoHyphens/>
        <w:jc w:val="both"/>
        <w:rPr>
          <w:rFonts w:ascii="Tahoma" w:hAnsi="Tahoma" w:cs="Tahoma"/>
          <w:b/>
          <w:sz w:val="20"/>
        </w:rPr>
      </w:pPr>
    </w:p>
    <w:p w14:paraId="484E9D79" w14:textId="77777777" w:rsidR="00CC0941" w:rsidRDefault="00CC0941" w:rsidP="00CC0941">
      <w:pPr>
        <w:suppressAutoHyphens/>
        <w:jc w:val="both"/>
        <w:rPr>
          <w:rFonts w:ascii="Tahoma" w:hAnsi="Tahoma" w:cs="Tahoma"/>
          <w:b/>
          <w:sz w:val="20"/>
        </w:rPr>
      </w:pPr>
    </w:p>
    <w:p w14:paraId="0AFC18BB" w14:textId="77777777" w:rsidR="00CC0941" w:rsidRPr="004943D7" w:rsidRDefault="00CC0941" w:rsidP="00CC0941">
      <w:pPr>
        <w:ind w:left="60"/>
        <w:jc w:val="both"/>
        <w:rPr>
          <w:rFonts w:ascii="Tahoma" w:eastAsia="Calibri" w:hAnsi="Tahoma" w:cs="Tahoma"/>
          <w:b/>
          <w:sz w:val="20"/>
          <w:lang w:eastAsia="en-US"/>
        </w:rPr>
      </w:pPr>
      <w:r w:rsidRPr="004943D7">
        <w:rPr>
          <w:rFonts w:ascii="Tahoma" w:eastAsia="Calibri" w:hAnsi="Tahoma" w:cs="Tahoma"/>
          <w:b/>
          <w:sz w:val="20"/>
          <w:lang w:eastAsia="en-US"/>
        </w:rPr>
        <w:t xml:space="preserve">Akceptujemy wszystkie klauzule obligatoryjne od nr 1 do </w:t>
      </w:r>
      <w:r>
        <w:rPr>
          <w:rFonts w:ascii="Tahoma" w:eastAsia="Calibri" w:hAnsi="Tahoma" w:cs="Tahoma"/>
          <w:b/>
          <w:sz w:val="20"/>
          <w:lang w:eastAsia="en-US"/>
        </w:rPr>
        <w:t>4</w:t>
      </w:r>
      <w:r w:rsidRPr="004943D7">
        <w:rPr>
          <w:rFonts w:ascii="Tahoma" w:eastAsia="Calibri" w:hAnsi="Tahoma" w:cs="Tahoma"/>
          <w:b/>
          <w:sz w:val="20"/>
          <w:lang w:eastAsia="en-US"/>
        </w:rPr>
        <w:t xml:space="preserve"> oraz następujące klauzule fakultatywne w części II zamówienia:</w:t>
      </w:r>
    </w:p>
    <w:p w14:paraId="044D7562" w14:textId="77777777" w:rsidR="00CC0941" w:rsidRPr="004943D7" w:rsidRDefault="00CC0941" w:rsidP="00CC0941">
      <w:pPr>
        <w:suppressAutoHyphens/>
        <w:ind w:left="349"/>
        <w:jc w:val="both"/>
        <w:rPr>
          <w:rFonts w:ascii="Tahoma" w:eastAsia="Calibri" w:hAnsi="Tahoma" w:cs="Tahoma"/>
          <w:b/>
          <w:sz w:val="20"/>
          <w:lang w:eastAsia="en-US"/>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C0941" w:rsidRPr="004943D7" w14:paraId="16613F27" w14:textId="77777777" w:rsidTr="00595BFA">
        <w:trPr>
          <w:trHeight w:val="480"/>
          <w:jc w:val="center"/>
        </w:trPr>
        <w:tc>
          <w:tcPr>
            <w:tcW w:w="1003" w:type="dxa"/>
            <w:vAlign w:val="center"/>
          </w:tcPr>
          <w:p w14:paraId="2A9CF3F7" w14:textId="77777777" w:rsidR="00CC0941" w:rsidRPr="004943D7" w:rsidRDefault="00CC0941" w:rsidP="00671962">
            <w:pPr>
              <w:jc w:val="center"/>
              <w:rPr>
                <w:rFonts w:ascii="Tahoma" w:eastAsia="Calibri" w:hAnsi="Tahoma" w:cs="Tahoma"/>
                <w:b/>
                <w:sz w:val="20"/>
                <w:lang w:eastAsia="en-US"/>
              </w:rPr>
            </w:pPr>
            <w:r w:rsidRPr="004943D7">
              <w:rPr>
                <w:rFonts w:ascii="Tahoma" w:eastAsia="Calibri" w:hAnsi="Tahoma" w:cs="Tahoma"/>
                <w:b/>
                <w:sz w:val="20"/>
                <w:lang w:eastAsia="en-US"/>
              </w:rPr>
              <w:t>Nr</w:t>
            </w:r>
          </w:p>
          <w:p w14:paraId="62480985" w14:textId="77777777" w:rsidR="00CC0941" w:rsidRPr="004943D7" w:rsidRDefault="00CC0941" w:rsidP="00671962">
            <w:pPr>
              <w:jc w:val="center"/>
              <w:rPr>
                <w:rFonts w:ascii="Tahoma" w:eastAsia="Calibri" w:hAnsi="Tahoma" w:cs="Tahoma"/>
                <w:b/>
                <w:sz w:val="20"/>
                <w:lang w:eastAsia="en-US"/>
              </w:rPr>
            </w:pPr>
            <w:r w:rsidRPr="004943D7">
              <w:rPr>
                <w:rFonts w:ascii="Tahoma" w:eastAsia="Calibri" w:hAnsi="Tahoma" w:cs="Tahoma"/>
                <w:b/>
                <w:sz w:val="20"/>
                <w:lang w:eastAsia="en-US"/>
              </w:rPr>
              <w:t>klauzuli</w:t>
            </w:r>
          </w:p>
        </w:tc>
        <w:tc>
          <w:tcPr>
            <w:tcW w:w="5742" w:type="dxa"/>
            <w:vAlign w:val="center"/>
          </w:tcPr>
          <w:p w14:paraId="00A21567" w14:textId="77777777" w:rsidR="00CC0941" w:rsidRPr="004943D7" w:rsidRDefault="00CC0941" w:rsidP="00671962">
            <w:pPr>
              <w:jc w:val="center"/>
              <w:rPr>
                <w:rFonts w:ascii="Tahoma" w:eastAsia="Calibri" w:hAnsi="Tahoma" w:cs="Tahoma"/>
                <w:b/>
                <w:sz w:val="20"/>
                <w:lang w:eastAsia="en-US"/>
              </w:rPr>
            </w:pPr>
            <w:r w:rsidRPr="004943D7">
              <w:rPr>
                <w:rFonts w:ascii="Tahoma" w:eastAsia="Calibri" w:hAnsi="Tahoma" w:cs="Tahoma"/>
                <w:b/>
                <w:sz w:val="20"/>
                <w:lang w:eastAsia="en-US"/>
              </w:rPr>
              <w:t>Nazwa klauzuli</w:t>
            </w:r>
          </w:p>
        </w:tc>
        <w:tc>
          <w:tcPr>
            <w:tcW w:w="992" w:type="dxa"/>
            <w:vAlign w:val="center"/>
          </w:tcPr>
          <w:p w14:paraId="651BBAFA" w14:textId="77777777" w:rsidR="00CC0941" w:rsidRPr="004943D7" w:rsidRDefault="00CC0941" w:rsidP="00671962">
            <w:pPr>
              <w:jc w:val="center"/>
              <w:rPr>
                <w:rFonts w:ascii="Tahoma" w:eastAsia="Calibri" w:hAnsi="Tahoma" w:cs="Tahoma"/>
                <w:b/>
                <w:sz w:val="20"/>
                <w:lang w:eastAsia="en-US"/>
              </w:rPr>
            </w:pPr>
            <w:r w:rsidRPr="004943D7">
              <w:rPr>
                <w:rFonts w:ascii="Tahoma" w:eastAsia="Calibri" w:hAnsi="Tahoma" w:cs="Tahoma"/>
                <w:b/>
                <w:sz w:val="20"/>
                <w:lang w:eastAsia="en-US"/>
              </w:rPr>
              <w:t>TAK/NIE*</w:t>
            </w:r>
          </w:p>
        </w:tc>
        <w:tc>
          <w:tcPr>
            <w:tcW w:w="1669" w:type="dxa"/>
            <w:vAlign w:val="center"/>
          </w:tcPr>
          <w:p w14:paraId="73E0E940" w14:textId="77777777" w:rsidR="00CC0941" w:rsidRPr="004943D7" w:rsidRDefault="00CC0941" w:rsidP="00671962">
            <w:pPr>
              <w:jc w:val="center"/>
              <w:rPr>
                <w:rFonts w:ascii="Tahoma" w:eastAsia="Calibri" w:hAnsi="Tahoma" w:cs="Tahoma"/>
                <w:b/>
                <w:sz w:val="20"/>
                <w:lang w:eastAsia="en-US"/>
              </w:rPr>
            </w:pPr>
            <w:r w:rsidRPr="004943D7">
              <w:rPr>
                <w:rFonts w:ascii="Tahoma" w:eastAsia="Calibri" w:hAnsi="Tahoma" w:cs="Tahoma"/>
                <w:b/>
                <w:sz w:val="20"/>
                <w:lang w:eastAsia="en-US"/>
              </w:rPr>
              <w:t>Liczba punktów</w:t>
            </w:r>
          </w:p>
        </w:tc>
      </w:tr>
      <w:tr w:rsidR="00CC0941" w:rsidRPr="004943D7" w14:paraId="3DA05C66" w14:textId="77777777" w:rsidTr="00595BFA">
        <w:trPr>
          <w:trHeight w:val="386"/>
          <w:jc w:val="center"/>
        </w:trPr>
        <w:tc>
          <w:tcPr>
            <w:tcW w:w="1003" w:type="dxa"/>
            <w:vAlign w:val="center"/>
          </w:tcPr>
          <w:p w14:paraId="2BC07B3C" w14:textId="77777777" w:rsidR="00CC0941" w:rsidRPr="004943D7" w:rsidRDefault="00CC0941" w:rsidP="00671962">
            <w:pPr>
              <w:suppressAutoHyphens/>
              <w:jc w:val="center"/>
              <w:rPr>
                <w:rFonts w:ascii="Tahoma" w:eastAsia="Calibri" w:hAnsi="Tahoma" w:cs="Tahoma"/>
                <w:sz w:val="20"/>
                <w:lang w:eastAsia="en-US"/>
              </w:rPr>
            </w:pPr>
            <w:r>
              <w:rPr>
                <w:rFonts w:ascii="Tahoma" w:eastAsia="Calibri" w:hAnsi="Tahoma" w:cs="Tahoma"/>
                <w:sz w:val="20"/>
                <w:lang w:eastAsia="en-US"/>
              </w:rPr>
              <w:t>5</w:t>
            </w:r>
          </w:p>
        </w:tc>
        <w:tc>
          <w:tcPr>
            <w:tcW w:w="5742" w:type="dxa"/>
            <w:vAlign w:val="center"/>
          </w:tcPr>
          <w:p w14:paraId="12446BE4" w14:textId="77777777" w:rsidR="00CC0941" w:rsidRPr="004943D7" w:rsidRDefault="00CC0941" w:rsidP="00671962">
            <w:pPr>
              <w:ind w:left="131"/>
              <w:rPr>
                <w:rFonts w:ascii="Tahoma" w:eastAsia="Calibri" w:hAnsi="Tahoma" w:cs="Tahoma"/>
                <w:sz w:val="20"/>
                <w:lang w:eastAsia="en-US"/>
              </w:rPr>
            </w:pPr>
            <w:r w:rsidRPr="004943D7">
              <w:rPr>
                <w:rFonts w:ascii="Tahoma" w:eastAsia="Calibri" w:hAnsi="Tahoma" w:cs="Tahoma"/>
                <w:sz w:val="20"/>
                <w:lang w:eastAsia="en-US"/>
              </w:rPr>
              <w:t>Klauzula zaliczki na poczet odszkodowania</w:t>
            </w:r>
          </w:p>
        </w:tc>
        <w:tc>
          <w:tcPr>
            <w:tcW w:w="992" w:type="dxa"/>
            <w:vAlign w:val="center"/>
          </w:tcPr>
          <w:p w14:paraId="65EBBB0E" w14:textId="77777777" w:rsidR="00CC0941" w:rsidRPr="004943D7" w:rsidRDefault="00CC0941" w:rsidP="00671962">
            <w:pPr>
              <w:jc w:val="center"/>
              <w:rPr>
                <w:rFonts w:ascii="Tahoma" w:eastAsia="Calibri" w:hAnsi="Tahoma" w:cs="Tahoma"/>
                <w:sz w:val="20"/>
                <w:lang w:eastAsia="en-US"/>
              </w:rPr>
            </w:pPr>
          </w:p>
        </w:tc>
        <w:tc>
          <w:tcPr>
            <w:tcW w:w="1669" w:type="dxa"/>
            <w:vAlign w:val="center"/>
          </w:tcPr>
          <w:p w14:paraId="1F73EEE4" w14:textId="484C346A" w:rsidR="00CC0941" w:rsidRPr="004943D7" w:rsidRDefault="00595BFA" w:rsidP="00671962">
            <w:pPr>
              <w:jc w:val="center"/>
              <w:rPr>
                <w:rFonts w:ascii="Tahoma" w:eastAsia="Calibri" w:hAnsi="Tahoma" w:cs="Tahoma"/>
                <w:sz w:val="20"/>
                <w:lang w:eastAsia="en-US"/>
              </w:rPr>
            </w:pPr>
            <w:r>
              <w:rPr>
                <w:rFonts w:ascii="Tahoma" w:eastAsia="Calibri" w:hAnsi="Tahoma" w:cs="Tahoma"/>
                <w:sz w:val="20"/>
                <w:lang w:eastAsia="en-US"/>
              </w:rPr>
              <w:t>8</w:t>
            </w:r>
            <w:r w:rsidR="00CC0941" w:rsidRPr="004943D7">
              <w:rPr>
                <w:rFonts w:ascii="Tahoma" w:eastAsia="Calibri" w:hAnsi="Tahoma" w:cs="Tahoma"/>
                <w:sz w:val="20"/>
                <w:lang w:eastAsia="en-US"/>
              </w:rPr>
              <w:t xml:space="preserve"> pkt</w:t>
            </w:r>
          </w:p>
        </w:tc>
      </w:tr>
      <w:tr w:rsidR="00CC0941" w:rsidRPr="004943D7" w14:paraId="4EDB831C" w14:textId="77777777" w:rsidTr="00595BFA">
        <w:trPr>
          <w:trHeight w:val="413"/>
          <w:jc w:val="center"/>
        </w:trPr>
        <w:tc>
          <w:tcPr>
            <w:tcW w:w="1003" w:type="dxa"/>
            <w:vAlign w:val="center"/>
          </w:tcPr>
          <w:p w14:paraId="4C05780A" w14:textId="77777777" w:rsidR="00CC0941" w:rsidRPr="004943D7" w:rsidRDefault="00CC0941" w:rsidP="00671962">
            <w:pPr>
              <w:suppressAutoHyphens/>
              <w:jc w:val="center"/>
              <w:rPr>
                <w:rFonts w:ascii="Tahoma" w:eastAsia="Calibri" w:hAnsi="Tahoma" w:cs="Tahoma"/>
                <w:sz w:val="20"/>
                <w:lang w:eastAsia="en-US"/>
              </w:rPr>
            </w:pPr>
            <w:r>
              <w:rPr>
                <w:rFonts w:ascii="Tahoma" w:eastAsia="Calibri" w:hAnsi="Tahoma" w:cs="Tahoma"/>
                <w:sz w:val="20"/>
                <w:lang w:eastAsia="en-US"/>
              </w:rPr>
              <w:t>6</w:t>
            </w:r>
          </w:p>
        </w:tc>
        <w:tc>
          <w:tcPr>
            <w:tcW w:w="5742" w:type="dxa"/>
            <w:vAlign w:val="center"/>
          </w:tcPr>
          <w:p w14:paraId="08DB0050" w14:textId="77777777" w:rsidR="00CC0941" w:rsidRPr="004943D7" w:rsidRDefault="00CC0941" w:rsidP="00671962">
            <w:pPr>
              <w:ind w:left="131"/>
              <w:rPr>
                <w:rFonts w:ascii="Tahoma" w:eastAsia="Calibri" w:hAnsi="Tahoma" w:cs="Tahoma"/>
                <w:sz w:val="20"/>
                <w:lang w:eastAsia="en-US"/>
              </w:rPr>
            </w:pPr>
            <w:r w:rsidRPr="004943D7">
              <w:rPr>
                <w:rFonts w:ascii="Tahoma" w:eastAsia="Calibri" w:hAnsi="Tahoma" w:cs="Tahoma"/>
                <w:sz w:val="20"/>
                <w:lang w:eastAsia="en-US"/>
              </w:rPr>
              <w:t>Klauzula funduszu prewencyjnego</w:t>
            </w:r>
          </w:p>
        </w:tc>
        <w:tc>
          <w:tcPr>
            <w:tcW w:w="992" w:type="dxa"/>
            <w:vAlign w:val="center"/>
          </w:tcPr>
          <w:p w14:paraId="54A7A705" w14:textId="77777777" w:rsidR="00CC0941" w:rsidRPr="004943D7" w:rsidRDefault="00CC0941" w:rsidP="00671962">
            <w:pPr>
              <w:jc w:val="center"/>
              <w:rPr>
                <w:rFonts w:ascii="Tahoma" w:eastAsia="Calibri" w:hAnsi="Tahoma" w:cs="Tahoma"/>
                <w:sz w:val="20"/>
                <w:lang w:eastAsia="en-US"/>
              </w:rPr>
            </w:pPr>
          </w:p>
        </w:tc>
        <w:tc>
          <w:tcPr>
            <w:tcW w:w="1669" w:type="dxa"/>
            <w:vAlign w:val="center"/>
          </w:tcPr>
          <w:p w14:paraId="3EBF603B" w14:textId="77777777" w:rsidR="00CC0941" w:rsidRPr="004943D7" w:rsidRDefault="00CC0941" w:rsidP="00671962">
            <w:pPr>
              <w:jc w:val="center"/>
              <w:rPr>
                <w:rFonts w:ascii="Tahoma" w:eastAsia="Calibri" w:hAnsi="Tahoma" w:cs="Tahoma"/>
                <w:sz w:val="20"/>
                <w:lang w:eastAsia="en-US"/>
              </w:rPr>
            </w:pPr>
            <w:r w:rsidRPr="004943D7">
              <w:rPr>
                <w:rFonts w:ascii="Tahoma" w:eastAsia="Calibri" w:hAnsi="Tahoma" w:cs="Tahoma"/>
                <w:sz w:val="20"/>
                <w:lang w:eastAsia="en-US"/>
              </w:rPr>
              <w:t>20 pkt</w:t>
            </w:r>
          </w:p>
        </w:tc>
      </w:tr>
      <w:tr w:rsidR="00CC0941" w:rsidRPr="004943D7" w14:paraId="2D6575A5" w14:textId="77777777" w:rsidTr="00595BFA">
        <w:trPr>
          <w:trHeight w:val="344"/>
          <w:jc w:val="center"/>
        </w:trPr>
        <w:tc>
          <w:tcPr>
            <w:tcW w:w="1003" w:type="dxa"/>
            <w:vAlign w:val="center"/>
          </w:tcPr>
          <w:p w14:paraId="5641B48B" w14:textId="77777777" w:rsidR="00CC0941" w:rsidRPr="004943D7" w:rsidRDefault="00CC0941" w:rsidP="00671962">
            <w:pPr>
              <w:suppressAutoHyphens/>
              <w:jc w:val="center"/>
              <w:rPr>
                <w:rFonts w:ascii="Tahoma" w:eastAsia="Calibri" w:hAnsi="Tahoma" w:cs="Tahoma"/>
                <w:sz w:val="20"/>
                <w:lang w:eastAsia="en-US"/>
              </w:rPr>
            </w:pPr>
            <w:r>
              <w:rPr>
                <w:rFonts w:ascii="Tahoma" w:eastAsia="Calibri" w:hAnsi="Tahoma" w:cs="Tahoma"/>
                <w:sz w:val="20"/>
                <w:lang w:eastAsia="en-US"/>
              </w:rPr>
              <w:t>7</w:t>
            </w:r>
          </w:p>
        </w:tc>
        <w:tc>
          <w:tcPr>
            <w:tcW w:w="5742" w:type="dxa"/>
            <w:vAlign w:val="center"/>
          </w:tcPr>
          <w:p w14:paraId="31B81D80" w14:textId="77777777" w:rsidR="00CC0941" w:rsidRPr="004943D7" w:rsidRDefault="00CC0941" w:rsidP="00671962">
            <w:pPr>
              <w:ind w:left="131"/>
              <w:rPr>
                <w:rFonts w:ascii="Tahoma" w:eastAsia="Calibri" w:hAnsi="Tahoma" w:cs="Tahoma"/>
                <w:sz w:val="20"/>
                <w:lang w:eastAsia="en-US"/>
              </w:rPr>
            </w:pPr>
            <w:r w:rsidRPr="004943D7">
              <w:rPr>
                <w:rFonts w:ascii="Tahoma" w:eastAsia="Calibri" w:hAnsi="Tahoma" w:cs="Tahoma"/>
                <w:sz w:val="20"/>
                <w:lang w:eastAsia="en-US"/>
              </w:rPr>
              <w:t>Klauzula gwarantowanej sumy ubezpieczenia</w:t>
            </w:r>
          </w:p>
        </w:tc>
        <w:tc>
          <w:tcPr>
            <w:tcW w:w="992" w:type="dxa"/>
            <w:vAlign w:val="center"/>
          </w:tcPr>
          <w:p w14:paraId="7F508BA4" w14:textId="77777777" w:rsidR="00CC0941" w:rsidRPr="004943D7" w:rsidRDefault="00CC0941" w:rsidP="00671962">
            <w:pPr>
              <w:jc w:val="center"/>
              <w:rPr>
                <w:rFonts w:ascii="Tahoma" w:eastAsia="Calibri" w:hAnsi="Tahoma" w:cs="Tahoma"/>
                <w:sz w:val="20"/>
                <w:lang w:eastAsia="en-US"/>
              </w:rPr>
            </w:pPr>
          </w:p>
        </w:tc>
        <w:tc>
          <w:tcPr>
            <w:tcW w:w="1669" w:type="dxa"/>
            <w:vAlign w:val="center"/>
          </w:tcPr>
          <w:p w14:paraId="500A121B" w14:textId="77777777" w:rsidR="00CC0941" w:rsidRPr="004943D7" w:rsidRDefault="00CC0941" w:rsidP="00671962">
            <w:pPr>
              <w:jc w:val="center"/>
              <w:rPr>
                <w:rFonts w:ascii="Tahoma" w:eastAsia="Calibri" w:hAnsi="Tahoma" w:cs="Tahoma"/>
                <w:sz w:val="20"/>
                <w:lang w:eastAsia="en-US"/>
              </w:rPr>
            </w:pPr>
            <w:r w:rsidRPr="004943D7">
              <w:rPr>
                <w:rFonts w:ascii="Tahoma" w:eastAsia="Calibri" w:hAnsi="Tahoma" w:cs="Tahoma"/>
                <w:sz w:val="20"/>
                <w:lang w:eastAsia="en-US"/>
              </w:rPr>
              <w:t>8 pkt</w:t>
            </w:r>
          </w:p>
        </w:tc>
      </w:tr>
      <w:tr w:rsidR="00CC0941" w:rsidRPr="004943D7" w14:paraId="0B0B2234" w14:textId="77777777" w:rsidTr="00595BFA">
        <w:trPr>
          <w:trHeight w:val="405"/>
          <w:jc w:val="center"/>
        </w:trPr>
        <w:tc>
          <w:tcPr>
            <w:tcW w:w="1003" w:type="dxa"/>
            <w:vAlign w:val="center"/>
          </w:tcPr>
          <w:p w14:paraId="285EFAA2" w14:textId="77777777" w:rsidR="00CC0941" w:rsidRPr="004943D7" w:rsidRDefault="00CC0941" w:rsidP="00671962">
            <w:pPr>
              <w:suppressAutoHyphens/>
              <w:jc w:val="center"/>
              <w:rPr>
                <w:rFonts w:ascii="Tahoma" w:eastAsia="Calibri" w:hAnsi="Tahoma" w:cs="Tahoma"/>
                <w:sz w:val="20"/>
                <w:lang w:eastAsia="en-US"/>
              </w:rPr>
            </w:pPr>
            <w:r>
              <w:rPr>
                <w:rFonts w:ascii="Tahoma" w:eastAsia="Calibri" w:hAnsi="Tahoma" w:cs="Tahoma"/>
                <w:sz w:val="20"/>
                <w:lang w:eastAsia="en-US"/>
              </w:rPr>
              <w:t>8</w:t>
            </w:r>
          </w:p>
        </w:tc>
        <w:tc>
          <w:tcPr>
            <w:tcW w:w="5742" w:type="dxa"/>
            <w:vAlign w:val="center"/>
          </w:tcPr>
          <w:p w14:paraId="5EC1DB76" w14:textId="77777777" w:rsidR="00CC0941" w:rsidRPr="004943D7" w:rsidRDefault="00CC0941" w:rsidP="00671962">
            <w:pPr>
              <w:ind w:left="131"/>
              <w:rPr>
                <w:rFonts w:ascii="Tahoma" w:eastAsia="Calibri" w:hAnsi="Tahoma" w:cs="Tahoma"/>
                <w:sz w:val="20"/>
                <w:lang w:eastAsia="en-US"/>
              </w:rPr>
            </w:pPr>
            <w:r w:rsidRPr="004943D7">
              <w:rPr>
                <w:rFonts w:ascii="Tahoma" w:eastAsia="Calibri" w:hAnsi="Tahoma" w:cs="Tahoma"/>
                <w:sz w:val="20"/>
                <w:lang w:eastAsia="en-US"/>
              </w:rPr>
              <w:t>Klauzula pokrycia kosztów wymiany zamków i zabezpieczeń</w:t>
            </w:r>
          </w:p>
        </w:tc>
        <w:tc>
          <w:tcPr>
            <w:tcW w:w="992" w:type="dxa"/>
            <w:vAlign w:val="center"/>
          </w:tcPr>
          <w:p w14:paraId="4E0D2A10" w14:textId="77777777" w:rsidR="00CC0941" w:rsidRPr="004943D7" w:rsidRDefault="00CC0941" w:rsidP="00671962">
            <w:pPr>
              <w:jc w:val="center"/>
              <w:rPr>
                <w:rFonts w:ascii="Tahoma" w:eastAsia="Calibri" w:hAnsi="Tahoma" w:cs="Tahoma"/>
                <w:sz w:val="20"/>
                <w:lang w:eastAsia="en-US"/>
              </w:rPr>
            </w:pPr>
          </w:p>
        </w:tc>
        <w:tc>
          <w:tcPr>
            <w:tcW w:w="1669" w:type="dxa"/>
            <w:vAlign w:val="center"/>
          </w:tcPr>
          <w:p w14:paraId="6A138CBD" w14:textId="77777777" w:rsidR="00CC0941" w:rsidRPr="004943D7" w:rsidRDefault="00CC0941" w:rsidP="00671962">
            <w:pPr>
              <w:jc w:val="center"/>
              <w:rPr>
                <w:rFonts w:ascii="Tahoma" w:eastAsia="Calibri" w:hAnsi="Tahoma" w:cs="Tahoma"/>
                <w:sz w:val="20"/>
                <w:lang w:eastAsia="en-US"/>
              </w:rPr>
            </w:pPr>
            <w:r w:rsidRPr="004943D7">
              <w:rPr>
                <w:rFonts w:ascii="Tahoma" w:eastAsia="Calibri" w:hAnsi="Tahoma" w:cs="Tahoma"/>
                <w:sz w:val="20"/>
                <w:lang w:eastAsia="en-US"/>
              </w:rPr>
              <w:t>10 pkt</w:t>
            </w:r>
          </w:p>
        </w:tc>
      </w:tr>
      <w:tr w:rsidR="00CC0941" w:rsidRPr="004943D7" w14:paraId="78D47869" w14:textId="77777777" w:rsidTr="00595BFA">
        <w:trPr>
          <w:trHeight w:val="411"/>
          <w:jc w:val="center"/>
        </w:trPr>
        <w:tc>
          <w:tcPr>
            <w:tcW w:w="1003" w:type="dxa"/>
            <w:vAlign w:val="center"/>
          </w:tcPr>
          <w:p w14:paraId="452BDBD0" w14:textId="77777777" w:rsidR="00CC0941" w:rsidRPr="004943D7" w:rsidRDefault="00CC0941" w:rsidP="00671962">
            <w:pPr>
              <w:suppressAutoHyphens/>
              <w:jc w:val="center"/>
              <w:rPr>
                <w:rFonts w:ascii="Tahoma" w:eastAsia="Calibri" w:hAnsi="Tahoma" w:cs="Tahoma"/>
                <w:sz w:val="20"/>
                <w:lang w:eastAsia="en-US"/>
              </w:rPr>
            </w:pPr>
            <w:r>
              <w:rPr>
                <w:rFonts w:ascii="Tahoma" w:eastAsia="Calibri" w:hAnsi="Tahoma" w:cs="Tahoma"/>
                <w:sz w:val="20"/>
                <w:lang w:eastAsia="en-US"/>
              </w:rPr>
              <w:t>9</w:t>
            </w:r>
          </w:p>
        </w:tc>
        <w:tc>
          <w:tcPr>
            <w:tcW w:w="5742" w:type="dxa"/>
            <w:vAlign w:val="center"/>
          </w:tcPr>
          <w:p w14:paraId="3E9C99DF" w14:textId="77777777" w:rsidR="00CC0941" w:rsidRPr="004943D7" w:rsidRDefault="00CC0941" w:rsidP="00671962">
            <w:pPr>
              <w:ind w:left="131"/>
              <w:rPr>
                <w:rFonts w:ascii="Tahoma" w:eastAsia="Calibri" w:hAnsi="Tahoma" w:cs="Tahoma"/>
                <w:sz w:val="20"/>
                <w:lang w:eastAsia="en-US"/>
              </w:rPr>
            </w:pPr>
            <w:r w:rsidRPr="004943D7">
              <w:rPr>
                <w:rFonts w:ascii="Tahoma" w:eastAsia="Calibri" w:hAnsi="Tahoma" w:cs="Tahoma"/>
                <w:sz w:val="20"/>
                <w:lang w:eastAsia="en-US"/>
              </w:rPr>
              <w:t>Klauzula zmiany definicji szkody całkowitej</w:t>
            </w:r>
          </w:p>
        </w:tc>
        <w:tc>
          <w:tcPr>
            <w:tcW w:w="992" w:type="dxa"/>
            <w:vAlign w:val="center"/>
          </w:tcPr>
          <w:p w14:paraId="18C7DBA7" w14:textId="77777777" w:rsidR="00CC0941" w:rsidRPr="004943D7" w:rsidRDefault="00CC0941" w:rsidP="00671962">
            <w:pPr>
              <w:jc w:val="center"/>
              <w:rPr>
                <w:rFonts w:ascii="Tahoma" w:eastAsia="Calibri" w:hAnsi="Tahoma" w:cs="Tahoma"/>
                <w:sz w:val="20"/>
                <w:lang w:eastAsia="en-US"/>
              </w:rPr>
            </w:pPr>
          </w:p>
        </w:tc>
        <w:tc>
          <w:tcPr>
            <w:tcW w:w="1669" w:type="dxa"/>
            <w:vAlign w:val="center"/>
          </w:tcPr>
          <w:p w14:paraId="46424EC3" w14:textId="77777777" w:rsidR="00CC0941" w:rsidRPr="004943D7" w:rsidRDefault="00CC0941" w:rsidP="00671962">
            <w:pPr>
              <w:jc w:val="center"/>
              <w:rPr>
                <w:rFonts w:ascii="Tahoma" w:eastAsia="Calibri" w:hAnsi="Tahoma" w:cs="Tahoma"/>
                <w:sz w:val="20"/>
                <w:lang w:eastAsia="en-US"/>
              </w:rPr>
            </w:pPr>
            <w:r w:rsidRPr="004943D7">
              <w:rPr>
                <w:rFonts w:ascii="Tahoma" w:eastAsia="Calibri" w:hAnsi="Tahoma" w:cs="Tahoma"/>
                <w:sz w:val="20"/>
                <w:lang w:eastAsia="en-US"/>
              </w:rPr>
              <w:t>10 pkt</w:t>
            </w:r>
          </w:p>
        </w:tc>
      </w:tr>
      <w:tr w:rsidR="00CC0941" w:rsidRPr="004943D7" w14:paraId="6F0D482F" w14:textId="77777777" w:rsidTr="00595BFA">
        <w:trPr>
          <w:trHeight w:val="411"/>
          <w:jc w:val="center"/>
        </w:trPr>
        <w:tc>
          <w:tcPr>
            <w:tcW w:w="1003" w:type="dxa"/>
            <w:vAlign w:val="center"/>
          </w:tcPr>
          <w:p w14:paraId="0A1C51BA" w14:textId="77777777" w:rsidR="00CC0941" w:rsidRPr="004943D7" w:rsidRDefault="00CC0941" w:rsidP="00671962">
            <w:pPr>
              <w:suppressAutoHyphens/>
              <w:jc w:val="center"/>
              <w:rPr>
                <w:rFonts w:ascii="Tahoma" w:eastAsia="Calibri" w:hAnsi="Tahoma" w:cs="Tahoma"/>
                <w:sz w:val="20"/>
                <w:lang w:eastAsia="en-US"/>
              </w:rPr>
            </w:pPr>
            <w:r>
              <w:rPr>
                <w:rFonts w:ascii="Tahoma" w:eastAsia="Calibri" w:hAnsi="Tahoma" w:cs="Tahoma"/>
                <w:sz w:val="20"/>
                <w:lang w:eastAsia="en-US"/>
              </w:rPr>
              <w:t>10</w:t>
            </w:r>
          </w:p>
        </w:tc>
        <w:tc>
          <w:tcPr>
            <w:tcW w:w="5742" w:type="dxa"/>
            <w:vAlign w:val="center"/>
          </w:tcPr>
          <w:p w14:paraId="7B781087" w14:textId="77777777" w:rsidR="00CC0941" w:rsidRPr="004943D7" w:rsidRDefault="00CC0941" w:rsidP="00671962">
            <w:pPr>
              <w:ind w:left="131"/>
              <w:rPr>
                <w:rFonts w:ascii="Tahoma" w:eastAsia="Calibri" w:hAnsi="Tahoma" w:cs="Tahoma"/>
                <w:sz w:val="20"/>
                <w:lang w:eastAsia="en-US"/>
              </w:rPr>
            </w:pPr>
            <w:r w:rsidRPr="004943D7">
              <w:rPr>
                <w:rFonts w:ascii="Tahoma" w:eastAsia="Calibri" w:hAnsi="Tahoma" w:cs="Tahoma"/>
                <w:sz w:val="20"/>
                <w:lang w:eastAsia="en-US"/>
              </w:rPr>
              <w:t>Klauzula odpowiedzialności dla szkód kradzieżowych</w:t>
            </w:r>
          </w:p>
        </w:tc>
        <w:tc>
          <w:tcPr>
            <w:tcW w:w="992" w:type="dxa"/>
            <w:vAlign w:val="center"/>
          </w:tcPr>
          <w:p w14:paraId="481F0194" w14:textId="77777777" w:rsidR="00CC0941" w:rsidRPr="004943D7" w:rsidRDefault="00CC0941" w:rsidP="00671962">
            <w:pPr>
              <w:jc w:val="center"/>
              <w:rPr>
                <w:rFonts w:ascii="Tahoma" w:eastAsia="Calibri" w:hAnsi="Tahoma" w:cs="Tahoma"/>
                <w:sz w:val="20"/>
                <w:lang w:eastAsia="en-US"/>
              </w:rPr>
            </w:pPr>
          </w:p>
        </w:tc>
        <w:tc>
          <w:tcPr>
            <w:tcW w:w="1669" w:type="dxa"/>
            <w:vAlign w:val="center"/>
          </w:tcPr>
          <w:p w14:paraId="688C7264" w14:textId="77777777" w:rsidR="00CC0941" w:rsidRPr="004943D7" w:rsidRDefault="00CC0941" w:rsidP="00671962">
            <w:pPr>
              <w:jc w:val="center"/>
              <w:rPr>
                <w:rFonts w:ascii="Tahoma" w:eastAsia="Calibri" w:hAnsi="Tahoma" w:cs="Tahoma"/>
                <w:sz w:val="20"/>
                <w:lang w:eastAsia="en-US"/>
              </w:rPr>
            </w:pPr>
            <w:r w:rsidRPr="004943D7">
              <w:rPr>
                <w:rFonts w:ascii="Tahoma" w:eastAsia="Calibri" w:hAnsi="Tahoma" w:cs="Tahoma"/>
                <w:sz w:val="20"/>
                <w:lang w:eastAsia="en-US"/>
              </w:rPr>
              <w:t>10 pkt</w:t>
            </w:r>
          </w:p>
        </w:tc>
      </w:tr>
      <w:tr w:rsidR="00CC0941" w:rsidRPr="004943D7" w14:paraId="244AA1E6" w14:textId="77777777" w:rsidTr="00595BFA">
        <w:trPr>
          <w:trHeight w:val="411"/>
          <w:jc w:val="center"/>
        </w:trPr>
        <w:tc>
          <w:tcPr>
            <w:tcW w:w="1003" w:type="dxa"/>
            <w:vAlign w:val="center"/>
          </w:tcPr>
          <w:p w14:paraId="6B971574" w14:textId="77777777" w:rsidR="00CC0941" w:rsidRPr="004943D7" w:rsidRDefault="00CC0941" w:rsidP="00671962">
            <w:pPr>
              <w:suppressAutoHyphens/>
              <w:jc w:val="center"/>
              <w:rPr>
                <w:rFonts w:ascii="Tahoma" w:eastAsia="Calibri" w:hAnsi="Tahoma" w:cs="Tahoma"/>
                <w:sz w:val="20"/>
                <w:lang w:eastAsia="en-US"/>
              </w:rPr>
            </w:pPr>
            <w:r>
              <w:rPr>
                <w:rFonts w:ascii="Tahoma" w:eastAsia="Calibri" w:hAnsi="Tahoma" w:cs="Tahoma"/>
                <w:sz w:val="20"/>
                <w:lang w:eastAsia="en-US"/>
              </w:rPr>
              <w:t>11</w:t>
            </w:r>
          </w:p>
        </w:tc>
        <w:tc>
          <w:tcPr>
            <w:tcW w:w="5742" w:type="dxa"/>
            <w:vAlign w:val="center"/>
          </w:tcPr>
          <w:p w14:paraId="1E1EF004" w14:textId="77777777" w:rsidR="00CC0941" w:rsidRPr="004943D7" w:rsidRDefault="00CC0941" w:rsidP="00671962">
            <w:pPr>
              <w:ind w:left="131"/>
              <w:rPr>
                <w:rFonts w:ascii="Tahoma" w:eastAsia="Calibri" w:hAnsi="Tahoma" w:cs="Tahoma"/>
                <w:sz w:val="20"/>
                <w:lang w:eastAsia="en-US"/>
              </w:rPr>
            </w:pPr>
            <w:r w:rsidRPr="004943D7">
              <w:rPr>
                <w:rFonts w:ascii="Tahoma" w:eastAsia="Calibri" w:hAnsi="Tahoma" w:cs="Tahoma"/>
                <w:sz w:val="20"/>
                <w:lang w:eastAsia="en-US"/>
              </w:rPr>
              <w:t>Klauzula zabezpieczeń dla nowo nabytych pojazdów</w:t>
            </w:r>
          </w:p>
        </w:tc>
        <w:tc>
          <w:tcPr>
            <w:tcW w:w="992" w:type="dxa"/>
            <w:vAlign w:val="center"/>
          </w:tcPr>
          <w:p w14:paraId="23EA7A15" w14:textId="77777777" w:rsidR="00CC0941" w:rsidRPr="004943D7" w:rsidRDefault="00CC0941" w:rsidP="00671962">
            <w:pPr>
              <w:jc w:val="center"/>
              <w:rPr>
                <w:rFonts w:ascii="Tahoma" w:eastAsia="Calibri" w:hAnsi="Tahoma" w:cs="Tahoma"/>
                <w:sz w:val="20"/>
                <w:lang w:eastAsia="en-US"/>
              </w:rPr>
            </w:pPr>
          </w:p>
        </w:tc>
        <w:tc>
          <w:tcPr>
            <w:tcW w:w="1669" w:type="dxa"/>
            <w:vAlign w:val="center"/>
          </w:tcPr>
          <w:p w14:paraId="755A4D0B" w14:textId="77777777" w:rsidR="00CC0941" w:rsidRPr="004943D7" w:rsidRDefault="00CC0941" w:rsidP="00671962">
            <w:pPr>
              <w:jc w:val="center"/>
              <w:rPr>
                <w:rFonts w:ascii="Tahoma" w:eastAsia="Calibri" w:hAnsi="Tahoma" w:cs="Tahoma"/>
                <w:sz w:val="20"/>
                <w:lang w:eastAsia="en-US"/>
              </w:rPr>
            </w:pPr>
            <w:r w:rsidRPr="004943D7">
              <w:rPr>
                <w:rFonts w:ascii="Tahoma" w:eastAsia="Calibri" w:hAnsi="Tahoma" w:cs="Tahoma"/>
                <w:sz w:val="20"/>
                <w:lang w:eastAsia="en-US"/>
              </w:rPr>
              <w:t>8 pkt</w:t>
            </w:r>
          </w:p>
        </w:tc>
      </w:tr>
      <w:tr w:rsidR="00CC0941" w:rsidRPr="004943D7" w14:paraId="20070B39" w14:textId="77777777" w:rsidTr="00595BFA">
        <w:trPr>
          <w:trHeight w:val="411"/>
          <w:jc w:val="center"/>
        </w:trPr>
        <w:tc>
          <w:tcPr>
            <w:tcW w:w="1003" w:type="dxa"/>
            <w:vAlign w:val="center"/>
          </w:tcPr>
          <w:p w14:paraId="5E31B49E" w14:textId="77777777" w:rsidR="00CC0941" w:rsidRPr="004943D7" w:rsidRDefault="00CC0941" w:rsidP="00671962">
            <w:pPr>
              <w:suppressAutoHyphens/>
              <w:jc w:val="center"/>
              <w:rPr>
                <w:rFonts w:ascii="Tahoma" w:eastAsia="Calibri" w:hAnsi="Tahoma" w:cs="Tahoma"/>
                <w:sz w:val="20"/>
                <w:lang w:eastAsia="en-US"/>
              </w:rPr>
            </w:pPr>
            <w:r>
              <w:rPr>
                <w:rFonts w:ascii="Tahoma" w:eastAsia="Calibri" w:hAnsi="Tahoma" w:cs="Tahoma"/>
                <w:sz w:val="20"/>
                <w:lang w:eastAsia="en-US"/>
              </w:rPr>
              <w:t>12</w:t>
            </w:r>
          </w:p>
        </w:tc>
        <w:tc>
          <w:tcPr>
            <w:tcW w:w="5742" w:type="dxa"/>
            <w:vAlign w:val="center"/>
          </w:tcPr>
          <w:p w14:paraId="33EAF6DA" w14:textId="77777777" w:rsidR="00CC0941" w:rsidRPr="004943D7" w:rsidRDefault="00CC0941" w:rsidP="00671962">
            <w:pPr>
              <w:ind w:left="131"/>
              <w:rPr>
                <w:rFonts w:ascii="Tahoma" w:eastAsia="Calibri" w:hAnsi="Tahoma" w:cs="Tahoma"/>
                <w:sz w:val="20"/>
                <w:lang w:eastAsia="en-US"/>
              </w:rPr>
            </w:pPr>
            <w:r w:rsidRPr="004943D7">
              <w:rPr>
                <w:rFonts w:ascii="Tahoma" w:eastAsia="Calibri" w:hAnsi="Tahoma" w:cs="Tahoma"/>
                <w:sz w:val="20"/>
                <w:lang w:eastAsia="en-US"/>
              </w:rPr>
              <w:t>Klauzula holowania bez limitu kilometrów</w:t>
            </w:r>
          </w:p>
        </w:tc>
        <w:tc>
          <w:tcPr>
            <w:tcW w:w="992" w:type="dxa"/>
            <w:vAlign w:val="center"/>
          </w:tcPr>
          <w:p w14:paraId="580CE0C9" w14:textId="77777777" w:rsidR="00CC0941" w:rsidRPr="004943D7" w:rsidRDefault="00CC0941" w:rsidP="00671962">
            <w:pPr>
              <w:jc w:val="center"/>
              <w:rPr>
                <w:rFonts w:ascii="Tahoma" w:eastAsia="Calibri" w:hAnsi="Tahoma" w:cs="Tahoma"/>
                <w:sz w:val="20"/>
                <w:lang w:eastAsia="en-US"/>
              </w:rPr>
            </w:pPr>
          </w:p>
        </w:tc>
        <w:tc>
          <w:tcPr>
            <w:tcW w:w="1669" w:type="dxa"/>
            <w:vAlign w:val="center"/>
          </w:tcPr>
          <w:p w14:paraId="011865D3" w14:textId="0877E15B" w:rsidR="00CC0941" w:rsidRPr="004943D7" w:rsidRDefault="00595BFA" w:rsidP="00671962">
            <w:pPr>
              <w:jc w:val="center"/>
              <w:rPr>
                <w:rFonts w:ascii="Tahoma" w:eastAsia="Calibri" w:hAnsi="Tahoma" w:cs="Tahoma"/>
                <w:sz w:val="20"/>
                <w:lang w:eastAsia="en-US"/>
              </w:rPr>
            </w:pPr>
            <w:r>
              <w:rPr>
                <w:rFonts w:ascii="Tahoma" w:eastAsia="Calibri" w:hAnsi="Tahoma" w:cs="Tahoma"/>
                <w:sz w:val="20"/>
                <w:lang w:eastAsia="en-US"/>
              </w:rPr>
              <w:t>8</w:t>
            </w:r>
            <w:r w:rsidR="00CC0941" w:rsidRPr="004943D7">
              <w:rPr>
                <w:rFonts w:ascii="Tahoma" w:eastAsia="Calibri" w:hAnsi="Tahoma" w:cs="Tahoma"/>
                <w:sz w:val="20"/>
                <w:lang w:eastAsia="en-US"/>
              </w:rPr>
              <w:t xml:space="preserve"> pkt</w:t>
            </w:r>
          </w:p>
        </w:tc>
      </w:tr>
      <w:tr w:rsidR="00CC0941" w:rsidRPr="004943D7" w14:paraId="281D9C99" w14:textId="77777777" w:rsidTr="00595BFA">
        <w:trPr>
          <w:trHeight w:val="411"/>
          <w:jc w:val="center"/>
        </w:trPr>
        <w:tc>
          <w:tcPr>
            <w:tcW w:w="1003" w:type="dxa"/>
            <w:vAlign w:val="center"/>
          </w:tcPr>
          <w:p w14:paraId="49464CB2" w14:textId="77777777" w:rsidR="00CC0941" w:rsidRPr="004943D7" w:rsidRDefault="00CC0941" w:rsidP="00671962">
            <w:pPr>
              <w:suppressAutoHyphens/>
              <w:jc w:val="center"/>
              <w:rPr>
                <w:rFonts w:ascii="Tahoma" w:eastAsia="Calibri" w:hAnsi="Tahoma" w:cs="Tahoma"/>
                <w:sz w:val="20"/>
                <w:lang w:eastAsia="en-US"/>
              </w:rPr>
            </w:pPr>
            <w:r>
              <w:rPr>
                <w:rFonts w:ascii="Tahoma" w:eastAsia="Calibri" w:hAnsi="Tahoma" w:cs="Tahoma"/>
                <w:sz w:val="20"/>
                <w:lang w:eastAsia="en-US"/>
              </w:rPr>
              <w:t>13</w:t>
            </w:r>
          </w:p>
        </w:tc>
        <w:tc>
          <w:tcPr>
            <w:tcW w:w="5742" w:type="dxa"/>
            <w:vAlign w:val="center"/>
          </w:tcPr>
          <w:p w14:paraId="28F9167B" w14:textId="77777777" w:rsidR="00CC0941" w:rsidRPr="004943D7" w:rsidRDefault="00CC0941" w:rsidP="00671962">
            <w:pPr>
              <w:ind w:left="131"/>
              <w:rPr>
                <w:rFonts w:ascii="Tahoma" w:eastAsia="Calibri" w:hAnsi="Tahoma" w:cs="Tahoma"/>
                <w:sz w:val="20"/>
                <w:lang w:eastAsia="en-US"/>
              </w:rPr>
            </w:pPr>
            <w:r w:rsidRPr="004943D7">
              <w:rPr>
                <w:rFonts w:ascii="Tahoma" w:eastAsia="Calibri" w:hAnsi="Tahoma" w:cs="Tahoma"/>
                <w:sz w:val="20"/>
                <w:lang w:eastAsia="en-US"/>
              </w:rPr>
              <w:t>Klauzula wynajmu pojazdu zastępczego I</w:t>
            </w:r>
          </w:p>
        </w:tc>
        <w:tc>
          <w:tcPr>
            <w:tcW w:w="992" w:type="dxa"/>
            <w:vAlign w:val="center"/>
          </w:tcPr>
          <w:p w14:paraId="76E02554" w14:textId="77777777" w:rsidR="00CC0941" w:rsidRPr="004943D7" w:rsidRDefault="00CC0941" w:rsidP="00671962">
            <w:pPr>
              <w:jc w:val="center"/>
              <w:rPr>
                <w:rFonts w:ascii="Tahoma" w:eastAsia="Calibri" w:hAnsi="Tahoma" w:cs="Tahoma"/>
                <w:sz w:val="20"/>
                <w:lang w:eastAsia="en-US"/>
              </w:rPr>
            </w:pPr>
          </w:p>
        </w:tc>
        <w:tc>
          <w:tcPr>
            <w:tcW w:w="1669" w:type="dxa"/>
            <w:vAlign w:val="center"/>
          </w:tcPr>
          <w:p w14:paraId="1004EDA5" w14:textId="0BC9220A" w:rsidR="00CC0941" w:rsidRPr="004943D7" w:rsidRDefault="00595BFA" w:rsidP="00671962">
            <w:pPr>
              <w:jc w:val="center"/>
              <w:rPr>
                <w:rFonts w:ascii="Tahoma" w:eastAsia="Calibri" w:hAnsi="Tahoma" w:cs="Tahoma"/>
                <w:sz w:val="20"/>
                <w:lang w:eastAsia="en-US"/>
              </w:rPr>
            </w:pPr>
            <w:r>
              <w:rPr>
                <w:rFonts w:ascii="Tahoma" w:eastAsia="Calibri" w:hAnsi="Tahoma" w:cs="Tahoma"/>
                <w:sz w:val="20"/>
                <w:lang w:eastAsia="en-US"/>
              </w:rPr>
              <w:t xml:space="preserve">8 </w:t>
            </w:r>
            <w:r w:rsidR="00CC0941" w:rsidRPr="004943D7">
              <w:rPr>
                <w:rFonts w:ascii="Tahoma" w:eastAsia="Calibri" w:hAnsi="Tahoma" w:cs="Tahoma"/>
                <w:sz w:val="20"/>
                <w:lang w:eastAsia="en-US"/>
              </w:rPr>
              <w:t>pkt</w:t>
            </w:r>
          </w:p>
        </w:tc>
      </w:tr>
      <w:tr w:rsidR="00CC0941" w:rsidRPr="004943D7" w14:paraId="7612505F" w14:textId="77777777" w:rsidTr="00595BFA">
        <w:trPr>
          <w:trHeight w:val="411"/>
          <w:jc w:val="center"/>
        </w:trPr>
        <w:tc>
          <w:tcPr>
            <w:tcW w:w="1003" w:type="dxa"/>
            <w:vAlign w:val="center"/>
          </w:tcPr>
          <w:p w14:paraId="7D81468F" w14:textId="4B13C04A" w:rsidR="00CC0941" w:rsidRPr="004943D7" w:rsidRDefault="00CC0941" w:rsidP="00671962">
            <w:pPr>
              <w:suppressAutoHyphens/>
              <w:jc w:val="center"/>
              <w:rPr>
                <w:rFonts w:ascii="Tahoma" w:eastAsia="Calibri" w:hAnsi="Tahoma" w:cs="Tahoma"/>
                <w:sz w:val="20"/>
                <w:lang w:eastAsia="en-US"/>
              </w:rPr>
            </w:pPr>
            <w:r w:rsidRPr="004943D7">
              <w:rPr>
                <w:rFonts w:ascii="Tahoma" w:eastAsia="Calibri" w:hAnsi="Tahoma" w:cs="Tahoma"/>
                <w:sz w:val="20"/>
                <w:lang w:eastAsia="en-US"/>
              </w:rPr>
              <w:lastRenderedPageBreak/>
              <w:t>1</w:t>
            </w:r>
            <w:r w:rsidR="00595BFA">
              <w:rPr>
                <w:rFonts w:ascii="Tahoma" w:eastAsia="Calibri" w:hAnsi="Tahoma" w:cs="Tahoma"/>
                <w:sz w:val="20"/>
                <w:lang w:eastAsia="en-US"/>
              </w:rPr>
              <w:t>4</w:t>
            </w:r>
          </w:p>
        </w:tc>
        <w:tc>
          <w:tcPr>
            <w:tcW w:w="5742" w:type="dxa"/>
            <w:vAlign w:val="center"/>
          </w:tcPr>
          <w:p w14:paraId="637CEA3C" w14:textId="77777777" w:rsidR="00CC0941" w:rsidRPr="004943D7" w:rsidRDefault="00CC0941" w:rsidP="00671962">
            <w:pPr>
              <w:ind w:left="131"/>
              <w:rPr>
                <w:rFonts w:ascii="Tahoma" w:eastAsia="Calibri" w:hAnsi="Tahoma" w:cs="Tahoma"/>
                <w:sz w:val="20"/>
                <w:lang w:eastAsia="en-US"/>
              </w:rPr>
            </w:pPr>
            <w:r w:rsidRPr="004943D7">
              <w:rPr>
                <w:rFonts w:ascii="Tahoma" w:eastAsia="Calibri" w:hAnsi="Tahoma" w:cs="Tahoma"/>
                <w:sz w:val="20"/>
                <w:lang w:eastAsia="en-US"/>
              </w:rPr>
              <w:t>Klauzula wynajmu pojazdu zastępczego plus</w:t>
            </w:r>
          </w:p>
        </w:tc>
        <w:tc>
          <w:tcPr>
            <w:tcW w:w="992" w:type="dxa"/>
            <w:vAlign w:val="center"/>
          </w:tcPr>
          <w:p w14:paraId="4A32FD9A" w14:textId="77777777" w:rsidR="00CC0941" w:rsidRPr="004943D7" w:rsidRDefault="00CC0941" w:rsidP="00671962">
            <w:pPr>
              <w:jc w:val="center"/>
              <w:rPr>
                <w:rFonts w:ascii="Tahoma" w:eastAsia="Calibri" w:hAnsi="Tahoma" w:cs="Tahoma"/>
                <w:sz w:val="20"/>
                <w:lang w:eastAsia="en-US"/>
              </w:rPr>
            </w:pPr>
          </w:p>
        </w:tc>
        <w:tc>
          <w:tcPr>
            <w:tcW w:w="1669" w:type="dxa"/>
            <w:vAlign w:val="center"/>
          </w:tcPr>
          <w:p w14:paraId="2137D5D0" w14:textId="1CEEC406" w:rsidR="00CC0941" w:rsidRPr="004943D7" w:rsidRDefault="00CC0941" w:rsidP="00671962">
            <w:pPr>
              <w:jc w:val="center"/>
              <w:rPr>
                <w:rFonts w:ascii="Tahoma" w:eastAsia="Calibri" w:hAnsi="Tahoma" w:cs="Tahoma"/>
                <w:sz w:val="20"/>
                <w:lang w:eastAsia="en-US"/>
              </w:rPr>
            </w:pPr>
            <w:r w:rsidRPr="004943D7">
              <w:rPr>
                <w:rFonts w:ascii="Tahoma" w:eastAsia="Calibri" w:hAnsi="Tahoma" w:cs="Tahoma"/>
                <w:sz w:val="20"/>
                <w:lang w:eastAsia="en-US"/>
              </w:rPr>
              <w:t>1</w:t>
            </w:r>
            <w:r w:rsidR="00595BFA">
              <w:rPr>
                <w:rFonts w:ascii="Tahoma" w:eastAsia="Calibri" w:hAnsi="Tahoma" w:cs="Tahoma"/>
                <w:sz w:val="20"/>
                <w:lang w:eastAsia="en-US"/>
              </w:rPr>
              <w:t>0</w:t>
            </w:r>
            <w:r w:rsidRPr="004943D7">
              <w:rPr>
                <w:rFonts w:ascii="Tahoma" w:eastAsia="Calibri" w:hAnsi="Tahoma" w:cs="Tahoma"/>
                <w:sz w:val="20"/>
                <w:lang w:eastAsia="en-US"/>
              </w:rPr>
              <w:t xml:space="preserve"> pkt</w:t>
            </w:r>
          </w:p>
        </w:tc>
      </w:tr>
    </w:tbl>
    <w:p w14:paraId="37A2351D" w14:textId="77777777" w:rsidR="00CC0941" w:rsidRPr="004943D7" w:rsidRDefault="00CC0941" w:rsidP="00CC0941">
      <w:pPr>
        <w:ind w:left="60"/>
        <w:jc w:val="both"/>
        <w:rPr>
          <w:rFonts w:ascii="Tahoma" w:eastAsia="Calibri" w:hAnsi="Tahoma" w:cs="Tahoma"/>
          <w:position w:val="-4"/>
          <w:sz w:val="20"/>
          <w:lang w:eastAsia="en-US"/>
        </w:rPr>
      </w:pPr>
    </w:p>
    <w:p w14:paraId="64DC62E3" w14:textId="77777777" w:rsidR="00CC0941" w:rsidRPr="004943D7" w:rsidRDefault="00CC0941" w:rsidP="00CC0941">
      <w:pPr>
        <w:ind w:left="60"/>
        <w:jc w:val="both"/>
        <w:rPr>
          <w:rFonts w:ascii="Tahoma" w:eastAsia="Calibri" w:hAnsi="Tahoma" w:cs="Tahoma"/>
          <w:position w:val="-4"/>
          <w:sz w:val="20"/>
          <w:lang w:eastAsia="en-US"/>
        </w:rPr>
      </w:pPr>
      <w:r w:rsidRPr="004943D7">
        <w:rPr>
          <w:rFonts w:ascii="Tahoma" w:eastAsia="Calibri" w:hAnsi="Tahoma" w:cs="Tahoma"/>
          <w:position w:val="-4"/>
          <w:sz w:val="20"/>
          <w:lang w:eastAsia="en-US"/>
        </w:rPr>
        <w:t xml:space="preserve">*W przypadku braku zapisu „TAK” lub „NIE” przy danej klauzuli </w:t>
      </w:r>
      <w:r w:rsidRPr="006176BE">
        <w:rPr>
          <w:rFonts w:ascii="Tahoma" w:eastAsia="Calibri" w:hAnsi="Tahoma" w:cs="Tahoma"/>
          <w:position w:val="-4"/>
          <w:sz w:val="20"/>
          <w:lang w:eastAsia="en-US"/>
        </w:rPr>
        <w:t>Ubezpieczający</w:t>
      </w:r>
      <w:r w:rsidRPr="004943D7">
        <w:rPr>
          <w:rFonts w:ascii="Tahoma" w:eastAsia="Calibri" w:hAnsi="Tahoma" w:cs="Tahoma"/>
          <w:position w:val="-4"/>
          <w:sz w:val="20"/>
          <w:lang w:eastAsia="en-US"/>
        </w:rPr>
        <w:t xml:space="preserve"> uzna, że dana klauzula nie została zaakceptowana w ofercie przez </w:t>
      </w:r>
      <w:r w:rsidRPr="006176BE">
        <w:rPr>
          <w:rFonts w:ascii="Tahoma" w:eastAsia="Calibri" w:hAnsi="Tahoma" w:cs="Tahoma"/>
          <w:position w:val="-4"/>
          <w:sz w:val="20"/>
          <w:lang w:eastAsia="en-US"/>
        </w:rPr>
        <w:t>Ubezpieczyciela</w:t>
      </w:r>
      <w:r w:rsidRPr="004943D7">
        <w:rPr>
          <w:rFonts w:ascii="Tahoma" w:eastAsia="Calibri" w:hAnsi="Tahoma" w:cs="Tahoma"/>
          <w:position w:val="-4"/>
          <w:sz w:val="20"/>
          <w:lang w:eastAsia="en-US"/>
        </w:rPr>
        <w:t>.</w:t>
      </w:r>
    </w:p>
    <w:p w14:paraId="75CA97FF" w14:textId="77777777" w:rsidR="00CC0941" w:rsidRDefault="00CC0941" w:rsidP="00CC0941">
      <w:pPr>
        <w:suppressAutoHyphens/>
        <w:jc w:val="both"/>
        <w:rPr>
          <w:rFonts w:ascii="Tahoma" w:hAnsi="Tahoma" w:cs="Tahoma"/>
          <w:b/>
          <w:sz w:val="20"/>
        </w:rPr>
      </w:pPr>
    </w:p>
    <w:p w14:paraId="7836034D" w14:textId="77777777" w:rsidR="00CC0941" w:rsidRPr="006176BE" w:rsidRDefault="00CC0941" w:rsidP="00CC0941">
      <w:pPr>
        <w:ind w:left="60"/>
        <w:jc w:val="both"/>
        <w:rPr>
          <w:rFonts w:ascii="Tahoma" w:hAnsi="Tahoma" w:cs="Tahoma"/>
          <w:b/>
          <w:bCs/>
          <w:sz w:val="20"/>
        </w:rPr>
      </w:pPr>
      <w:r w:rsidRPr="006176BE">
        <w:rPr>
          <w:rFonts w:ascii="Tahoma" w:hAnsi="Tahoma" w:cs="Tahoma"/>
          <w:b/>
          <w:bCs/>
          <w:sz w:val="20"/>
          <w:u w:val="single"/>
        </w:rPr>
        <w:t>Ponadto oświadczamy, że</w:t>
      </w:r>
    </w:p>
    <w:p w14:paraId="4B298FF1" w14:textId="77777777" w:rsidR="00CC0941" w:rsidRPr="006176BE" w:rsidRDefault="00CC0941" w:rsidP="00CC0941">
      <w:pPr>
        <w:numPr>
          <w:ilvl w:val="0"/>
          <w:numId w:val="23"/>
        </w:numPr>
        <w:tabs>
          <w:tab w:val="clear" w:pos="927"/>
          <w:tab w:val="num" w:pos="567"/>
        </w:tabs>
        <w:ind w:left="567" w:hanging="425"/>
        <w:rPr>
          <w:rFonts w:ascii="Tahoma" w:hAnsi="Tahoma" w:cs="Tahoma"/>
          <w:sz w:val="20"/>
        </w:rPr>
      </w:pPr>
      <w:r w:rsidRPr="00B25DF6">
        <w:rPr>
          <w:rFonts w:ascii="Tahoma" w:hAnsi="Tahoma" w:cs="Tahoma"/>
          <w:sz w:val="20"/>
        </w:rPr>
        <w:t xml:space="preserve">Zobowiązujemy się, </w:t>
      </w:r>
      <w:r w:rsidRPr="006176BE">
        <w:rPr>
          <w:rFonts w:ascii="Tahoma" w:hAnsi="Tahoma" w:cs="Tahoma"/>
          <w:sz w:val="20"/>
        </w:rPr>
        <w:t>w przypadku wyboru naszej oferty, do przedstawienia rozbicia składki na poszczególne jednostki Ubezpieczającego i ryzyka, przed podpisaniem umowy generalnej ubezpieczenia (dotyczy to również ubezpieczeń wspólnych).</w:t>
      </w:r>
    </w:p>
    <w:p w14:paraId="1483EAD8" w14:textId="77777777" w:rsidR="00CC0941" w:rsidRPr="006176BE" w:rsidRDefault="00CC0941" w:rsidP="00CC0941">
      <w:pPr>
        <w:numPr>
          <w:ilvl w:val="0"/>
          <w:numId w:val="23"/>
        </w:numPr>
        <w:tabs>
          <w:tab w:val="clear" w:pos="927"/>
          <w:tab w:val="num" w:pos="567"/>
        </w:tabs>
        <w:ind w:left="567" w:hanging="425"/>
        <w:jc w:val="both"/>
        <w:rPr>
          <w:rFonts w:ascii="Tahoma" w:hAnsi="Tahoma" w:cs="Tahoma"/>
          <w:sz w:val="20"/>
        </w:rPr>
      </w:pPr>
      <w:r w:rsidRPr="006176BE">
        <w:rPr>
          <w:rFonts w:ascii="Tahoma" w:hAnsi="Tahoma" w:cs="Tahoma"/>
          <w:sz w:val="20"/>
        </w:rPr>
        <w:t>Oświadczamy, że uzyskaliśmy informacje niezbędne do przygotowania oferty oraz przyjmujemy warunki określone w programie ubezpieczenia.</w:t>
      </w:r>
    </w:p>
    <w:p w14:paraId="23D50F3A" w14:textId="77777777" w:rsidR="00CC0941" w:rsidRPr="006176BE" w:rsidRDefault="00CC0941" w:rsidP="00CC0941">
      <w:pPr>
        <w:numPr>
          <w:ilvl w:val="0"/>
          <w:numId w:val="23"/>
        </w:numPr>
        <w:tabs>
          <w:tab w:val="clear" w:pos="927"/>
          <w:tab w:val="num" w:pos="567"/>
        </w:tabs>
        <w:ind w:left="567" w:hanging="425"/>
        <w:jc w:val="both"/>
        <w:rPr>
          <w:rFonts w:ascii="Tahoma" w:hAnsi="Tahoma" w:cs="Tahoma"/>
          <w:sz w:val="20"/>
        </w:rPr>
      </w:pPr>
      <w:r w:rsidRPr="006176BE">
        <w:rPr>
          <w:rFonts w:ascii="Tahoma" w:hAnsi="Tahoma" w:cs="Tahoma"/>
          <w:color w:val="000000"/>
          <w:sz w:val="20"/>
        </w:rPr>
        <w:t>Oświadczamy, że Ubezpieczający (Ubezpieczeni) nie będą zobowiązani do pokrywania strat Ubezpieczyciela działającego w formie towarzystwa ubezpieczeń wzajemnych przez wnoszenie dodatkowej składki, zgodnie z art. 111 ust. 2 Ustawy z dnia 11 września 2015 r. o działalności ubezpieczeniowej i reasekuracyjnej (</w:t>
      </w:r>
      <w:r w:rsidRPr="006176BE">
        <w:rPr>
          <w:rFonts w:ascii="Tahoma" w:hAnsi="Tahoma" w:cs="Tahoma"/>
          <w:sz w:val="20"/>
        </w:rPr>
        <w:t>Dz. U. z 2020 r. poz. 895 z późn. zm.).</w:t>
      </w:r>
    </w:p>
    <w:p w14:paraId="3FB5E4BC" w14:textId="77777777" w:rsidR="00CC0941" w:rsidRPr="006176BE" w:rsidRDefault="00CC0941" w:rsidP="00CC0941">
      <w:pPr>
        <w:numPr>
          <w:ilvl w:val="0"/>
          <w:numId w:val="23"/>
        </w:numPr>
        <w:tabs>
          <w:tab w:val="clear" w:pos="927"/>
          <w:tab w:val="num" w:pos="567"/>
        </w:tabs>
        <w:ind w:left="567" w:hanging="425"/>
        <w:jc w:val="both"/>
        <w:rPr>
          <w:rFonts w:ascii="Tahoma" w:hAnsi="Tahoma" w:cs="Tahoma"/>
          <w:sz w:val="20"/>
        </w:rPr>
      </w:pPr>
      <w:r w:rsidRPr="006176BE">
        <w:rPr>
          <w:rFonts w:ascii="Tahoma" w:hAnsi="Tahoma" w:cs="Tahoma"/>
          <w:sz w:val="20"/>
        </w:rPr>
        <w:t>W przypadku wyboru naszej oferty zobowiązujemy się do podania imienia i nazwiska wraz z danymi kontaktowymi:</w:t>
      </w:r>
    </w:p>
    <w:p w14:paraId="4014D0C5" w14:textId="77777777" w:rsidR="00CC0941" w:rsidRPr="006176BE" w:rsidRDefault="00CC0941" w:rsidP="00CC0941">
      <w:pPr>
        <w:pStyle w:val="Akapitzlist"/>
        <w:tabs>
          <w:tab w:val="left" w:pos="0"/>
        </w:tabs>
        <w:ind w:left="567"/>
        <w:jc w:val="both"/>
        <w:rPr>
          <w:rFonts w:ascii="Tahoma" w:hAnsi="Tahoma" w:cs="Tahoma"/>
        </w:rPr>
      </w:pPr>
      <w:r w:rsidRPr="006176BE">
        <w:rPr>
          <w:rFonts w:ascii="Tahoma" w:hAnsi="Tahoma" w:cs="Tahoma"/>
        </w:rPr>
        <w:t>- osoby/osób wyznaczonej/ych przez Ubezpieczyciela do współpracy z Ubezpieczającym w okresie obowiązywania oferty w zakresie czynności administracyjnych związanych z bieżącą obsługą (np. wystawianie dokumentów ubezpieczenia, wyjaśnianie płatności składek, przygotowywanie zaświadczeń),</w:t>
      </w:r>
    </w:p>
    <w:p w14:paraId="7999F28D" w14:textId="3DCE4269" w:rsidR="00CC0941" w:rsidRDefault="00CC0941" w:rsidP="00CC0941">
      <w:pPr>
        <w:pStyle w:val="Akapitzlist"/>
        <w:tabs>
          <w:tab w:val="left" w:pos="0"/>
        </w:tabs>
        <w:ind w:left="567"/>
        <w:jc w:val="both"/>
        <w:rPr>
          <w:rFonts w:ascii="Tahoma" w:hAnsi="Tahoma" w:cs="Tahoma"/>
        </w:rPr>
      </w:pPr>
      <w:r w:rsidRPr="006176BE">
        <w:rPr>
          <w:rFonts w:ascii="Tahoma" w:hAnsi="Tahoma" w:cs="Tahoma"/>
        </w:rPr>
        <w:t>- osoby/osób wyznaczonej/ych przez Ubezpieczyciela do współpracy z Ubezpieczającym w okresie obowiązywania oferty w zakresie nadzoru procesu obsługi i likwidacji szkód.</w:t>
      </w:r>
    </w:p>
    <w:p w14:paraId="3C9B3C86" w14:textId="6416DBC8" w:rsidR="00233E5C" w:rsidRDefault="00233E5C" w:rsidP="00233E5C">
      <w:pPr>
        <w:tabs>
          <w:tab w:val="left" w:pos="0"/>
        </w:tabs>
        <w:jc w:val="both"/>
        <w:rPr>
          <w:rFonts w:ascii="Tahoma" w:hAnsi="Tahoma" w:cs="Tahoma"/>
          <w:sz w:val="20"/>
          <w:szCs w:val="20"/>
        </w:rPr>
      </w:pPr>
      <w:r>
        <w:rPr>
          <w:rFonts w:ascii="Tahoma" w:hAnsi="Tahoma" w:cs="Tahoma"/>
          <w:sz w:val="20"/>
          <w:szCs w:val="20"/>
        </w:rPr>
        <w:t xml:space="preserve">   5</w:t>
      </w:r>
      <w:r w:rsidRPr="005B03BC">
        <w:rPr>
          <w:rFonts w:ascii="Tahoma" w:hAnsi="Tahoma" w:cs="Tahoma"/>
          <w:sz w:val="20"/>
          <w:szCs w:val="20"/>
        </w:rPr>
        <w:t>.   Oświadczamy, że</w:t>
      </w:r>
      <w:r>
        <w:rPr>
          <w:rFonts w:ascii="Tahoma" w:hAnsi="Tahoma" w:cs="Tahoma"/>
          <w:sz w:val="20"/>
          <w:szCs w:val="20"/>
        </w:rPr>
        <w:t xml:space="preserve"> wypełniliśmy obowiązki informacyjne przewidziane w art. 13 lub art. 14 RODO</w:t>
      </w:r>
    </w:p>
    <w:p w14:paraId="2A6DB4E7" w14:textId="77777777" w:rsidR="00233E5C" w:rsidRDefault="00233E5C" w:rsidP="00233E5C">
      <w:pPr>
        <w:tabs>
          <w:tab w:val="left" w:pos="0"/>
        </w:tabs>
        <w:jc w:val="both"/>
        <w:rPr>
          <w:rFonts w:ascii="Tahoma" w:hAnsi="Tahoma" w:cs="Tahoma"/>
          <w:sz w:val="20"/>
          <w:szCs w:val="20"/>
        </w:rPr>
      </w:pPr>
      <w:r>
        <w:rPr>
          <w:rFonts w:ascii="Tahoma" w:hAnsi="Tahoma" w:cs="Tahoma"/>
          <w:sz w:val="20"/>
          <w:szCs w:val="20"/>
        </w:rPr>
        <w:t xml:space="preserve">         wobec osób fizycznych, od których dane osobowe bezpośrednio lub pośrednio pozyskałem w celu</w:t>
      </w:r>
    </w:p>
    <w:p w14:paraId="4DC1BBB0" w14:textId="77777777" w:rsidR="00233E5C" w:rsidRDefault="00233E5C" w:rsidP="00233E5C">
      <w:pPr>
        <w:tabs>
          <w:tab w:val="left" w:pos="0"/>
        </w:tabs>
        <w:jc w:val="both"/>
        <w:rPr>
          <w:rFonts w:ascii="Tahoma" w:hAnsi="Tahoma" w:cs="Tahoma"/>
          <w:sz w:val="20"/>
          <w:szCs w:val="20"/>
        </w:rPr>
      </w:pPr>
      <w:r>
        <w:rPr>
          <w:rFonts w:ascii="Tahoma" w:hAnsi="Tahoma" w:cs="Tahoma"/>
          <w:sz w:val="20"/>
          <w:szCs w:val="20"/>
        </w:rPr>
        <w:t xml:space="preserve">         ubiegania się o udzielenie zamówienia publicznego w niniejszym postępowaniu. </w:t>
      </w:r>
    </w:p>
    <w:p w14:paraId="1C4A2A81" w14:textId="77777777" w:rsidR="00233E5C" w:rsidRDefault="00233E5C" w:rsidP="00233E5C">
      <w:pPr>
        <w:tabs>
          <w:tab w:val="left" w:pos="0"/>
        </w:tabs>
        <w:jc w:val="both"/>
        <w:rPr>
          <w:rFonts w:ascii="Tahoma" w:hAnsi="Tahoma" w:cs="Tahoma"/>
          <w:sz w:val="20"/>
          <w:szCs w:val="20"/>
        </w:rPr>
      </w:pPr>
      <w:r>
        <w:rPr>
          <w:rFonts w:ascii="Tahoma" w:hAnsi="Tahoma" w:cs="Tahoma"/>
          <w:sz w:val="20"/>
          <w:szCs w:val="20"/>
        </w:rPr>
        <w:t xml:space="preserve">   6.   W przypadku gdy Wykonawca nie przekazuje danych osobowych innych niż bezpośrednio jego</w:t>
      </w:r>
    </w:p>
    <w:p w14:paraId="644D48FD" w14:textId="77777777" w:rsidR="00233E5C" w:rsidRDefault="00233E5C" w:rsidP="00233E5C">
      <w:pPr>
        <w:tabs>
          <w:tab w:val="left" w:pos="0"/>
        </w:tabs>
        <w:jc w:val="both"/>
        <w:rPr>
          <w:rFonts w:ascii="Tahoma" w:hAnsi="Tahoma" w:cs="Tahoma"/>
          <w:sz w:val="20"/>
          <w:szCs w:val="20"/>
        </w:rPr>
      </w:pPr>
      <w:r>
        <w:rPr>
          <w:rFonts w:ascii="Tahoma" w:hAnsi="Tahoma" w:cs="Tahoma"/>
          <w:sz w:val="20"/>
          <w:szCs w:val="20"/>
        </w:rPr>
        <w:t xml:space="preserve">         dotyczących lub zachodzi wyłączenie stosowania obowiązku informacyjnego, stosownie do art. 13</w:t>
      </w:r>
    </w:p>
    <w:p w14:paraId="03F5FF9C" w14:textId="77777777" w:rsidR="00233E5C" w:rsidRDefault="00233E5C" w:rsidP="00233E5C">
      <w:pPr>
        <w:tabs>
          <w:tab w:val="left" w:pos="0"/>
        </w:tabs>
        <w:jc w:val="both"/>
        <w:rPr>
          <w:rFonts w:ascii="Tahoma" w:hAnsi="Tahoma" w:cs="Tahoma"/>
          <w:sz w:val="20"/>
          <w:szCs w:val="20"/>
        </w:rPr>
      </w:pPr>
      <w:r>
        <w:rPr>
          <w:rFonts w:ascii="Tahoma" w:hAnsi="Tahoma" w:cs="Tahoma"/>
          <w:sz w:val="20"/>
          <w:szCs w:val="20"/>
        </w:rPr>
        <w:t xml:space="preserve">         ust.4 lub art. 14 ust. 5 RODO treści oświadczenia wykonawca nie składa (usuniecie treści</w:t>
      </w:r>
    </w:p>
    <w:p w14:paraId="0F5BB427" w14:textId="77777777" w:rsidR="00233E5C" w:rsidRPr="005B03BC" w:rsidRDefault="00233E5C" w:rsidP="00233E5C">
      <w:pPr>
        <w:tabs>
          <w:tab w:val="left" w:pos="0"/>
        </w:tabs>
        <w:jc w:val="both"/>
        <w:rPr>
          <w:rFonts w:ascii="Tahoma" w:hAnsi="Tahoma" w:cs="Tahoma"/>
          <w:sz w:val="20"/>
          <w:szCs w:val="20"/>
        </w:rPr>
      </w:pPr>
      <w:r>
        <w:rPr>
          <w:rFonts w:ascii="Tahoma" w:hAnsi="Tahoma" w:cs="Tahoma"/>
          <w:sz w:val="20"/>
          <w:szCs w:val="20"/>
        </w:rPr>
        <w:t xml:space="preserve">         oświadczenia np.: przez jego wykreślenie)</w:t>
      </w:r>
    </w:p>
    <w:p w14:paraId="21FAF506" w14:textId="2DF38D77" w:rsidR="00CC0941" w:rsidRPr="006176BE" w:rsidRDefault="00233E5C" w:rsidP="00233E5C">
      <w:pPr>
        <w:jc w:val="both"/>
        <w:rPr>
          <w:rFonts w:ascii="Tahoma" w:hAnsi="Tahoma" w:cs="Tahoma"/>
          <w:sz w:val="20"/>
        </w:rPr>
      </w:pPr>
      <w:r>
        <w:rPr>
          <w:rFonts w:ascii="Tahoma" w:hAnsi="Tahoma" w:cs="Tahoma"/>
          <w:sz w:val="20"/>
        </w:rPr>
        <w:t xml:space="preserve">7. </w:t>
      </w:r>
      <w:r w:rsidR="00CC0941" w:rsidRPr="006176BE">
        <w:rPr>
          <w:rFonts w:ascii="Tahoma" w:hAnsi="Tahoma" w:cs="Tahoma"/>
          <w:sz w:val="20"/>
        </w:rPr>
        <w:t xml:space="preserve">Oświadczamy, że akceptujemy treść wzoru umowy generalnej ubezpieczenia. </w:t>
      </w:r>
    </w:p>
    <w:p w14:paraId="3396ACF0" w14:textId="77777777" w:rsidR="00CC0941" w:rsidRPr="006176BE" w:rsidRDefault="00CC0941" w:rsidP="00CC0941">
      <w:pPr>
        <w:spacing w:line="360" w:lineRule="auto"/>
        <w:ind w:left="709" w:hanging="349"/>
        <w:jc w:val="both"/>
        <w:rPr>
          <w:rFonts w:ascii="Tahoma" w:hAnsi="Tahoma" w:cs="Tahoma"/>
          <w:sz w:val="20"/>
          <w:u w:val="single"/>
        </w:rPr>
      </w:pPr>
    </w:p>
    <w:p w14:paraId="36755126" w14:textId="77777777" w:rsidR="00CC0941" w:rsidRPr="006176BE" w:rsidRDefault="00CC0941" w:rsidP="00CC0941">
      <w:pPr>
        <w:spacing w:line="360" w:lineRule="auto"/>
        <w:ind w:firstLine="360"/>
        <w:jc w:val="both"/>
        <w:rPr>
          <w:rFonts w:ascii="Tahoma" w:hAnsi="Tahoma" w:cs="Tahoma"/>
          <w:sz w:val="20"/>
          <w:u w:val="single"/>
        </w:rPr>
      </w:pPr>
      <w:r w:rsidRPr="006176BE">
        <w:rPr>
          <w:rFonts w:ascii="Tahoma" w:hAnsi="Tahoma" w:cs="Tahoma"/>
          <w:sz w:val="20"/>
          <w:u w:val="single"/>
        </w:rPr>
        <w:t>Do oferty załączamy kartę produktu ubezpieczeniowego (IPID) oraz następujące ogólne warunki ubezpieczenia:</w:t>
      </w:r>
    </w:p>
    <w:p w14:paraId="4DB6F01A" w14:textId="77777777" w:rsidR="00CC0941" w:rsidRPr="006176BE" w:rsidRDefault="00CC0941" w:rsidP="00CC0941">
      <w:pPr>
        <w:spacing w:line="360" w:lineRule="auto"/>
        <w:ind w:firstLine="360"/>
        <w:rPr>
          <w:rFonts w:ascii="Tahoma" w:hAnsi="Tahoma" w:cs="Tahoma"/>
          <w:sz w:val="20"/>
        </w:rPr>
      </w:pPr>
      <w:r w:rsidRPr="006176BE">
        <w:rPr>
          <w:rFonts w:ascii="Tahoma" w:hAnsi="Tahoma" w:cs="Tahoma"/>
          <w:sz w:val="20"/>
        </w:rPr>
        <w:t>1. ………………………………………..</w:t>
      </w:r>
    </w:p>
    <w:p w14:paraId="7E25F25A" w14:textId="77777777" w:rsidR="00CC0941" w:rsidRPr="006176BE" w:rsidRDefault="00CC0941" w:rsidP="00CC0941">
      <w:pPr>
        <w:spacing w:line="360" w:lineRule="auto"/>
        <w:ind w:firstLine="360"/>
        <w:rPr>
          <w:rFonts w:ascii="Tahoma" w:hAnsi="Tahoma" w:cs="Tahoma"/>
          <w:sz w:val="20"/>
        </w:rPr>
      </w:pPr>
      <w:r w:rsidRPr="006176BE">
        <w:rPr>
          <w:rFonts w:ascii="Tahoma" w:hAnsi="Tahoma" w:cs="Tahoma"/>
          <w:sz w:val="20"/>
        </w:rPr>
        <w:t>2. ………………………………………..</w:t>
      </w:r>
    </w:p>
    <w:p w14:paraId="10CF6FE4" w14:textId="77777777" w:rsidR="00CC0941" w:rsidRPr="00B25DF6" w:rsidRDefault="00CC0941" w:rsidP="00CC0941">
      <w:pPr>
        <w:spacing w:line="360" w:lineRule="auto"/>
        <w:ind w:firstLine="360"/>
        <w:rPr>
          <w:rFonts w:ascii="Tahoma" w:hAnsi="Tahoma" w:cs="Tahoma"/>
          <w:sz w:val="20"/>
        </w:rPr>
      </w:pPr>
      <w:r w:rsidRPr="006176BE">
        <w:rPr>
          <w:rFonts w:ascii="Tahoma" w:hAnsi="Tahoma" w:cs="Tahoma"/>
          <w:sz w:val="20"/>
        </w:rPr>
        <w:t>3. ………………………………………..</w:t>
      </w:r>
    </w:p>
    <w:p w14:paraId="010447C9" w14:textId="77777777" w:rsidR="00CC0941" w:rsidRPr="00B25DF6" w:rsidRDefault="00CC0941" w:rsidP="00CC0941">
      <w:pPr>
        <w:ind w:left="60"/>
        <w:jc w:val="both"/>
        <w:rPr>
          <w:rFonts w:ascii="Tahoma" w:hAnsi="Tahoma" w:cs="Tahoma"/>
          <w:sz w:val="20"/>
        </w:rPr>
      </w:pPr>
    </w:p>
    <w:p w14:paraId="1C42A836" w14:textId="77777777" w:rsidR="00CC0941" w:rsidRDefault="00CC0941" w:rsidP="00CC0941">
      <w:pPr>
        <w:ind w:left="2185" w:firstLine="651"/>
        <w:jc w:val="both"/>
        <w:rPr>
          <w:rFonts w:ascii="Tahoma" w:hAnsi="Tahoma" w:cs="Tahoma"/>
          <w:sz w:val="20"/>
        </w:rPr>
      </w:pPr>
      <w:r>
        <w:rPr>
          <w:rFonts w:ascii="Tahoma" w:hAnsi="Tahoma" w:cs="Tahoma"/>
          <w:sz w:val="20"/>
        </w:rPr>
        <w:t xml:space="preserve"> </w:t>
      </w:r>
    </w:p>
    <w:p w14:paraId="443BF051" w14:textId="77777777" w:rsidR="00CC0941" w:rsidRDefault="00CC0941" w:rsidP="00CC0941">
      <w:pPr>
        <w:ind w:left="2185" w:firstLine="651"/>
        <w:jc w:val="both"/>
        <w:rPr>
          <w:rFonts w:ascii="Tahoma" w:hAnsi="Tahoma" w:cs="Tahoma"/>
          <w:sz w:val="20"/>
        </w:rPr>
      </w:pPr>
    </w:p>
    <w:p w14:paraId="4A7F2A74" w14:textId="77777777" w:rsidR="00CC0941" w:rsidRDefault="00CC0941" w:rsidP="00CC0941">
      <w:pPr>
        <w:ind w:left="2185" w:firstLine="651"/>
        <w:jc w:val="both"/>
        <w:rPr>
          <w:rFonts w:ascii="Tahoma" w:hAnsi="Tahoma" w:cs="Tahoma"/>
          <w:sz w:val="20"/>
        </w:rPr>
      </w:pPr>
    </w:p>
    <w:p w14:paraId="24439449" w14:textId="77777777" w:rsidR="00CC0941" w:rsidRDefault="00CC0941" w:rsidP="00CC0941">
      <w:pPr>
        <w:jc w:val="both"/>
        <w:rPr>
          <w:rFonts w:ascii="Tahoma" w:hAnsi="Tahoma" w:cs="Tahoma"/>
          <w:sz w:val="20"/>
        </w:rPr>
      </w:pPr>
    </w:p>
    <w:p w14:paraId="4F9C6CA4" w14:textId="77777777" w:rsidR="00CC0941" w:rsidRPr="00B25DF6" w:rsidRDefault="00CC0941" w:rsidP="00CC0941">
      <w:pPr>
        <w:ind w:left="3603" w:firstLine="651"/>
        <w:jc w:val="both"/>
        <w:rPr>
          <w:rFonts w:ascii="Tahoma" w:hAnsi="Tahoma" w:cs="Tahoma"/>
          <w:sz w:val="20"/>
        </w:rPr>
      </w:pPr>
      <w:r w:rsidRPr="00B25DF6">
        <w:rPr>
          <w:rFonts w:ascii="Tahoma" w:hAnsi="Tahoma" w:cs="Tahoma"/>
          <w:sz w:val="20"/>
        </w:rPr>
        <w:t>……………………………………………………………..……</w:t>
      </w:r>
    </w:p>
    <w:p w14:paraId="664DFB42" w14:textId="1F9ABD25" w:rsidR="00CC0941" w:rsidRPr="008430B3" w:rsidRDefault="00CC0941" w:rsidP="00CC0941">
      <w:pPr>
        <w:ind w:left="60"/>
        <w:jc w:val="both"/>
        <w:rPr>
          <w:rFonts w:ascii="Tahoma" w:hAnsi="Tahoma" w:cs="Tahoma"/>
          <w:sz w:val="20"/>
        </w:rPr>
      </w:pPr>
      <w:r w:rsidRPr="00B25DF6">
        <w:rPr>
          <w:rFonts w:ascii="Tahoma" w:hAnsi="Tahoma" w:cs="Tahoma"/>
          <w:sz w:val="20"/>
        </w:rPr>
        <w:tab/>
      </w:r>
      <w:r w:rsidRPr="00B25DF6">
        <w:rPr>
          <w:rFonts w:ascii="Tahoma" w:hAnsi="Tahoma" w:cs="Tahoma"/>
          <w:sz w:val="20"/>
        </w:rPr>
        <w:tab/>
      </w:r>
      <w:r w:rsidRPr="00B25DF6">
        <w:rPr>
          <w:rFonts w:ascii="Tahoma" w:hAnsi="Tahoma" w:cs="Tahoma"/>
          <w:sz w:val="20"/>
        </w:rPr>
        <w:tab/>
        <w:t xml:space="preserve"> </w:t>
      </w:r>
      <w:r w:rsidRPr="00B25DF6">
        <w:rPr>
          <w:rFonts w:ascii="Tahoma" w:hAnsi="Tahoma" w:cs="Tahoma"/>
          <w:sz w:val="20"/>
        </w:rPr>
        <w:tab/>
      </w:r>
      <w:r w:rsidRPr="00B25DF6">
        <w:rPr>
          <w:rFonts w:ascii="Tahoma" w:hAnsi="Tahoma" w:cs="Tahoma"/>
          <w:sz w:val="20"/>
        </w:rPr>
        <w:tab/>
      </w:r>
      <w:r w:rsidRPr="00B25DF6">
        <w:rPr>
          <w:rFonts w:ascii="Tahoma" w:hAnsi="Tahoma" w:cs="Tahoma"/>
          <w:sz w:val="20"/>
        </w:rPr>
        <w:tab/>
      </w:r>
      <w:r>
        <w:rPr>
          <w:rFonts w:ascii="Tahoma" w:hAnsi="Tahoma" w:cs="Tahoma"/>
          <w:sz w:val="20"/>
        </w:rPr>
        <w:tab/>
      </w:r>
      <w:r w:rsidRPr="00B25DF6">
        <w:rPr>
          <w:rFonts w:ascii="Tahoma" w:hAnsi="Tahoma" w:cs="Tahoma"/>
          <w:sz w:val="20"/>
        </w:rPr>
        <w:t>Pieczątka i podpis Ubezpieczyciela</w:t>
      </w:r>
    </w:p>
    <w:p w14:paraId="58AD09A9" w14:textId="77777777" w:rsidR="00CC0941" w:rsidRPr="008430B3" w:rsidRDefault="00CC0941" w:rsidP="00CC0941">
      <w:pPr>
        <w:rPr>
          <w:rFonts w:ascii="Tahoma" w:hAnsi="Tahoma" w:cs="Tahoma"/>
          <w:sz w:val="20"/>
        </w:rPr>
      </w:pPr>
    </w:p>
    <w:p w14:paraId="01588DD0" w14:textId="77777777" w:rsidR="00CC0941" w:rsidRPr="008430B3" w:rsidRDefault="00CC0941" w:rsidP="00CC0941">
      <w:pPr>
        <w:rPr>
          <w:rFonts w:ascii="Tahoma" w:hAnsi="Tahoma" w:cs="Tahoma"/>
          <w:sz w:val="20"/>
        </w:rPr>
      </w:pPr>
    </w:p>
    <w:p w14:paraId="3D4509E1" w14:textId="77777777" w:rsidR="00CC0941" w:rsidRPr="008430B3" w:rsidRDefault="00CC0941" w:rsidP="00CC0941">
      <w:pPr>
        <w:rPr>
          <w:rFonts w:ascii="Tahoma" w:hAnsi="Tahoma" w:cs="Tahoma"/>
          <w:sz w:val="20"/>
        </w:rPr>
      </w:pPr>
    </w:p>
    <w:p w14:paraId="1C98C1C0" w14:textId="77777777" w:rsidR="00CC0941" w:rsidRPr="008430B3" w:rsidRDefault="00CC0941" w:rsidP="00CC0941">
      <w:pPr>
        <w:rPr>
          <w:rFonts w:ascii="Tahoma" w:hAnsi="Tahoma" w:cs="Tahoma"/>
          <w:sz w:val="20"/>
        </w:rPr>
      </w:pPr>
    </w:p>
    <w:p w14:paraId="6BFF3D64" w14:textId="77777777" w:rsidR="00CC0941" w:rsidRPr="008430B3" w:rsidRDefault="00CC0941" w:rsidP="00CC0941">
      <w:pPr>
        <w:rPr>
          <w:rFonts w:ascii="Tahoma" w:hAnsi="Tahoma" w:cs="Tahoma"/>
          <w:sz w:val="20"/>
        </w:rPr>
      </w:pPr>
    </w:p>
    <w:p w14:paraId="39E317F8" w14:textId="77777777" w:rsidR="00CC0941" w:rsidRPr="008430B3" w:rsidRDefault="00CC0941" w:rsidP="00CC0941">
      <w:pPr>
        <w:rPr>
          <w:rFonts w:ascii="Tahoma" w:hAnsi="Tahoma" w:cs="Tahoma"/>
          <w:sz w:val="20"/>
        </w:rPr>
      </w:pPr>
    </w:p>
    <w:p w14:paraId="581B5BA3" w14:textId="77777777" w:rsidR="00CC0941" w:rsidRPr="007E74C9" w:rsidRDefault="00CC0941" w:rsidP="00CC0941">
      <w:pPr>
        <w:pStyle w:val="Stopka"/>
        <w:rPr>
          <w:rFonts w:ascii="Tahoma" w:hAnsi="Tahoma" w:cs="Tahoma"/>
          <w:sz w:val="16"/>
          <w:szCs w:val="16"/>
        </w:rPr>
      </w:pPr>
      <w:r w:rsidRPr="007E74C9">
        <w:rPr>
          <w:rFonts w:ascii="Tahoma" w:hAnsi="Tahoma" w:cs="Tahoma"/>
          <w:sz w:val="16"/>
          <w:szCs w:val="16"/>
        </w:rPr>
        <w:t xml:space="preserve">Nazwa dokumentu: </w:t>
      </w:r>
    </w:p>
    <w:p w14:paraId="6CB1A187" w14:textId="0E56F4BC" w:rsidR="00CD019B" w:rsidRPr="00CC0941" w:rsidRDefault="00CC0941" w:rsidP="00CC0941">
      <w:pPr>
        <w:pStyle w:val="Stopka"/>
        <w:rPr>
          <w:rFonts w:ascii="Tahoma" w:hAnsi="Tahoma" w:cs="Tahoma"/>
        </w:rPr>
      </w:pPr>
      <w:r>
        <w:rPr>
          <w:rFonts w:ascii="Tahoma" w:hAnsi="Tahoma" w:cs="Tahoma"/>
          <w:sz w:val="16"/>
          <w:szCs w:val="16"/>
        </w:rPr>
        <w:t>Formularz ofertowy</w:t>
      </w:r>
      <w:r w:rsidRPr="007E74C9">
        <w:rPr>
          <w:rFonts w:ascii="Tahoma" w:hAnsi="Tahoma" w:cs="Tahoma"/>
          <w:sz w:val="16"/>
          <w:szCs w:val="16"/>
        </w:rPr>
        <w:t xml:space="preserve"> – zał. do zapytanie ofertowe dla JST all risk, wersja </w:t>
      </w:r>
      <w:r>
        <w:rPr>
          <w:rFonts w:ascii="Tahoma" w:hAnsi="Tahoma" w:cs="Tahoma"/>
          <w:sz w:val="16"/>
          <w:szCs w:val="16"/>
        </w:rPr>
        <w:t>1/2021</w:t>
      </w:r>
      <w:r w:rsidRPr="007E74C9">
        <w:rPr>
          <w:rFonts w:ascii="Tahoma" w:hAnsi="Tahoma" w:cs="Tahoma"/>
          <w:sz w:val="16"/>
          <w:szCs w:val="16"/>
        </w:rPr>
        <w:t xml:space="preserve"> z dn. </w:t>
      </w:r>
      <w:r>
        <w:rPr>
          <w:rFonts w:ascii="Tahoma" w:hAnsi="Tahoma" w:cs="Tahoma"/>
          <w:sz w:val="16"/>
          <w:szCs w:val="16"/>
        </w:rPr>
        <w:t>23</w:t>
      </w:r>
      <w:r w:rsidRPr="007E74C9">
        <w:rPr>
          <w:rFonts w:ascii="Tahoma" w:hAnsi="Tahoma" w:cs="Tahoma"/>
          <w:sz w:val="16"/>
          <w:szCs w:val="16"/>
        </w:rPr>
        <w:t>.0</w:t>
      </w:r>
      <w:r>
        <w:rPr>
          <w:rFonts w:ascii="Tahoma" w:hAnsi="Tahoma" w:cs="Tahoma"/>
          <w:sz w:val="16"/>
          <w:szCs w:val="16"/>
        </w:rPr>
        <w:t>2</w:t>
      </w:r>
      <w:r w:rsidRPr="007E74C9">
        <w:rPr>
          <w:rFonts w:ascii="Tahoma" w:hAnsi="Tahoma" w:cs="Tahoma"/>
          <w:sz w:val="16"/>
          <w:szCs w:val="16"/>
        </w:rPr>
        <w:t>.20</w:t>
      </w:r>
      <w:r>
        <w:rPr>
          <w:rFonts w:ascii="Tahoma" w:hAnsi="Tahoma" w:cs="Tahoma"/>
          <w:sz w:val="16"/>
          <w:szCs w:val="16"/>
        </w:rPr>
        <w:t>21</w:t>
      </w:r>
      <w:r w:rsidRPr="007E74C9">
        <w:rPr>
          <w:rFonts w:ascii="Tahoma" w:hAnsi="Tahoma" w:cs="Tahoma"/>
          <w:sz w:val="16"/>
          <w:szCs w:val="16"/>
        </w:rPr>
        <w:t xml:space="preserve"> </w:t>
      </w:r>
    </w:p>
    <w:sectPr w:rsidR="00CD019B" w:rsidRPr="00CC09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DF21" w14:textId="77777777" w:rsidR="00C2279A" w:rsidRDefault="00C2279A" w:rsidP="00041822">
      <w:r>
        <w:separator/>
      </w:r>
    </w:p>
  </w:endnote>
  <w:endnote w:type="continuationSeparator" w:id="0">
    <w:p w14:paraId="0555F34E" w14:textId="77777777" w:rsidR="00C2279A" w:rsidRDefault="00C2279A" w:rsidP="0004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6F31" w14:textId="77777777" w:rsidR="00D4647C" w:rsidRDefault="002926B1" w:rsidP="0099778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4C55F79" w14:textId="77777777" w:rsidR="00D4647C" w:rsidRDefault="00C227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674266"/>
      <w:docPartObj>
        <w:docPartGallery w:val="Page Numbers (Bottom of Page)"/>
        <w:docPartUnique/>
      </w:docPartObj>
    </w:sdtPr>
    <w:sdtEndPr/>
    <w:sdtContent>
      <w:p w14:paraId="7F54FF40" w14:textId="44E506AF" w:rsidR="00CA7315" w:rsidRDefault="00CA7315">
        <w:pPr>
          <w:pStyle w:val="Stopka"/>
          <w:jc w:val="right"/>
        </w:pPr>
        <w:r>
          <w:fldChar w:fldCharType="begin"/>
        </w:r>
        <w:r>
          <w:instrText>PAGE   \* MERGEFORMAT</w:instrText>
        </w:r>
        <w:r>
          <w:fldChar w:fldCharType="separate"/>
        </w:r>
        <w:r>
          <w:t>2</w:t>
        </w:r>
        <w:r>
          <w:fldChar w:fldCharType="end"/>
        </w:r>
      </w:p>
    </w:sdtContent>
  </w:sdt>
  <w:p w14:paraId="07BE8F26" w14:textId="77777777" w:rsidR="00CA7315" w:rsidRDefault="00CA73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274D" w14:textId="77777777" w:rsidR="00CC0941" w:rsidRDefault="00CC0941" w:rsidP="0099778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AAD9F85" w14:textId="77777777" w:rsidR="00CC0941" w:rsidRDefault="00CC09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9C50" w14:textId="77777777" w:rsidR="00C2279A" w:rsidRDefault="00C2279A" w:rsidP="00041822">
      <w:r>
        <w:separator/>
      </w:r>
    </w:p>
  </w:footnote>
  <w:footnote w:type="continuationSeparator" w:id="0">
    <w:p w14:paraId="4EB3BD22" w14:textId="77777777" w:rsidR="00C2279A" w:rsidRDefault="00C2279A" w:rsidP="0004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35CB" w14:textId="77777777" w:rsidR="00E17BAD" w:rsidRDefault="00C2279A">
    <w:pPr>
      <w:pStyle w:val="Nagwek"/>
    </w:pPr>
    <w:r>
      <w:rPr>
        <w:rFonts w:ascii="Verdana" w:hAnsi="Verdana"/>
        <w:noProof/>
        <w:sz w:val="15"/>
        <w:szCs w:val="15"/>
      </w:rPr>
      <w:pict w14:anchorId="6001924C">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5A19" w14:textId="77777777" w:rsidR="00CC0941" w:rsidRDefault="00C2279A">
    <w:pPr>
      <w:pStyle w:val="Nagwek"/>
    </w:pPr>
    <w:r>
      <w:rPr>
        <w:rFonts w:ascii="Verdana" w:hAnsi="Verdana"/>
        <w:noProof/>
        <w:sz w:val="15"/>
        <w:szCs w:val="15"/>
      </w:rPr>
      <w:pict w14:anchorId="661AD42C">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F50AD7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95905B40"/>
    <w:name w:val="WW8Num14"/>
    <w:lvl w:ilvl="0">
      <w:start w:val="1"/>
      <w:numFmt w:val="decimal"/>
      <w:lvlText w:val="%1."/>
      <w:lvlJc w:val="left"/>
      <w:pPr>
        <w:tabs>
          <w:tab w:val="num" w:pos="360"/>
        </w:tabs>
        <w:ind w:left="360" w:hanging="360"/>
      </w:pPr>
      <w:rPr>
        <w:color w:val="auto"/>
      </w:rPr>
    </w:lvl>
  </w:abstractNum>
  <w:abstractNum w:abstractNumId="2"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7"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9" w15:restartNumberingAfterBreak="0">
    <w:nsid w:val="165438C7"/>
    <w:multiLevelType w:val="hybridMultilevel"/>
    <w:tmpl w:val="FB8815D2"/>
    <w:lvl w:ilvl="0" w:tplc="9E187ADA">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1"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F0651C"/>
    <w:multiLevelType w:val="singleLevel"/>
    <w:tmpl w:val="5372D4BA"/>
    <w:lvl w:ilvl="0">
      <w:start w:val="1"/>
      <w:numFmt w:val="decimal"/>
      <w:lvlText w:val="%1."/>
      <w:lvlJc w:val="left"/>
      <w:pPr>
        <w:tabs>
          <w:tab w:val="num" w:pos="502"/>
        </w:tabs>
        <w:ind w:left="502" w:hanging="360"/>
      </w:pPr>
      <w:rPr>
        <w:rFonts w:hint="default"/>
      </w:rPr>
    </w:lvl>
  </w:abstractNum>
  <w:abstractNum w:abstractNumId="15" w15:restartNumberingAfterBreak="0">
    <w:nsid w:val="1D783C65"/>
    <w:multiLevelType w:val="hybridMultilevel"/>
    <w:tmpl w:val="6EDA424A"/>
    <w:lvl w:ilvl="0" w:tplc="9C0AC6E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B7080E"/>
    <w:multiLevelType w:val="hybridMultilevel"/>
    <w:tmpl w:val="4356CE2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9"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20"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1" w15:restartNumberingAfterBreak="0">
    <w:nsid w:val="2B5B7DEF"/>
    <w:multiLevelType w:val="hybridMultilevel"/>
    <w:tmpl w:val="A9582366"/>
    <w:lvl w:ilvl="0" w:tplc="ABD24252">
      <w:start w:val="14"/>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22"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09C180E"/>
    <w:multiLevelType w:val="multilevel"/>
    <w:tmpl w:val="5D5ADEC6"/>
    <w:lvl w:ilvl="0">
      <w:start w:val="1"/>
      <w:numFmt w:val="decimal"/>
      <w:pStyle w:val="Normalny15pt"/>
      <w:lvlText w:val="%1."/>
      <w:lvlJc w:val="left"/>
      <w:pPr>
        <w:tabs>
          <w:tab w:val="num" w:pos="360"/>
        </w:tabs>
        <w:ind w:left="360"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4" w15:restartNumberingAfterBreak="0">
    <w:nsid w:val="322B67F9"/>
    <w:multiLevelType w:val="hybridMultilevel"/>
    <w:tmpl w:val="3FC4B45E"/>
    <w:lvl w:ilvl="0" w:tplc="2D847AF2">
      <w:start w:val="1"/>
      <w:numFmt w:val="lowerLetter"/>
      <w:lvlText w:val="%1)"/>
      <w:lvlJc w:val="left"/>
      <w:pPr>
        <w:tabs>
          <w:tab w:val="num" w:pos="1070"/>
        </w:tabs>
        <w:ind w:left="1070" w:hanging="360"/>
      </w:pPr>
      <w:rPr>
        <w:rFonts w:ascii="Arial Narrow" w:eastAsia="Times New Roman" w:hAnsi="Arial Narrow" w:cs="Arial"/>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25"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8" w15:restartNumberingAfterBreak="0">
    <w:nsid w:val="37865881"/>
    <w:multiLevelType w:val="multilevel"/>
    <w:tmpl w:val="D74653EA"/>
    <w:lvl w:ilvl="0">
      <w:start w:val="1"/>
      <w:numFmt w:val="decimal"/>
      <w:lvlText w:val="%1."/>
      <w:lvlJc w:val="left"/>
      <w:pPr>
        <w:ind w:left="360" w:hanging="360"/>
      </w:pPr>
      <w:rPr>
        <w:b/>
        <w:bCs/>
      </w:rPr>
    </w:lvl>
    <w:lvl w:ilvl="1">
      <w:start w:val="1"/>
      <w:numFmt w:val="decimal"/>
      <w:lvlText w:val="%2."/>
      <w:lvlJc w:val="left"/>
      <w:pPr>
        <w:ind w:left="1080" w:hanging="720"/>
      </w:pPr>
      <w:rPr>
        <w:rFonts w:hint="default"/>
        <w:b/>
        <w:bCs/>
        <w:color w:val="auto"/>
        <w:sz w:val="20"/>
        <w:szCs w:val="20"/>
      </w:rPr>
    </w:lvl>
    <w:lvl w:ilvl="2">
      <w:start w:val="1"/>
      <w:numFmt w:val="decimal"/>
      <w:isLgl/>
      <w:lvlText w:val="%1.%2.%3."/>
      <w:lvlJc w:val="left"/>
      <w:pPr>
        <w:ind w:left="1571"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7D225F9"/>
    <w:multiLevelType w:val="multilevel"/>
    <w:tmpl w:val="73A27A30"/>
    <w:lvl w:ilvl="0">
      <w:start w:val="1"/>
      <w:numFmt w:val="decimal"/>
      <w:lvlText w:val="%1."/>
      <w:lvlJc w:val="left"/>
      <w:pPr>
        <w:ind w:left="360" w:hanging="360"/>
      </w:pPr>
    </w:lvl>
    <w:lvl w:ilvl="1">
      <w:start w:val="1"/>
      <w:numFmt w:val="decimal"/>
      <w:lvlText w:val="%2."/>
      <w:lvlJc w:val="left"/>
      <w:pPr>
        <w:ind w:left="1080" w:hanging="720"/>
      </w:pPr>
      <w:rPr>
        <w:rFonts w:hint="default"/>
        <w:b/>
        <w:bCs/>
        <w:color w:val="auto"/>
        <w:sz w:val="20"/>
        <w:szCs w:val="20"/>
      </w:rPr>
    </w:lvl>
    <w:lvl w:ilvl="2">
      <w:start w:val="1"/>
      <w:numFmt w:val="decimal"/>
      <w:isLgl/>
      <w:lvlText w:val="%1.%2.%3."/>
      <w:lvlJc w:val="left"/>
      <w:pPr>
        <w:ind w:left="1571"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B5B5C44"/>
    <w:multiLevelType w:val="multilevel"/>
    <w:tmpl w:val="D74653EA"/>
    <w:lvl w:ilvl="0">
      <w:start w:val="1"/>
      <w:numFmt w:val="decimal"/>
      <w:lvlText w:val="%1."/>
      <w:lvlJc w:val="left"/>
      <w:pPr>
        <w:ind w:left="360" w:hanging="360"/>
      </w:pPr>
      <w:rPr>
        <w:b/>
        <w:bCs/>
      </w:rPr>
    </w:lvl>
    <w:lvl w:ilvl="1">
      <w:start w:val="1"/>
      <w:numFmt w:val="decimal"/>
      <w:lvlText w:val="%2."/>
      <w:lvlJc w:val="left"/>
      <w:pPr>
        <w:ind w:left="1080" w:hanging="720"/>
      </w:pPr>
      <w:rPr>
        <w:rFonts w:hint="default"/>
        <w:b/>
        <w:bCs/>
        <w:color w:val="auto"/>
        <w:sz w:val="20"/>
        <w:szCs w:val="20"/>
      </w:rPr>
    </w:lvl>
    <w:lvl w:ilvl="2">
      <w:start w:val="1"/>
      <w:numFmt w:val="decimal"/>
      <w:isLgl/>
      <w:lvlText w:val="%1.%2.%3."/>
      <w:lvlJc w:val="left"/>
      <w:pPr>
        <w:ind w:left="1571"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2" w15:restartNumberingAfterBreak="0">
    <w:nsid w:val="3FAA1D59"/>
    <w:multiLevelType w:val="hybridMultilevel"/>
    <w:tmpl w:val="B6C4359A"/>
    <w:lvl w:ilvl="0" w:tplc="29EA7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1D54E95"/>
    <w:multiLevelType w:val="hybridMultilevel"/>
    <w:tmpl w:val="EF9CEDBA"/>
    <w:lvl w:ilvl="0" w:tplc="F6A0031E">
      <w:start w:val="1"/>
      <w:numFmt w:val="decimal"/>
      <w:lvlText w:val="%1."/>
      <w:lvlJc w:val="left"/>
      <w:pPr>
        <w:tabs>
          <w:tab w:val="num" w:pos="928"/>
        </w:tabs>
        <w:ind w:left="928" w:hanging="360"/>
      </w:pPr>
      <w:rPr>
        <w:rFonts w:ascii="Tahoma" w:hAnsi="Tahoma" w:hint="default"/>
        <w:b/>
        <w:i w:val="0"/>
        <w:color w:val="auto"/>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4" w15:restartNumberingAfterBreak="0">
    <w:nsid w:val="41F35132"/>
    <w:multiLevelType w:val="hybridMultilevel"/>
    <w:tmpl w:val="C39CE864"/>
    <w:lvl w:ilvl="0" w:tplc="DEBEA0AA">
      <w:start w:val="12"/>
      <w:numFmt w:val="decimal"/>
      <w:lvlText w:val="%1."/>
      <w:lvlJc w:val="left"/>
      <w:pPr>
        <w:ind w:left="28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C002CB"/>
    <w:multiLevelType w:val="hybridMultilevel"/>
    <w:tmpl w:val="723E155A"/>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386AE3"/>
    <w:multiLevelType w:val="hybridMultilevel"/>
    <w:tmpl w:val="B3345616"/>
    <w:lvl w:ilvl="0" w:tplc="89A873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E7C573C"/>
    <w:multiLevelType w:val="hybridMultilevel"/>
    <w:tmpl w:val="B9A0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F6206B"/>
    <w:multiLevelType w:val="hybridMultilevel"/>
    <w:tmpl w:val="BCEE6766"/>
    <w:lvl w:ilvl="0" w:tplc="3468CA7C">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48" w15:restartNumberingAfterBreak="0">
    <w:nsid w:val="71580E76"/>
    <w:multiLevelType w:val="hybridMultilevel"/>
    <w:tmpl w:val="85FA6FD4"/>
    <w:lvl w:ilvl="0" w:tplc="F41805A2">
      <w:start w:val="1"/>
      <w:numFmt w:val="decimal"/>
      <w:lvlText w:val="%1."/>
      <w:lvlJc w:val="left"/>
      <w:pPr>
        <w:tabs>
          <w:tab w:val="num" w:pos="720"/>
        </w:tabs>
        <w:ind w:left="720" w:hanging="360"/>
      </w:pPr>
      <w:rPr>
        <w:rFonts w:hint="default"/>
      </w:rPr>
    </w:lvl>
    <w:lvl w:ilvl="1" w:tplc="0415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2895460"/>
    <w:multiLevelType w:val="hybridMultilevel"/>
    <w:tmpl w:val="BD2CB464"/>
    <w:lvl w:ilvl="0" w:tplc="00CCFEA8">
      <w:start w:val="1"/>
      <w:numFmt w:val="bullet"/>
      <w:lvlText w:val=""/>
      <w:lvlJc w:val="left"/>
      <w:pPr>
        <w:tabs>
          <w:tab w:val="num" w:pos="502"/>
        </w:tabs>
        <w:ind w:left="502"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9272FF9"/>
    <w:multiLevelType w:val="hybridMultilevel"/>
    <w:tmpl w:val="84007CBE"/>
    <w:lvl w:ilvl="0" w:tplc="04150001">
      <w:start w:val="1"/>
      <w:numFmt w:val="bullet"/>
      <w:lvlText w:val=""/>
      <w:lvlJc w:val="left"/>
      <w:pPr>
        <w:tabs>
          <w:tab w:val="num" w:pos="720"/>
        </w:tabs>
        <w:ind w:left="720" w:hanging="360"/>
      </w:pPr>
      <w:rPr>
        <w:rFonts w:ascii="Symbol" w:hAnsi="Symbol" w:hint="default"/>
      </w:rPr>
    </w:lvl>
    <w:lvl w:ilvl="1" w:tplc="E7B8163C">
      <w:start w:val="1"/>
      <w:numFmt w:val="decimal"/>
      <w:lvlText w:val="%2."/>
      <w:lvlJc w:val="left"/>
      <w:pPr>
        <w:tabs>
          <w:tab w:val="num" w:pos="1440"/>
        </w:tabs>
        <w:ind w:left="1440" w:hanging="360"/>
      </w:pPr>
      <w:rPr>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15:restartNumberingAfterBreak="0">
    <w:nsid w:val="7BF819FE"/>
    <w:multiLevelType w:val="hybridMultilevel"/>
    <w:tmpl w:val="F9EA3CF2"/>
    <w:lvl w:ilvl="0" w:tplc="9E06D824">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55" w15:restartNumberingAfterBreak="0">
    <w:nsid w:val="7E361F06"/>
    <w:multiLevelType w:val="hybridMultilevel"/>
    <w:tmpl w:val="230E18A4"/>
    <w:lvl w:ilvl="0" w:tplc="A8F0A2E4">
      <w:start w:val="1"/>
      <w:numFmt w:val="decimal"/>
      <w:lvlText w:val="%1."/>
      <w:lvlJc w:val="left"/>
      <w:pPr>
        <w:tabs>
          <w:tab w:val="num" w:pos="927"/>
        </w:tabs>
        <w:ind w:left="927"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EA671ED"/>
    <w:multiLevelType w:val="hybridMultilevel"/>
    <w:tmpl w:val="E3CEE70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2"/>
  </w:num>
  <w:num w:numId="2">
    <w:abstractNumId w:val="49"/>
  </w:num>
  <w:num w:numId="3">
    <w:abstractNumId w:val="44"/>
  </w:num>
  <w:num w:numId="4">
    <w:abstractNumId w:val="29"/>
  </w:num>
  <w:num w:numId="5">
    <w:abstractNumId w:val="30"/>
  </w:num>
  <w:num w:numId="6">
    <w:abstractNumId w:val="28"/>
  </w:num>
  <w:num w:numId="7">
    <w:abstractNumId w:val="53"/>
  </w:num>
  <w:num w:numId="8">
    <w:abstractNumId w:val="20"/>
  </w:num>
  <w:num w:numId="9">
    <w:abstractNumId w:val="27"/>
  </w:num>
  <w:num w:numId="10">
    <w:abstractNumId w:val="12"/>
  </w:num>
  <w:num w:numId="11">
    <w:abstractNumId w:val="19"/>
  </w:num>
  <w:num w:numId="12">
    <w:abstractNumId w:val="48"/>
  </w:num>
  <w:num w:numId="13">
    <w:abstractNumId w:val="32"/>
  </w:num>
  <w:num w:numId="14">
    <w:abstractNumId w:val="2"/>
  </w:num>
  <w:num w:numId="15">
    <w:abstractNumId w:val="1"/>
  </w:num>
  <w:num w:numId="16">
    <w:abstractNumId w:val="36"/>
  </w:num>
  <w:num w:numId="17">
    <w:abstractNumId w:val="40"/>
  </w:num>
  <w:num w:numId="18">
    <w:abstractNumId w:val="14"/>
  </w:num>
  <w:num w:numId="1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45"/>
  </w:num>
  <w:num w:numId="23">
    <w:abstractNumId w:val="55"/>
  </w:num>
  <w:num w:numId="24">
    <w:abstractNumId w:val="23"/>
  </w:num>
  <w:num w:numId="25">
    <w:abstractNumId w:val="33"/>
  </w:num>
  <w:num w:numId="26">
    <w:abstractNumId w:val="6"/>
  </w:num>
  <w:num w:numId="27">
    <w:abstractNumId w:val="25"/>
  </w:num>
  <w:num w:numId="28">
    <w:abstractNumId w:val="31"/>
  </w:num>
  <w:num w:numId="29">
    <w:abstractNumId w:val="4"/>
  </w:num>
  <w:num w:numId="30">
    <w:abstractNumId w:val="46"/>
  </w:num>
  <w:num w:numId="31">
    <w:abstractNumId w:val="22"/>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8"/>
  </w:num>
  <w:num w:numId="35">
    <w:abstractNumId w:val="41"/>
  </w:num>
  <w:num w:numId="36">
    <w:abstractNumId w:val="10"/>
  </w:num>
  <w:num w:numId="37">
    <w:abstractNumId w:val="54"/>
  </w:num>
  <w:num w:numId="38">
    <w:abstractNumId w:val="56"/>
  </w:num>
  <w:num w:numId="39">
    <w:abstractNumId w:val="50"/>
  </w:num>
  <w:num w:numId="40">
    <w:abstractNumId w:val="35"/>
  </w:num>
  <w:num w:numId="4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11"/>
  </w:num>
  <w:num w:numId="44">
    <w:abstractNumId w:val="51"/>
  </w:num>
  <w:num w:numId="45">
    <w:abstractNumId w:val="9"/>
  </w:num>
  <w:num w:numId="46">
    <w:abstractNumId w:val="8"/>
  </w:num>
  <w:num w:numId="47">
    <w:abstractNumId w:val="0"/>
  </w:num>
  <w:num w:numId="48">
    <w:abstractNumId w:val="5"/>
  </w:num>
  <w:num w:numId="49">
    <w:abstractNumId w:val="38"/>
  </w:num>
  <w:num w:numId="50">
    <w:abstractNumId w:val="3"/>
  </w:num>
  <w:num w:numId="51">
    <w:abstractNumId w:val="39"/>
  </w:num>
  <w:num w:numId="52">
    <w:abstractNumId w:val="37"/>
  </w:num>
  <w:num w:numId="53">
    <w:abstractNumId w:val="26"/>
  </w:num>
  <w:num w:numId="54">
    <w:abstractNumId w:val="34"/>
  </w:num>
  <w:num w:numId="55">
    <w:abstractNumId w:val="21"/>
  </w:num>
  <w:num w:numId="56">
    <w:abstractNumId w:val="17"/>
  </w:num>
  <w:num w:numId="57">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B8"/>
    <w:rsid w:val="00041822"/>
    <w:rsid w:val="0011539B"/>
    <w:rsid w:val="001352E8"/>
    <w:rsid w:val="001562DF"/>
    <w:rsid w:val="00162D7C"/>
    <w:rsid w:val="001A12A6"/>
    <w:rsid w:val="001B3355"/>
    <w:rsid w:val="00227558"/>
    <w:rsid w:val="00233E5C"/>
    <w:rsid w:val="002926B1"/>
    <w:rsid w:val="002F7E2E"/>
    <w:rsid w:val="00300B27"/>
    <w:rsid w:val="00305803"/>
    <w:rsid w:val="003E608D"/>
    <w:rsid w:val="00431360"/>
    <w:rsid w:val="004802FB"/>
    <w:rsid w:val="00484F92"/>
    <w:rsid w:val="004957ED"/>
    <w:rsid w:val="004D44CE"/>
    <w:rsid w:val="004F43E2"/>
    <w:rsid w:val="005509FE"/>
    <w:rsid w:val="00554EAE"/>
    <w:rsid w:val="00566B23"/>
    <w:rsid w:val="005670D8"/>
    <w:rsid w:val="00595BFA"/>
    <w:rsid w:val="005A685A"/>
    <w:rsid w:val="005C0D2A"/>
    <w:rsid w:val="005E7B2D"/>
    <w:rsid w:val="00737EC8"/>
    <w:rsid w:val="007711DE"/>
    <w:rsid w:val="00784F61"/>
    <w:rsid w:val="008B63E8"/>
    <w:rsid w:val="008B772D"/>
    <w:rsid w:val="00901C76"/>
    <w:rsid w:val="009A0F49"/>
    <w:rsid w:val="00A40AEF"/>
    <w:rsid w:val="00A4614E"/>
    <w:rsid w:val="00A7294D"/>
    <w:rsid w:val="00AD001D"/>
    <w:rsid w:val="00B131BB"/>
    <w:rsid w:val="00B61CDC"/>
    <w:rsid w:val="00B7046F"/>
    <w:rsid w:val="00BA4C3B"/>
    <w:rsid w:val="00BA611A"/>
    <w:rsid w:val="00BC6EC8"/>
    <w:rsid w:val="00BD7A56"/>
    <w:rsid w:val="00BE5C4B"/>
    <w:rsid w:val="00C20478"/>
    <w:rsid w:val="00C20F32"/>
    <w:rsid w:val="00C2279A"/>
    <w:rsid w:val="00C84249"/>
    <w:rsid w:val="00CA7315"/>
    <w:rsid w:val="00CC0941"/>
    <w:rsid w:val="00CD019B"/>
    <w:rsid w:val="00D87E0C"/>
    <w:rsid w:val="00DD4675"/>
    <w:rsid w:val="00E01DB5"/>
    <w:rsid w:val="00E616B8"/>
    <w:rsid w:val="00EB5A4A"/>
    <w:rsid w:val="00ED4CF2"/>
    <w:rsid w:val="00EF5D5B"/>
    <w:rsid w:val="00F00C79"/>
    <w:rsid w:val="00F47104"/>
    <w:rsid w:val="00F81B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375EE"/>
  <w15:chartTrackingRefBased/>
  <w15:docId w15:val="{020D49B1-EC73-48DD-9175-1641B00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16B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704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CD01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qFormat/>
    <w:rsid w:val="00B7046F"/>
    <w:pPr>
      <w:spacing w:before="100" w:beforeAutospacing="1" w:after="100" w:afterAutospacing="1"/>
      <w:outlineLvl w:val="2"/>
    </w:pPr>
    <w:rPr>
      <w:b/>
      <w:bCs/>
      <w:sz w:val="27"/>
      <w:szCs w:val="27"/>
    </w:rPr>
  </w:style>
  <w:style w:type="paragraph" w:styleId="Nagwek4">
    <w:name w:val="heading 4"/>
    <w:basedOn w:val="Normalny"/>
    <w:next w:val="Normalny"/>
    <w:link w:val="Nagwek4Znak"/>
    <w:qFormat/>
    <w:rsid w:val="00041822"/>
    <w:pPr>
      <w:keepNext/>
      <w:spacing w:before="240" w:after="60"/>
      <w:outlineLvl w:val="3"/>
    </w:pPr>
    <w:rPr>
      <w:b/>
      <w:bCs/>
      <w:sz w:val="28"/>
      <w:szCs w:val="28"/>
    </w:rPr>
  </w:style>
  <w:style w:type="paragraph" w:styleId="Nagwek5">
    <w:name w:val="heading 5"/>
    <w:basedOn w:val="Normalny"/>
    <w:next w:val="Wcicienormalne"/>
    <w:link w:val="Nagwek5Znak"/>
    <w:qFormat/>
    <w:rsid w:val="00CA7315"/>
    <w:pPr>
      <w:ind w:left="708"/>
      <w:outlineLvl w:val="4"/>
    </w:pPr>
    <w:rPr>
      <w:b/>
      <w:sz w:val="20"/>
      <w:szCs w:val="20"/>
    </w:rPr>
  </w:style>
  <w:style w:type="paragraph" w:styleId="Nagwek6">
    <w:name w:val="heading 6"/>
    <w:basedOn w:val="Normalny"/>
    <w:next w:val="Wcicienormalne"/>
    <w:link w:val="Nagwek6Znak"/>
    <w:qFormat/>
    <w:rsid w:val="00CA7315"/>
    <w:pPr>
      <w:ind w:left="708"/>
      <w:outlineLvl w:val="5"/>
    </w:pPr>
    <w:rPr>
      <w:sz w:val="20"/>
      <w:szCs w:val="20"/>
      <w:u w:val="single"/>
    </w:rPr>
  </w:style>
  <w:style w:type="paragraph" w:styleId="Nagwek7">
    <w:name w:val="heading 7"/>
    <w:basedOn w:val="Normalny"/>
    <w:next w:val="Wcicienormalne"/>
    <w:link w:val="Nagwek7Znak"/>
    <w:qFormat/>
    <w:rsid w:val="00CA7315"/>
    <w:pPr>
      <w:ind w:left="708"/>
      <w:outlineLvl w:val="6"/>
    </w:pPr>
    <w:rPr>
      <w:i/>
      <w:sz w:val="20"/>
      <w:szCs w:val="20"/>
    </w:rPr>
  </w:style>
  <w:style w:type="paragraph" w:styleId="Nagwek8">
    <w:name w:val="heading 8"/>
    <w:basedOn w:val="Normalny"/>
    <w:next w:val="Wcicienormalne"/>
    <w:link w:val="Nagwek8Znak"/>
    <w:qFormat/>
    <w:rsid w:val="00CA7315"/>
    <w:pPr>
      <w:ind w:left="708"/>
      <w:outlineLvl w:val="7"/>
    </w:pPr>
    <w:rPr>
      <w:i/>
      <w:sz w:val="20"/>
      <w:szCs w:val="20"/>
    </w:rPr>
  </w:style>
  <w:style w:type="paragraph" w:styleId="Nagwek9">
    <w:name w:val="heading 9"/>
    <w:basedOn w:val="Normalny"/>
    <w:next w:val="Wcicienormalne"/>
    <w:link w:val="Nagwek9Znak"/>
    <w:qFormat/>
    <w:rsid w:val="00CA7315"/>
    <w:pPr>
      <w:ind w:left="708"/>
      <w:outlineLvl w:val="8"/>
    </w:pPr>
    <w:rPr>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616B8"/>
    <w:pPr>
      <w:spacing w:after="120"/>
    </w:pPr>
    <w:rPr>
      <w:sz w:val="20"/>
      <w:szCs w:val="20"/>
    </w:rPr>
  </w:style>
  <w:style w:type="character" w:customStyle="1" w:styleId="TekstpodstawowyZnak">
    <w:name w:val="Tekst podstawowy Znak"/>
    <w:basedOn w:val="Domylnaczcionkaakapitu"/>
    <w:link w:val="Tekstpodstawowy"/>
    <w:rsid w:val="00E616B8"/>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B7046F"/>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rsid w:val="00B7046F"/>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CD019B"/>
    <w:rPr>
      <w:rFonts w:asciiTheme="majorHAnsi" w:eastAsiaTheme="majorEastAsia" w:hAnsiTheme="majorHAnsi" w:cstheme="majorBidi"/>
      <w:color w:val="2F5496" w:themeColor="accent1" w:themeShade="BF"/>
      <w:sz w:val="26"/>
      <w:szCs w:val="26"/>
      <w:lang w:eastAsia="pl-PL"/>
    </w:rPr>
  </w:style>
  <w:style w:type="paragraph" w:styleId="Tekstpodstawowywcity3">
    <w:name w:val="Body Text Indent 3"/>
    <w:basedOn w:val="Normalny"/>
    <w:link w:val="Tekstpodstawowywcity3Znak"/>
    <w:uiPriority w:val="99"/>
    <w:unhideWhenUsed/>
    <w:rsid w:val="00CD019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CD019B"/>
    <w:rPr>
      <w:rFonts w:ascii="Times New Roman" w:eastAsia="Times New Roman" w:hAnsi="Times New Roman" w:cs="Times New Roman"/>
      <w:sz w:val="16"/>
      <w:szCs w:val="16"/>
      <w:lang w:eastAsia="pl-PL"/>
    </w:rPr>
  </w:style>
  <w:style w:type="paragraph" w:styleId="Tytu">
    <w:name w:val="Title"/>
    <w:basedOn w:val="Normalny"/>
    <w:next w:val="Podtytu"/>
    <w:link w:val="TytuZnak"/>
    <w:qFormat/>
    <w:rsid w:val="00CD019B"/>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rsid w:val="00CD019B"/>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CD019B"/>
    <w:pPr>
      <w:ind w:left="708"/>
    </w:pPr>
    <w:rPr>
      <w:sz w:val="20"/>
      <w:szCs w:val="20"/>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CD019B"/>
    <w:rPr>
      <w:rFonts w:ascii="Times New Roman" w:eastAsia="Times New Roman" w:hAnsi="Times New Roman" w:cs="Times New Roman"/>
      <w:sz w:val="20"/>
      <w:szCs w:val="20"/>
      <w:lang w:eastAsia="pl-PL"/>
    </w:rPr>
  </w:style>
  <w:style w:type="paragraph" w:styleId="Podtytu">
    <w:name w:val="Subtitle"/>
    <w:basedOn w:val="Normalny"/>
    <w:next w:val="Normalny"/>
    <w:link w:val="PodtytuZnak"/>
    <w:qFormat/>
    <w:rsid w:val="00CD019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CD019B"/>
    <w:rPr>
      <w:rFonts w:eastAsiaTheme="minorEastAsia"/>
      <w:color w:val="5A5A5A" w:themeColor="text1" w:themeTint="A5"/>
      <w:spacing w:val="15"/>
      <w:lang w:eastAsia="pl-PL"/>
    </w:rPr>
  </w:style>
  <w:style w:type="character" w:styleId="Hipercze">
    <w:name w:val="Hyperlink"/>
    <w:basedOn w:val="Domylnaczcionkaakapitu"/>
    <w:unhideWhenUsed/>
    <w:rsid w:val="00162D7C"/>
    <w:rPr>
      <w:color w:val="0563C1" w:themeColor="hyperlink"/>
      <w:u w:val="single"/>
    </w:rPr>
  </w:style>
  <w:style w:type="character" w:styleId="Nierozpoznanawzmianka">
    <w:name w:val="Unresolved Mention"/>
    <w:basedOn w:val="Domylnaczcionkaakapitu"/>
    <w:uiPriority w:val="99"/>
    <w:semiHidden/>
    <w:unhideWhenUsed/>
    <w:rsid w:val="00162D7C"/>
    <w:rPr>
      <w:color w:val="605E5C"/>
      <w:shd w:val="clear" w:color="auto" w:fill="E1DFDD"/>
    </w:rPr>
  </w:style>
  <w:style w:type="paragraph" w:styleId="Tekstpodstawowywcity">
    <w:name w:val="Body Text Indent"/>
    <w:basedOn w:val="Normalny"/>
    <w:link w:val="TekstpodstawowywcityZnak"/>
    <w:unhideWhenUsed/>
    <w:rsid w:val="00041822"/>
    <w:pPr>
      <w:spacing w:after="120"/>
      <w:ind w:left="283"/>
    </w:pPr>
  </w:style>
  <w:style w:type="character" w:customStyle="1" w:styleId="TekstpodstawowywcityZnak">
    <w:name w:val="Tekst podstawowy wcięty Znak"/>
    <w:basedOn w:val="Domylnaczcionkaakapitu"/>
    <w:link w:val="Tekstpodstawowywcity"/>
    <w:rsid w:val="0004182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41822"/>
    <w:rPr>
      <w:rFonts w:ascii="Times New Roman" w:eastAsia="Times New Roman" w:hAnsi="Times New Roman" w:cs="Times New Roman"/>
      <w:b/>
      <w:bCs/>
      <w:sz w:val="28"/>
      <w:szCs w:val="28"/>
      <w:lang w:eastAsia="pl-PL"/>
    </w:rPr>
  </w:style>
  <w:style w:type="paragraph" w:styleId="Stopka">
    <w:name w:val="footer"/>
    <w:basedOn w:val="Normalny"/>
    <w:link w:val="StopkaZnak"/>
    <w:uiPriority w:val="99"/>
    <w:rsid w:val="00041822"/>
    <w:pPr>
      <w:tabs>
        <w:tab w:val="center" w:pos="4536"/>
        <w:tab w:val="right" w:pos="9072"/>
      </w:tabs>
    </w:pPr>
    <w:rPr>
      <w:sz w:val="20"/>
      <w:szCs w:val="20"/>
    </w:rPr>
  </w:style>
  <w:style w:type="character" w:customStyle="1" w:styleId="StopkaZnak">
    <w:name w:val="Stopka Znak"/>
    <w:basedOn w:val="Domylnaczcionkaakapitu"/>
    <w:link w:val="Stopka"/>
    <w:uiPriority w:val="99"/>
    <w:rsid w:val="00041822"/>
    <w:rPr>
      <w:rFonts w:ascii="Times New Roman" w:eastAsia="Times New Roman" w:hAnsi="Times New Roman" w:cs="Times New Roman"/>
      <w:sz w:val="20"/>
      <w:szCs w:val="20"/>
      <w:lang w:eastAsia="pl-PL"/>
    </w:rPr>
  </w:style>
  <w:style w:type="character" w:styleId="Numerstrony">
    <w:name w:val="page number"/>
    <w:basedOn w:val="Domylnaczcionkaakapitu"/>
    <w:rsid w:val="00041822"/>
  </w:style>
  <w:style w:type="paragraph" w:styleId="Nagwek">
    <w:name w:val="header"/>
    <w:basedOn w:val="Normalny"/>
    <w:link w:val="NagwekZnak"/>
    <w:uiPriority w:val="99"/>
    <w:rsid w:val="00041822"/>
    <w:pPr>
      <w:tabs>
        <w:tab w:val="center" w:pos="4536"/>
        <w:tab w:val="right" w:pos="9072"/>
      </w:tabs>
    </w:pPr>
    <w:rPr>
      <w:sz w:val="20"/>
      <w:szCs w:val="20"/>
    </w:rPr>
  </w:style>
  <w:style w:type="character" w:customStyle="1" w:styleId="NagwekZnak">
    <w:name w:val="Nagłówek Znak"/>
    <w:basedOn w:val="Domylnaczcionkaakapitu"/>
    <w:link w:val="Nagwek"/>
    <w:uiPriority w:val="99"/>
    <w:rsid w:val="00041822"/>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rsid w:val="00CA7315"/>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CA7315"/>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CA7315"/>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CA7315"/>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CA7315"/>
    <w:rPr>
      <w:rFonts w:ascii="Times New Roman" w:eastAsia="Times New Roman" w:hAnsi="Times New Roman" w:cs="Times New Roman"/>
      <w:i/>
      <w:sz w:val="20"/>
      <w:szCs w:val="20"/>
      <w:lang w:eastAsia="pl-PL"/>
    </w:rPr>
  </w:style>
  <w:style w:type="numbering" w:customStyle="1" w:styleId="Bezlisty1">
    <w:name w:val="Bez listy1"/>
    <w:next w:val="Bezlisty"/>
    <w:uiPriority w:val="99"/>
    <w:semiHidden/>
    <w:unhideWhenUsed/>
    <w:rsid w:val="00CA7315"/>
  </w:style>
  <w:style w:type="paragraph" w:styleId="Wcicienormalne">
    <w:name w:val="Normal Indent"/>
    <w:basedOn w:val="Normalny"/>
    <w:rsid w:val="00CA7315"/>
    <w:pPr>
      <w:ind w:left="708"/>
    </w:pPr>
    <w:rPr>
      <w:sz w:val="20"/>
      <w:szCs w:val="20"/>
    </w:rPr>
  </w:style>
  <w:style w:type="character" w:styleId="Odwoanieprzypisudolnego">
    <w:name w:val="footnote reference"/>
    <w:semiHidden/>
    <w:rsid w:val="00CA7315"/>
    <w:rPr>
      <w:position w:val="6"/>
      <w:sz w:val="16"/>
    </w:rPr>
  </w:style>
  <w:style w:type="paragraph" w:styleId="Tekstprzypisudolnego">
    <w:name w:val="footnote text"/>
    <w:basedOn w:val="Normalny"/>
    <w:link w:val="TekstprzypisudolnegoZnak"/>
    <w:semiHidden/>
    <w:rsid w:val="00CA7315"/>
    <w:rPr>
      <w:sz w:val="20"/>
      <w:szCs w:val="20"/>
    </w:rPr>
  </w:style>
  <w:style w:type="character" w:customStyle="1" w:styleId="TekstprzypisudolnegoZnak">
    <w:name w:val="Tekst przypisu dolnego Znak"/>
    <w:basedOn w:val="Domylnaczcionkaakapitu"/>
    <w:link w:val="Tekstprzypisudolnego"/>
    <w:semiHidden/>
    <w:rsid w:val="00CA7315"/>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A7315"/>
    <w:pPr>
      <w:spacing w:line="360" w:lineRule="auto"/>
      <w:ind w:left="357" w:hanging="357"/>
      <w:jc w:val="both"/>
    </w:pPr>
    <w:rPr>
      <w:sz w:val="26"/>
      <w:szCs w:val="20"/>
    </w:rPr>
  </w:style>
  <w:style w:type="character" w:customStyle="1" w:styleId="Tekstpodstawowywcity2Znak">
    <w:name w:val="Tekst podstawowy wcięty 2 Znak"/>
    <w:basedOn w:val="Domylnaczcionkaakapitu"/>
    <w:link w:val="Tekstpodstawowywcity2"/>
    <w:rsid w:val="00CA7315"/>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CA7315"/>
    <w:pPr>
      <w:tabs>
        <w:tab w:val="left" w:pos="10632"/>
      </w:tabs>
      <w:jc w:val="both"/>
    </w:pPr>
    <w:rPr>
      <w:sz w:val="26"/>
      <w:szCs w:val="20"/>
    </w:rPr>
  </w:style>
  <w:style w:type="character" w:customStyle="1" w:styleId="Tekstpodstawowy2Znak">
    <w:name w:val="Tekst podstawowy 2 Znak"/>
    <w:basedOn w:val="Domylnaczcionkaakapitu"/>
    <w:link w:val="Tekstpodstawowy2"/>
    <w:rsid w:val="00CA7315"/>
    <w:rPr>
      <w:rFonts w:ascii="Times New Roman" w:eastAsia="Times New Roman" w:hAnsi="Times New Roman" w:cs="Times New Roman"/>
      <w:sz w:val="26"/>
      <w:szCs w:val="20"/>
      <w:lang w:eastAsia="pl-PL"/>
    </w:rPr>
  </w:style>
  <w:style w:type="paragraph" w:styleId="Tekstblokowy">
    <w:name w:val="Block Text"/>
    <w:basedOn w:val="Normalny"/>
    <w:rsid w:val="00CA7315"/>
    <w:pPr>
      <w:ind w:left="641" w:right="-1" w:hanging="357"/>
      <w:jc w:val="both"/>
    </w:pPr>
    <w:rPr>
      <w:sz w:val="26"/>
      <w:szCs w:val="20"/>
    </w:rPr>
  </w:style>
  <w:style w:type="paragraph" w:styleId="Tekstpodstawowy3">
    <w:name w:val="Body Text 3"/>
    <w:basedOn w:val="Normalny"/>
    <w:link w:val="Tekstpodstawowy3Znak"/>
    <w:rsid w:val="00CA7315"/>
    <w:pPr>
      <w:jc w:val="both"/>
    </w:pPr>
    <w:rPr>
      <w:b/>
      <w:sz w:val="26"/>
      <w:szCs w:val="20"/>
    </w:rPr>
  </w:style>
  <w:style w:type="character" w:customStyle="1" w:styleId="Tekstpodstawowy3Znak">
    <w:name w:val="Tekst podstawowy 3 Znak"/>
    <w:basedOn w:val="Domylnaczcionkaakapitu"/>
    <w:link w:val="Tekstpodstawowy3"/>
    <w:rsid w:val="00CA7315"/>
    <w:rPr>
      <w:rFonts w:ascii="Times New Roman" w:eastAsia="Times New Roman" w:hAnsi="Times New Roman" w:cs="Times New Roman"/>
      <w:b/>
      <w:sz w:val="26"/>
      <w:szCs w:val="20"/>
      <w:lang w:eastAsia="pl-PL"/>
    </w:rPr>
  </w:style>
  <w:style w:type="paragraph" w:customStyle="1" w:styleId="Normalny15pt">
    <w:name w:val="Normalny + 15 pt"/>
    <w:basedOn w:val="Normalny"/>
    <w:rsid w:val="00CA7315"/>
    <w:pPr>
      <w:numPr>
        <w:numId w:val="24"/>
      </w:numPr>
      <w:spacing w:line="360" w:lineRule="auto"/>
      <w:jc w:val="both"/>
    </w:pPr>
  </w:style>
  <w:style w:type="paragraph" w:customStyle="1" w:styleId="Normalny12pt">
    <w:name w:val="Normalny + 12 pt"/>
    <w:basedOn w:val="Normalny15pt"/>
    <w:rsid w:val="00CA7315"/>
  </w:style>
  <w:style w:type="paragraph" w:styleId="Tekstdymka">
    <w:name w:val="Balloon Text"/>
    <w:basedOn w:val="Normalny"/>
    <w:link w:val="TekstdymkaZnak"/>
    <w:semiHidden/>
    <w:rsid w:val="00CA7315"/>
    <w:rPr>
      <w:rFonts w:ascii="Tahoma" w:hAnsi="Tahoma" w:cs="Tahoma"/>
      <w:sz w:val="16"/>
      <w:szCs w:val="16"/>
    </w:rPr>
  </w:style>
  <w:style w:type="character" w:customStyle="1" w:styleId="TekstdymkaZnak">
    <w:name w:val="Tekst dymka Znak"/>
    <w:basedOn w:val="Domylnaczcionkaakapitu"/>
    <w:link w:val="Tekstdymka"/>
    <w:semiHidden/>
    <w:rsid w:val="00CA7315"/>
    <w:rPr>
      <w:rFonts w:ascii="Tahoma" w:eastAsia="Times New Roman" w:hAnsi="Tahoma" w:cs="Tahoma"/>
      <w:sz w:val="16"/>
      <w:szCs w:val="16"/>
      <w:lang w:eastAsia="pl-PL"/>
    </w:rPr>
  </w:style>
  <w:style w:type="paragraph" w:customStyle="1" w:styleId="Plandokumentu">
    <w:name w:val="Plan dokumentu"/>
    <w:basedOn w:val="Normalny"/>
    <w:semiHidden/>
    <w:rsid w:val="00CA7315"/>
    <w:pPr>
      <w:shd w:val="clear" w:color="auto" w:fill="000080"/>
    </w:pPr>
    <w:rPr>
      <w:rFonts w:ascii="Tahoma" w:hAnsi="Tahoma" w:cs="Tahoma"/>
      <w:sz w:val="20"/>
      <w:szCs w:val="20"/>
    </w:rPr>
  </w:style>
  <w:style w:type="paragraph" w:customStyle="1" w:styleId="WW-Tekstpodstawowywcity2">
    <w:name w:val="WW-Tekst podstawowy wcięty 2"/>
    <w:basedOn w:val="Normalny"/>
    <w:rsid w:val="00CA7315"/>
    <w:pPr>
      <w:suppressAutoHyphens/>
      <w:ind w:left="284" w:firstLine="1"/>
      <w:jc w:val="both"/>
    </w:pPr>
    <w:rPr>
      <w:rFonts w:ascii="Arial Narrow" w:hAnsi="Arial Narrow"/>
      <w:szCs w:val="20"/>
    </w:rPr>
  </w:style>
  <w:style w:type="paragraph" w:customStyle="1" w:styleId="WW-Tekstpodstawowy3">
    <w:name w:val="WW-Tekst podstawowy 3"/>
    <w:basedOn w:val="Normalny"/>
    <w:rsid w:val="00CA7315"/>
    <w:pPr>
      <w:suppressAutoHyphens/>
      <w:jc w:val="both"/>
    </w:pPr>
    <w:rPr>
      <w:rFonts w:ascii="Arial" w:hAnsi="Arial"/>
      <w:b/>
      <w:szCs w:val="20"/>
      <w:u w:val="single"/>
    </w:rPr>
  </w:style>
  <w:style w:type="paragraph" w:customStyle="1" w:styleId="Tekstpodstawowywcity21">
    <w:name w:val="Tekst podstawowy wcięty 21"/>
    <w:basedOn w:val="Normalny"/>
    <w:rsid w:val="00CA7315"/>
    <w:pPr>
      <w:suppressAutoHyphens/>
      <w:spacing w:line="360" w:lineRule="auto"/>
      <w:ind w:left="357" w:hanging="357"/>
      <w:jc w:val="both"/>
    </w:pPr>
    <w:rPr>
      <w:sz w:val="26"/>
      <w:szCs w:val="20"/>
      <w:lang w:eastAsia="ar-SA"/>
    </w:rPr>
  </w:style>
  <w:style w:type="paragraph" w:styleId="Tekstprzypisukocowego">
    <w:name w:val="endnote text"/>
    <w:basedOn w:val="Normalny"/>
    <w:link w:val="TekstprzypisukocowegoZnak"/>
    <w:semiHidden/>
    <w:rsid w:val="00CA7315"/>
    <w:rPr>
      <w:sz w:val="20"/>
      <w:szCs w:val="20"/>
    </w:rPr>
  </w:style>
  <w:style w:type="character" w:customStyle="1" w:styleId="TekstprzypisukocowegoZnak">
    <w:name w:val="Tekst przypisu końcowego Znak"/>
    <w:basedOn w:val="Domylnaczcionkaakapitu"/>
    <w:link w:val="Tekstprzypisukocowego"/>
    <w:semiHidden/>
    <w:rsid w:val="00CA7315"/>
    <w:rPr>
      <w:rFonts w:ascii="Times New Roman" w:eastAsia="Times New Roman" w:hAnsi="Times New Roman" w:cs="Times New Roman"/>
      <w:sz w:val="20"/>
      <w:szCs w:val="20"/>
      <w:lang w:eastAsia="pl-PL"/>
    </w:rPr>
  </w:style>
  <w:style w:type="character" w:styleId="Odwoanieprzypisukocowego">
    <w:name w:val="endnote reference"/>
    <w:semiHidden/>
    <w:rsid w:val="00CA7315"/>
    <w:rPr>
      <w:vertAlign w:val="superscript"/>
    </w:rPr>
  </w:style>
  <w:style w:type="paragraph" w:customStyle="1" w:styleId="tekst">
    <w:name w:val="tekst"/>
    <w:basedOn w:val="Normalny"/>
    <w:next w:val="Normalny"/>
    <w:rsid w:val="00CA7315"/>
    <w:pPr>
      <w:autoSpaceDE w:val="0"/>
      <w:autoSpaceDN w:val="0"/>
      <w:adjustRightInd w:val="0"/>
      <w:spacing w:after="80"/>
    </w:pPr>
  </w:style>
  <w:style w:type="table" w:styleId="Tabela-Siatka">
    <w:name w:val="Table Grid"/>
    <w:basedOn w:val="Standardowy"/>
    <w:rsid w:val="00CA731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CA7315"/>
    <w:pPr>
      <w:spacing w:before="100" w:beforeAutospacing="1" w:after="100" w:afterAutospacing="1"/>
    </w:pPr>
  </w:style>
  <w:style w:type="paragraph" w:customStyle="1" w:styleId="Tekstpodstawowywciety2">
    <w:name w:val="Tekst podstawowy wciety 2"/>
    <w:basedOn w:val="Normalny"/>
    <w:next w:val="Normalny"/>
    <w:rsid w:val="00CA7315"/>
    <w:pPr>
      <w:autoSpaceDE w:val="0"/>
      <w:autoSpaceDN w:val="0"/>
      <w:adjustRightInd w:val="0"/>
    </w:pPr>
  </w:style>
  <w:style w:type="paragraph" w:customStyle="1" w:styleId="Tekstpodstawowy21">
    <w:name w:val="Tekst podstawowy 21"/>
    <w:basedOn w:val="Normalny"/>
    <w:rsid w:val="00CA7315"/>
    <w:pPr>
      <w:widowControl w:val="0"/>
      <w:tabs>
        <w:tab w:val="left" w:pos="709"/>
      </w:tabs>
      <w:overflowPunct w:val="0"/>
      <w:autoSpaceDE w:val="0"/>
      <w:autoSpaceDN w:val="0"/>
      <w:adjustRightInd w:val="0"/>
      <w:ind w:left="709" w:hanging="709"/>
      <w:jc w:val="both"/>
      <w:textAlignment w:val="baseline"/>
    </w:pPr>
    <w:rPr>
      <w:sz w:val="26"/>
      <w:szCs w:val="20"/>
    </w:rPr>
  </w:style>
  <w:style w:type="character" w:customStyle="1" w:styleId="object">
    <w:name w:val="object"/>
    <w:rsid w:val="00CA7315"/>
  </w:style>
  <w:style w:type="paragraph" w:customStyle="1" w:styleId="Default">
    <w:name w:val="Default"/>
    <w:rsid w:val="00CA731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Uwydatnienie">
    <w:name w:val="Emphasis"/>
    <w:uiPriority w:val="20"/>
    <w:qFormat/>
    <w:rsid w:val="00CA7315"/>
    <w:rPr>
      <w:i/>
      <w:iCs/>
    </w:rPr>
  </w:style>
  <w:style w:type="character" w:styleId="Pogrubienie">
    <w:name w:val="Strong"/>
    <w:uiPriority w:val="22"/>
    <w:qFormat/>
    <w:rsid w:val="00CA7315"/>
    <w:rPr>
      <w:b/>
      <w:bCs/>
    </w:rPr>
  </w:style>
  <w:style w:type="paragraph" w:styleId="Listapunktowana2">
    <w:name w:val="List Bullet 2"/>
    <w:basedOn w:val="Normalny"/>
    <w:rsid w:val="00CA7315"/>
    <w:pPr>
      <w:numPr>
        <w:numId w:val="47"/>
      </w:numP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9497">
      <w:bodyDiv w:val="1"/>
      <w:marLeft w:val="0"/>
      <w:marRight w:val="0"/>
      <w:marTop w:val="0"/>
      <w:marBottom w:val="0"/>
      <w:divBdr>
        <w:top w:val="none" w:sz="0" w:space="0" w:color="auto"/>
        <w:left w:val="none" w:sz="0" w:space="0" w:color="auto"/>
        <w:bottom w:val="none" w:sz="0" w:space="0" w:color="auto"/>
        <w:right w:val="none" w:sz="0" w:space="0" w:color="auto"/>
      </w:divBdr>
    </w:div>
    <w:div w:id="422846126">
      <w:bodyDiv w:val="1"/>
      <w:marLeft w:val="0"/>
      <w:marRight w:val="0"/>
      <w:marTop w:val="0"/>
      <w:marBottom w:val="0"/>
      <w:divBdr>
        <w:top w:val="none" w:sz="0" w:space="0" w:color="auto"/>
        <w:left w:val="none" w:sz="0" w:space="0" w:color="auto"/>
        <w:bottom w:val="none" w:sz="0" w:space="0" w:color="auto"/>
        <w:right w:val="none" w:sz="0" w:space="0" w:color="auto"/>
      </w:divBdr>
    </w:div>
    <w:div w:id="829714118">
      <w:bodyDiv w:val="1"/>
      <w:marLeft w:val="0"/>
      <w:marRight w:val="0"/>
      <w:marTop w:val="0"/>
      <w:marBottom w:val="0"/>
      <w:divBdr>
        <w:top w:val="none" w:sz="0" w:space="0" w:color="auto"/>
        <w:left w:val="none" w:sz="0" w:space="0" w:color="auto"/>
        <w:bottom w:val="none" w:sz="0" w:space="0" w:color="auto"/>
        <w:right w:val="none" w:sz="0" w:space="0" w:color="auto"/>
      </w:divBdr>
    </w:div>
    <w:div w:id="14593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lemien@ugslemien.ig.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kody@maximus-broker.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zkody@maximus-broker.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lemien.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rbara.kwiatkowska@maximus-broker.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gslemien@ugslemien.ig.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BC2D0-E370-41DA-8E6E-12A598A8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64</Pages>
  <Words>29281</Words>
  <Characters>175689</Characters>
  <Application>Microsoft Office Word</Application>
  <DocSecurity>0</DocSecurity>
  <Lines>1464</Lines>
  <Paragraphs>409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11</cp:revision>
  <cp:lastPrinted>2021-06-28T10:01:00Z</cp:lastPrinted>
  <dcterms:created xsi:type="dcterms:W3CDTF">2021-06-28T09:43:00Z</dcterms:created>
  <dcterms:modified xsi:type="dcterms:W3CDTF">2021-06-28T12:38:00Z</dcterms:modified>
</cp:coreProperties>
</file>